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EA0C9" w14:textId="1D2A5B75" w:rsidR="008C4C0C" w:rsidRDefault="005C6F3A" w:rsidP="005C6F3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Visita:</w:t>
      </w:r>
      <w:r w:rsidR="00E83F8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C50BA">
        <w:rPr>
          <w:rFonts w:ascii="Arial" w:hAnsi="Arial" w:cs="Arial"/>
          <w:b/>
          <w:sz w:val="20"/>
          <w:szCs w:val="20"/>
          <w:lang w:val="es-CR"/>
        </w:rPr>
        <w:t xml:space="preserve">Visita de ciudad en </w:t>
      </w:r>
      <w:proofErr w:type="spellStart"/>
      <w:r w:rsidR="00BC50BA">
        <w:rPr>
          <w:rFonts w:ascii="Arial" w:hAnsi="Arial" w:cs="Arial"/>
          <w:b/>
          <w:sz w:val="20"/>
          <w:szCs w:val="20"/>
          <w:lang w:val="es-CR"/>
        </w:rPr>
        <w:t>turibus</w:t>
      </w:r>
      <w:proofErr w:type="spellEnd"/>
      <w:r w:rsidR="00BC50BA">
        <w:rPr>
          <w:rFonts w:ascii="Arial" w:hAnsi="Arial" w:cs="Arial"/>
          <w:b/>
          <w:sz w:val="20"/>
          <w:szCs w:val="20"/>
          <w:lang w:val="es-CR"/>
        </w:rPr>
        <w:t xml:space="preserve"> o visita de ciudad nocturno con probaditas yucatecas gourmet </w:t>
      </w:r>
      <w:r w:rsidR="00FE733F">
        <w:rPr>
          <w:rFonts w:ascii="Arial" w:hAnsi="Arial" w:cs="Arial"/>
          <w:b/>
          <w:sz w:val="20"/>
          <w:szCs w:val="20"/>
          <w:lang w:val="es-CR"/>
        </w:rPr>
        <w:t>,</w:t>
      </w:r>
      <w:r w:rsidR="00B51C13">
        <w:rPr>
          <w:rFonts w:ascii="Arial" w:hAnsi="Arial" w:cs="Arial"/>
          <w:b/>
          <w:sz w:val="20"/>
          <w:szCs w:val="20"/>
          <w:lang w:val="es-CR"/>
        </w:rPr>
        <w:t xml:space="preserve"> Zona Arqueológica de Uxmal </w:t>
      </w:r>
      <w:r w:rsidR="00E83F83">
        <w:rPr>
          <w:rFonts w:ascii="Arial" w:hAnsi="Arial" w:cs="Arial"/>
          <w:b/>
          <w:sz w:val="20"/>
          <w:szCs w:val="20"/>
          <w:lang w:val="es-CR"/>
        </w:rPr>
        <w:t>con Museo del Chocolate, Chichén Itzá con Cenote</w:t>
      </w:r>
      <w:r w:rsidR="00095E0A">
        <w:rPr>
          <w:rFonts w:ascii="Arial" w:hAnsi="Arial" w:cs="Arial"/>
          <w:b/>
          <w:sz w:val="20"/>
          <w:szCs w:val="20"/>
          <w:lang w:val="es-CR"/>
        </w:rPr>
        <w:t xml:space="preserve"> Santuario de Vida </w:t>
      </w:r>
      <w:proofErr w:type="spellStart"/>
      <w:r w:rsidR="00095E0A">
        <w:rPr>
          <w:rFonts w:ascii="Arial" w:hAnsi="Arial" w:cs="Arial"/>
          <w:b/>
          <w:sz w:val="20"/>
          <w:szCs w:val="20"/>
          <w:lang w:val="es-CR"/>
        </w:rPr>
        <w:t>Tsukán</w:t>
      </w:r>
      <w:proofErr w:type="spellEnd"/>
      <w:r w:rsidR="00095E0A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053E56">
        <w:rPr>
          <w:rFonts w:ascii="Arial" w:hAnsi="Arial" w:cs="Arial"/>
          <w:b/>
          <w:sz w:val="20"/>
          <w:szCs w:val="20"/>
          <w:lang w:val="es-CR"/>
        </w:rPr>
        <w:t xml:space="preserve">Pueblo mágico de </w:t>
      </w:r>
      <w:r w:rsidR="00944005" w:rsidRPr="001C423F">
        <w:rPr>
          <w:rFonts w:ascii="Arial" w:hAnsi="Arial" w:cs="Arial"/>
          <w:b/>
          <w:sz w:val="20"/>
          <w:szCs w:val="20"/>
          <w:lang w:val="es-CR"/>
        </w:rPr>
        <w:t>Izamal</w:t>
      </w:r>
      <w:r w:rsidR="00053E56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1B72F9">
        <w:rPr>
          <w:rFonts w:ascii="Arial" w:hAnsi="Arial" w:cs="Arial"/>
          <w:b/>
          <w:sz w:val="20"/>
          <w:szCs w:val="20"/>
          <w:lang w:val="es-CR"/>
        </w:rPr>
        <w:t>Haciendas Henequeneras</w:t>
      </w:r>
    </w:p>
    <w:p w14:paraId="5D2F5607" w14:textId="305A705B" w:rsidR="008C4C0C" w:rsidRDefault="008C4C0C" w:rsidP="00C24CC2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61AEB65" w14:textId="189527E1" w:rsidR="00C24CC2" w:rsidRDefault="001B72F9" w:rsidP="00C24CC2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CFE53B" wp14:editId="2D27ADE5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820545" cy="411480"/>
            <wp:effectExtent l="0" t="0" r="825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9A7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9F02D6">
        <w:rPr>
          <w:rFonts w:ascii="Arial" w:hAnsi="Arial" w:cs="Arial"/>
          <w:b/>
          <w:sz w:val="20"/>
          <w:szCs w:val="20"/>
          <w:lang w:val="es-MX"/>
        </w:rPr>
        <w:t>7</w:t>
      </w:r>
      <w:r w:rsidR="00C24CC2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1F14D2FA" w14:textId="478E5B32" w:rsidR="005E5DF5" w:rsidRPr="005C6F3A" w:rsidRDefault="000009A7" w:rsidP="004C5E83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Llegadas</w:t>
      </w:r>
      <w:r w:rsidR="00C24CC2">
        <w:rPr>
          <w:rFonts w:ascii="Arial" w:hAnsi="Arial" w:cs="Arial"/>
          <w:b/>
          <w:sz w:val="20"/>
          <w:szCs w:val="20"/>
          <w:lang w:val="es-MX"/>
        </w:rPr>
        <w:t xml:space="preserve"> compartidas: </w:t>
      </w:r>
      <w:bookmarkStart w:id="0" w:name="_Hlk40798390"/>
      <w:bookmarkStart w:id="1" w:name="_Hlk40805655"/>
      <w:r w:rsidR="009F02D6" w:rsidRPr="005C6F3A">
        <w:rPr>
          <w:rFonts w:ascii="Arial" w:hAnsi="Arial" w:cs="Arial"/>
          <w:bCs/>
          <w:sz w:val="20"/>
          <w:szCs w:val="20"/>
          <w:lang w:val="es-MX"/>
        </w:rPr>
        <w:t>lunes</w:t>
      </w:r>
      <w:bookmarkEnd w:id="0"/>
      <w:r w:rsidR="00BC50BA">
        <w:rPr>
          <w:rFonts w:ascii="Arial" w:hAnsi="Arial" w:cs="Arial"/>
          <w:bCs/>
          <w:sz w:val="20"/>
          <w:szCs w:val="20"/>
          <w:lang w:val="es-MX"/>
        </w:rPr>
        <w:t xml:space="preserve">, martes, miércoles y domingo. </w:t>
      </w:r>
    </w:p>
    <w:p w14:paraId="41C561E6" w14:textId="64016CFE" w:rsidR="00C24CC2" w:rsidRDefault="005E5DF5" w:rsidP="004C5E8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</w:t>
      </w:r>
      <w:r w:rsidR="00C24CC2">
        <w:rPr>
          <w:rFonts w:ascii="Arial" w:hAnsi="Arial" w:cs="Arial"/>
          <w:b/>
          <w:sz w:val="20"/>
          <w:szCs w:val="20"/>
          <w:lang w:val="es-MX"/>
        </w:rPr>
        <w:t>ínimo 2 Personas</w:t>
      </w:r>
      <w:bookmarkEnd w:id="1"/>
    </w:p>
    <w:p w14:paraId="32E82E28" w14:textId="1C3E3895" w:rsidR="00FE733F" w:rsidRPr="00DB6686" w:rsidRDefault="00FE733F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CB7747B" w14:textId="49DAB915" w:rsidR="00E06766" w:rsidRDefault="001C423F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668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DB6686">
        <w:rPr>
          <w:rFonts w:ascii="Arial" w:hAnsi="Arial" w:cs="Arial"/>
          <w:b/>
          <w:sz w:val="20"/>
          <w:szCs w:val="20"/>
          <w:lang w:val="es-CR"/>
        </w:rPr>
        <w:t xml:space="preserve">                </w:t>
      </w:r>
    </w:p>
    <w:p w14:paraId="43489630" w14:textId="77777777" w:rsidR="00782E87" w:rsidRPr="00914B61" w:rsidRDefault="001C423F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14B61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>0</w:t>
      </w:r>
      <w:r w:rsidRPr="00914B61">
        <w:rPr>
          <w:rFonts w:ascii="Arial" w:hAnsi="Arial" w:cs="Arial"/>
          <w:b/>
          <w:sz w:val="20"/>
          <w:szCs w:val="20"/>
          <w:lang w:val="es-CR"/>
        </w:rPr>
        <w:t>1.</w:t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ab/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ab/>
      </w:r>
      <w:r w:rsidRPr="00914B61">
        <w:rPr>
          <w:rFonts w:ascii="Arial" w:hAnsi="Arial" w:cs="Arial"/>
          <w:b/>
          <w:sz w:val="20"/>
          <w:szCs w:val="20"/>
          <w:lang w:val="es-MX"/>
        </w:rPr>
        <w:t xml:space="preserve">CD DE </w:t>
      </w:r>
      <w:r w:rsidRPr="00914B61">
        <w:rPr>
          <w:rFonts w:ascii="Arial" w:hAnsi="Arial" w:cs="Arial"/>
          <w:b/>
          <w:sz w:val="20"/>
          <w:szCs w:val="20"/>
          <w:lang w:val="es-CR"/>
        </w:rPr>
        <w:t xml:space="preserve">MÉRIDA </w:t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>–</w:t>
      </w:r>
      <w:r w:rsidRPr="00914B6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82E87" w:rsidRPr="00914B61">
        <w:rPr>
          <w:rFonts w:ascii="Arial" w:hAnsi="Arial" w:cs="Arial"/>
          <w:b/>
          <w:sz w:val="20"/>
          <w:szCs w:val="20"/>
          <w:lang w:val="es-CR"/>
        </w:rPr>
        <w:t xml:space="preserve">VISITA POR LA CIUDAD DEPENDIENDO DE SU ELECCIÓN. </w:t>
      </w:r>
    </w:p>
    <w:p w14:paraId="3FA35BA1" w14:textId="77777777" w:rsidR="00782E87" w:rsidRPr="00914B61" w:rsidRDefault="00782E87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1038728" w14:textId="7A2D2F38" w:rsidR="001C423F" w:rsidRPr="00914B61" w:rsidRDefault="00782E87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14B61">
        <w:rPr>
          <w:rFonts w:ascii="Arial" w:hAnsi="Arial" w:cs="Arial"/>
          <w:b/>
          <w:color w:val="00B050"/>
          <w:sz w:val="20"/>
          <w:szCs w:val="20"/>
          <w:lang w:val="es-CR"/>
        </w:rPr>
        <w:t xml:space="preserve">OPCIÓN A) </w:t>
      </w:r>
      <w:r w:rsidR="003A69BC" w:rsidRPr="00914B61">
        <w:rPr>
          <w:rFonts w:ascii="Arial" w:hAnsi="Arial" w:cs="Arial"/>
          <w:b/>
          <w:sz w:val="20"/>
          <w:szCs w:val="20"/>
          <w:lang w:val="es-CR"/>
        </w:rPr>
        <w:t xml:space="preserve">RECORRIDO POR LA CIUDAD EN TURIBUS </w:t>
      </w:r>
    </w:p>
    <w:p w14:paraId="2F64F4FB" w14:textId="00D89A56" w:rsidR="001C423F" w:rsidRPr="00914B61" w:rsidRDefault="00A0310F" w:rsidP="009F02D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L</w:t>
      </w:r>
      <w:r w:rsidR="00782E87" w:rsidRPr="00914B61">
        <w:rPr>
          <w:rFonts w:ascii="Arial" w:hAnsi="Arial" w:cs="Arial"/>
          <w:sz w:val="20"/>
          <w:szCs w:val="20"/>
          <w:lang w:val="es-CR"/>
        </w:rPr>
        <w:t>l</w:t>
      </w:r>
      <w:r w:rsidRPr="00914B61">
        <w:rPr>
          <w:rFonts w:ascii="Arial" w:hAnsi="Arial" w:cs="Arial"/>
          <w:sz w:val="20"/>
          <w:szCs w:val="20"/>
          <w:lang w:val="es-CR"/>
        </w:rPr>
        <w:t>egada y r</w:t>
      </w:r>
      <w:r w:rsidR="001C423F" w:rsidRPr="00914B61">
        <w:rPr>
          <w:rFonts w:ascii="Arial" w:hAnsi="Arial" w:cs="Arial"/>
          <w:sz w:val="20"/>
          <w:szCs w:val="20"/>
          <w:lang w:val="es-CR"/>
        </w:rPr>
        <w:t>ecepción en el aeropuerto de Mérida</w:t>
      </w:r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 o de la estación de autobuses </w:t>
      </w:r>
      <w:r w:rsidR="001C423F" w:rsidRPr="00914B61">
        <w:rPr>
          <w:rFonts w:ascii="Arial" w:hAnsi="Arial" w:cs="Arial"/>
          <w:sz w:val="20"/>
          <w:szCs w:val="20"/>
          <w:lang w:val="es-CR"/>
        </w:rPr>
        <w:t xml:space="preserve">y traslado a su hotel. </w:t>
      </w:r>
      <w:r w:rsidR="009F02D6" w:rsidRPr="00914B61">
        <w:rPr>
          <w:rFonts w:ascii="Arial" w:hAnsi="Arial" w:cs="Arial"/>
          <w:sz w:val="20"/>
          <w:szCs w:val="20"/>
          <w:lang w:val="es-CR"/>
        </w:rPr>
        <w:t>De acuerdo con</w:t>
      </w:r>
      <w:r w:rsidR="001C423F" w:rsidRPr="00914B61">
        <w:rPr>
          <w:rFonts w:ascii="Arial" w:hAnsi="Arial" w:cs="Arial"/>
          <w:sz w:val="20"/>
          <w:szCs w:val="20"/>
          <w:lang w:val="es-CR"/>
        </w:rPr>
        <w:t xml:space="preserve"> su horario de llegada</w:t>
      </w:r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 tendrá un recorrido de 1hr. 30 min a bordo del </w:t>
      </w:r>
      <w:proofErr w:type="spellStart"/>
      <w:r w:rsidR="009F02D6" w:rsidRPr="00914B61">
        <w:rPr>
          <w:rFonts w:ascii="Arial" w:hAnsi="Arial" w:cs="Arial"/>
          <w:sz w:val="20"/>
          <w:szCs w:val="20"/>
          <w:lang w:val="es-CR"/>
        </w:rPr>
        <w:t>Turibus</w:t>
      </w:r>
      <w:proofErr w:type="spellEnd"/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 </w:t>
      </w:r>
      <w:r w:rsidR="0073432A" w:rsidRPr="00914B61">
        <w:rPr>
          <w:rFonts w:ascii="Arial" w:hAnsi="Arial" w:cs="Arial"/>
          <w:sz w:val="20"/>
          <w:szCs w:val="20"/>
          <w:lang w:val="es-CR"/>
        </w:rPr>
        <w:t>(</w:t>
      </w:r>
      <w:r w:rsidR="00782E87" w:rsidRPr="00914B61">
        <w:rPr>
          <w:rFonts w:ascii="Arial" w:hAnsi="Arial" w:cs="Arial"/>
          <w:sz w:val="20"/>
          <w:szCs w:val="20"/>
          <w:lang w:val="es-CR"/>
        </w:rPr>
        <w:t xml:space="preserve">punto de inicio en paseo 60, </w:t>
      </w:r>
      <w:r w:rsidR="0025764A" w:rsidRPr="00914B61">
        <w:rPr>
          <w:rFonts w:ascii="Arial" w:hAnsi="Arial" w:cs="Arial"/>
          <w:sz w:val="20"/>
          <w:szCs w:val="20"/>
          <w:lang w:val="es-CR"/>
        </w:rPr>
        <w:t>horarios aproximados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 de </w:t>
      </w:r>
      <w:r w:rsidR="0073432A" w:rsidRPr="00914B61">
        <w:rPr>
          <w:rFonts w:ascii="Arial" w:hAnsi="Arial" w:cs="Arial"/>
          <w:b/>
          <w:bCs/>
          <w:sz w:val="20"/>
          <w:szCs w:val="20"/>
          <w:lang w:val="es-CR"/>
        </w:rPr>
        <w:t>lun a sáb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 entre 09:00 a 18:00 </w:t>
      </w:r>
      <w:proofErr w:type="spellStart"/>
      <w:r w:rsidR="0073432A" w:rsidRPr="00914B61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73432A" w:rsidRPr="00914B61">
        <w:rPr>
          <w:rFonts w:ascii="Arial" w:hAnsi="Arial" w:cs="Arial"/>
          <w:sz w:val="20"/>
          <w:szCs w:val="20"/>
          <w:lang w:val="es-CR"/>
        </w:rPr>
        <w:t>.</w:t>
      </w:r>
      <w:r w:rsidR="0025764A" w:rsidRPr="00914B61">
        <w:rPr>
          <w:rFonts w:ascii="Arial" w:hAnsi="Arial" w:cs="Arial"/>
          <w:sz w:val="20"/>
          <w:szCs w:val="20"/>
          <w:lang w:val="es-CR"/>
        </w:rPr>
        <w:t xml:space="preserve"> 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y </w:t>
      </w:r>
      <w:r w:rsidR="0073432A" w:rsidRPr="00914B61">
        <w:rPr>
          <w:rFonts w:ascii="Arial" w:hAnsi="Arial" w:cs="Arial"/>
          <w:b/>
          <w:bCs/>
          <w:sz w:val="20"/>
          <w:szCs w:val="20"/>
          <w:lang w:val="es-CR"/>
        </w:rPr>
        <w:t>dom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 entre las 12:00 a 18:00 </w:t>
      </w:r>
      <w:proofErr w:type="spellStart"/>
      <w:r w:rsidR="0073432A" w:rsidRPr="00914B61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.) </w:t>
      </w:r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donde podrá admirar la belleza de la Cd. de Mérida, sus edificios históricos, la magia de sus calles y barrios, así como el calor de su gente, te llevaremos a un viaje en donde se combina la Mérida Colonial y la Mérida Contemporánea. Podrás admirar palacios y edificios que se encuentran en la avenida Paseo de Montejo y demás, explicados por un anfitrión quien dará recomendaciones de restaurantes típicos, mercados, sitios para visitar, etc. </w:t>
      </w:r>
      <w:r w:rsidR="009F02D6" w:rsidRPr="00914B61">
        <w:rPr>
          <w:rFonts w:ascii="Arial" w:hAnsi="Arial" w:cs="Arial"/>
          <w:color w:val="FF0000"/>
          <w:sz w:val="20"/>
          <w:szCs w:val="20"/>
          <w:lang w:val="es-CR"/>
        </w:rPr>
        <w:t xml:space="preserve">(No hay paradas para bajar y después subir en el transcurso del recorrido) </w:t>
      </w:r>
      <w:r w:rsidR="00DE6832" w:rsidRPr="00914B61">
        <w:rPr>
          <w:rFonts w:ascii="Arial" w:hAnsi="Arial" w:cs="Arial"/>
          <w:sz w:val="20"/>
          <w:szCs w:val="20"/>
          <w:lang w:val="es-CR"/>
        </w:rPr>
        <w:t xml:space="preserve">Regreso </w:t>
      </w:r>
      <w:r w:rsidR="00782E87" w:rsidRPr="00914B61">
        <w:rPr>
          <w:rFonts w:ascii="Arial" w:hAnsi="Arial" w:cs="Arial"/>
          <w:sz w:val="20"/>
          <w:szCs w:val="20"/>
          <w:lang w:val="es-CR"/>
        </w:rPr>
        <w:t>al</w:t>
      </w:r>
      <w:r w:rsidR="00DE6832" w:rsidRPr="00914B61">
        <w:rPr>
          <w:rFonts w:ascii="Arial" w:hAnsi="Arial" w:cs="Arial"/>
          <w:sz w:val="20"/>
          <w:szCs w:val="20"/>
          <w:lang w:val="es-CR"/>
        </w:rPr>
        <w:t xml:space="preserve"> hotel por su cuenta. </w:t>
      </w:r>
      <w:r w:rsidR="001C423F" w:rsidRPr="00914B61">
        <w:rPr>
          <w:rFonts w:ascii="Arial" w:hAnsi="Arial" w:cs="Arial"/>
          <w:b/>
          <w:sz w:val="20"/>
          <w:szCs w:val="20"/>
          <w:lang w:val="es-CR"/>
        </w:rPr>
        <w:t>Alojamient</w:t>
      </w:r>
      <w:r w:rsidR="00DE6832" w:rsidRPr="00914B61">
        <w:rPr>
          <w:rFonts w:ascii="Arial" w:hAnsi="Arial" w:cs="Arial"/>
          <w:b/>
          <w:sz w:val="20"/>
          <w:szCs w:val="20"/>
          <w:lang w:val="es-CR"/>
        </w:rPr>
        <w:t>o.</w:t>
      </w:r>
    </w:p>
    <w:p w14:paraId="4B0EA47F" w14:textId="0BC988C9" w:rsidR="00782E87" w:rsidRPr="00914B61" w:rsidRDefault="00782E87" w:rsidP="009F02D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D914908" w14:textId="372AF98C" w:rsidR="00782E87" w:rsidRPr="00914B61" w:rsidRDefault="00782E87" w:rsidP="009F02D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14B61">
        <w:rPr>
          <w:rFonts w:ascii="Arial" w:hAnsi="Arial" w:cs="Arial"/>
          <w:b/>
          <w:color w:val="0070C0"/>
          <w:sz w:val="20"/>
          <w:szCs w:val="20"/>
          <w:lang w:val="es-CR"/>
        </w:rPr>
        <w:t xml:space="preserve">OPCIÓN B) </w:t>
      </w:r>
      <w:r w:rsidR="00055A58">
        <w:rPr>
          <w:rFonts w:ascii="Arial" w:hAnsi="Arial" w:cs="Arial"/>
          <w:b/>
          <w:bCs/>
          <w:sz w:val="20"/>
          <w:szCs w:val="20"/>
          <w:lang w:val="es-MX"/>
        </w:rPr>
        <w:t xml:space="preserve">VISITA </w:t>
      </w:r>
      <w:r w:rsidR="003A69BC" w:rsidRPr="00914B61">
        <w:rPr>
          <w:rFonts w:ascii="Arial" w:hAnsi="Arial" w:cs="Arial"/>
          <w:b/>
          <w:bCs/>
          <w:sz w:val="20"/>
          <w:szCs w:val="20"/>
          <w:lang w:val="es-MX"/>
        </w:rPr>
        <w:t>A PIE</w:t>
      </w:r>
      <w:r w:rsidR="00055A58">
        <w:rPr>
          <w:rFonts w:ascii="Arial" w:hAnsi="Arial" w:cs="Arial"/>
          <w:b/>
          <w:bCs/>
          <w:sz w:val="20"/>
          <w:szCs w:val="20"/>
          <w:lang w:val="es-MX"/>
        </w:rPr>
        <w:t xml:space="preserve"> POR LA CIUDAD</w:t>
      </w:r>
      <w:r w:rsidR="003A69BC" w:rsidRPr="00914B6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914B61">
        <w:rPr>
          <w:rFonts w:ascii="Arial" w:hAnsi="Arial" w:cs="Arial"/>
          <w:b/>
          <w:bCs/>
          <w:sz w:val="20"/>
          <w:szCs w:val="20"/>
          <w:lang w:val="es-MX"/>
        </w:rPr>
        <w:t xml:space="preserve">NOCTURNO </w:t>
      </w:r>
      <w:r w:rsidR="003A69BC" w:rsidRPr="00914B61">
        <w:rPr>
          <w:rFonts w:ascii="Arial" w:hAnsi="Arial" w:cs="Arial"/>
          <w:b/>
          <w:bCs/>
          <w:sz w:val="20"/>
          <w:szCs w:val="20"/>
          <w:lang w:val="es-MX"/>
        </w:rPr>
        <w:t>CON</w:t>
      </w:r>
      <w:r w:rsidRPr="00914B61">
        <w:rPr>
          <w:rFonts w:ascii="Arial" w:hAnsi="Arial" w:cs="Arial"/>
          <w:b/>
          <w:bCs/>
          <w:sz w:val="20"/>
          <w:szCs w:val="20"/>
          <w:lang w:val="es-MX"/>
        </w:rPr>
        <w:t xml:space="preserve"> PROBADITAS YUCATECAS GOURMET</w:t>
      </w:r>
      <w:r w:rsidRPr="00914B6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31BD090D" w14:textId="26618CB5" w:rsidR="00782E87" w:rsidRPr="00914B61" w:rsidRDefault="009E00B8" w:rsidP="009E00B8">
      <w:p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Comenzaremos </w:t>
      </w:r>
      <w:r w:rsidR="00782E87" w:rsidRPr="00914B61">
        <w:rPr>
          <w:rFonts w:ascii="Arial" w:hAnsi="Arial" w:cs="Arial"/>
          <w:sz w:val="20"/>
          <w:szCs w:val="20"/>
          <w:lang w:val="es-CR"/>
        </w:rPr>
        <w:t xml:space="preserve">recorriendo una de las más emblemáticas avenidas de Mérida: “Paseo Montejo”, envestida por casonas y mansiones con influencia francesa, y mientras caminamos disfruta Yucatán a “probaditas” con algunas marquesitas o una típica champola de helados Colón. Será una delicia recorrer los barrios de </w:t>
      </w:r>
      <w:r w:rsidRPr="00914B61">
        <w:rPr>
          <w:rFonts w:ascii="Arial" w:hAnsi="Arial" w:cs="Arial"/>
          <w:sz w:val="20"/>
          <w:szCs w:val="20"/>
          <w:lang w:val="es-CR"/>
        </w:rPr>
        <w:t>Mérida</w:t>
      </w:r>
      <w:r w:rsidR="00782E87" w:rsidRPr="00914B61">
        <w:rPr>
          <w:rFonts w:ascii="Arial" w:hAnsi="Arial" w:cs="Arial"/>
          <w:sz w:val="20"/>
          <w:szCs w:val="20"/>
          <w:lang w:val="es-CR"/>
        </w:rPr>
        <w:t xml:space="preserve"> por la noche y cerraremos con una cena maridaje a cinco tiempos en el restaurante </w:t>
      </w:r>
      <w:proofErr w:type="spellStart"/>
      <w:r w:rsidR="00782E87" w:rsidRPr="00914B61">
        <w:rPr>
          <w:rFonts w:ascii="Arial" w:hAnsi="Arial" w:cs="Arial"/>
          <w:sz w:val="20"/>
          <w:szCs w:val="20"/>
          <w:lang w:val="es-CR"/>
        </w:rPr>
        <w:t>Pichetas</w:t>
      </w:r>
      <w:proofErr w:type="spellEnd"/>
      <w:r w:rsidR="00782E87" w:rsidRPr="00914B61">
        <w:rPr>
          <w:rFonts w:ascii="Arial" w:hAnsi="Arial" w:cs="Arial"/>
          <w:sz w:val="20"/>
          <w:szCs w:val="20"/>
          <w:lang w:val="es-CR"/>
        </w:rPr>
        <w:t>.</w:t>
      </w:r>
      <w:r w:rsidRPr="00914B61">
        <w:rPr>
          <w:rFonts w:ascii="Arial" w:hAnsi="Arial" w:cs="Arial"/>
          <w:sz w:val="20"/>
          <w:szCs w:val="20"/>
          <w:lang w:val="es-CR"/>
        </w:rPr>
        <w:t xml:space="preserve"> </w:t>
      </w:r>
      <w:r w:rsidRPr="00914B61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  <w:r w:rsidRPr="00914B61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5F2E1D60" w14:textId="3D117BF6" w:rsidR="009E00B8" w:rsidRPr="00914B61" w:rsidRDefault="009E00B8" w:rsidP="009E00B8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914B61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>**</w:t>
      </w:r>
      <w:r w:rsidRPr="00914B61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 xml:space="preserve">Considerar que esta actividad no incluye Pick up desde el hotel, punto de encuentro en el monumento a la Patria. </w:t>
      </w:r>
      <w:r w:rsidRPr="00914B6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El pick up será a las 6:00 p.m. en el motor lobby de Paseo 60 y el </w:t>
      </w:r>
      <w:proofErr w:type="spellStart"/>
      <w:r w:rsidRPr="00914B6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Drop</w:t>
      </w:r>
      <w:proofErr w:type="spellEnd"/>
      <w:r w:rsidRPr="00914B6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 off en su hotel alrededor de las 10:00 p.m.</w:t>
      </w:r>
    </w:p>
    <w:p w14:paraId="62CD5160" w14:textId="79B7B4E0" w:rsidR="00914B61" w:rsidRPr="00914B61" w:rsidRDefault="00914B61" w:rsidP="009E00B8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p w14:paraId="60D98A57" w14:textId="77777777" w:rsidR="00914B61" w:rsidRPr="00914B61" w:rsidRDefault="00914B61" w:rsidP="00914B61">
      <w:pPr>
        <w:pStyle w:val="Sinespaciado"/>
        <w:tabs>
          <w:tab w:val="left" w:pos="1182"/>
        </w:tabs>
        <w:jc w:val="both"/>
        <w:rPr>
          <w:rFonts w:ascii="Arial" w:hAnsi="Arial" w:cs="Arial"/>
          <w:b/>
          <w:bCs/>
          <w:color w:val="0070C0"/>
          <w:sz w:val="20"/>
          <w:szCs w:val="20"/>
          <w:lang w:val="es-CR"/>
        </w:rPr>
      </w:pPr>
      <w:r w:rsidRPr="00914B61">
        <w:rPr>
          <w:rFonts w:ascii="Arial" w:hAnsi="Arial" w:cs="Arial"/>
          <w:b/>
          <w:bCs/>
          <w:color w:val="0070C0"/>
          <w:sz w:val="20"/>
          <w:szCs w:val="20"/>
          <w:lang w:val="es-CR"/>
        </w:rPr>
        <w:t>Menú incluido en el paquete de Probaditas Yucatecas Gourmet</w:t>
      </w:r>
    </w:p>
    <w:p w14:paraId="149D1243" w14:textId="50822148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Burrata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 xml:space="preserve"> con pesto yucateco y jitomate deshidratado </w:t>
      </w:r>
    </w:p>
    <w:p w14:paraId="68D241F8" w14:textId="16A6BA8E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Salbutes de plátano macho con chucrut yucateco </w:t>
      </w:r>
    </w:p>
    <w:p w14:paraId="6539B8AF" w14:textId="154FA2F2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Yucasoto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 xml:space="preserve"> con carne ahumada de </w:t>
      </w: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Temozon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26EF97F" w14:textId="2B2ACAB9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New York de cordero con recado negro y miel de la región </w:t>
      </w:r>
    </w:p>
    <w:p w14:paraId="26667ADE" w14:textId="23AFE683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Manjar de coco </w:t>
      </w:r>
    </w:p>
    <w:p w14:paraId="448468B2" w14:textId="2E2AF81F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Tres vasos de cerveza artesanal</w:t>
      </w:r>
    </w:p>
    <w:p w14:paraId="26B14A89" w14:textId="417D9082" w:rsidR="00914B61" w:rsidRPr="00914B61" w:rsidRDefault="00914B61" w:rsidP="00914B61">
      <w:pPr>
        <w:pStyle w:val="Sinespaciado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Alimento dulces: 1 helado colón + una marquesita</w:t>
      </w:r>
    </w:p>
    <w:p w14:paraId="4F1706F1" w14:textId="77777777" w:rsidR="00DE6832" w:rsidRPr="00DB6686" w:rsidRDefault="00DE6832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722983" w14:textId="35F3F4D4" w:rsidR="00944005" w:rsidRDefault="001C423F" w:rsidP="00DE683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DE6832">
        <w:rPr>
          <w:rFonts w:ascii="Arial" w:hAnsi="Arial" w:cs="Arial"/>
          <w:b/>
          <w:sz w:val="20"/>
          <w:szCs w:val="20"/>
          <w:lang w:val="es-CR"/>
        </w:rPr>
        <w:t>0</w:t>
      </w:r>
      <w:r w:rsidRPr="00DB6686">
        <w:rPr>
          <w:rFonts w:ascii="Arial" w:hAnsi="Arial" w:cs="Arial"/>
          <w:b/>
          <w:sz w:val="20"/>
          <w:szCs w:val="20"/>
          <w:lang w:val="es-CR"/>
        </w:rPr>
        <w:t>2.</w:t>
      </w:r>
      <w:r w:rsidR="00DE6832">
        <w:rPr>
          <w:rFonts w:ascii="Arial" w:hAnsi="Arial" w:cs="Arial"/>
          <w:b/>
          <w:sz w:val="20"/>
          <w:szCs w:val="20"/>
          <w:lang w:val="es-CR"/>
        </w:rPr>
        <w:tab/>
      </w:r>
      <w:r w:rsidR="00DE6832">
        <w:rPr>
          <w:rFonts w:ascii="Arial" w:hAnsi="Arial" w:cs="Arial"/>
          <w:b/>
          <w:sz w:val="20"/>
          <w:szCs w:val="20"/>
          <w:lang w:val="es-CR"/>
        </w:rPr>
        <w:tab/>
        <w:t xml:space="preserve">CD DE MÉRIDA – </w:t>
      </w:r>
      <w:r w:rsidR="00DE6832" w:rsidRPr="00DB6686">
        <w:rPr>
          <w:rFonts w:ascii="Arial" w:hAnsi="Arial" w:cs="Arial"/>
          <w:b/>
          <w:sz w:val="20"/>
          <w:szCs w:val="20"/>
          <w:lang w:val="es-CR"/>
        </w:rPr>
        <w:t>UXMAL</w:t>
      </w:r>
      <w:r w:rsidR="00DE683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F02D6">
        <w:rPr>
          <w:rFonts w:ascii="Arial" w:hAnsi="Arial" w:cs="Arial"/>
          <w:b/>
          <w:sz w:val="20"/>
          <w:szCs w:val="20"/>
          <w:lang w:val="es-CR"/>
        </w:rPr>
        <w:t>– MUSEO DE CHOCOLATE</w:t>
      </w:r>
      <w:r w:rsidR="00CB1165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3AF57E3" w14:textId="23305FFE" w:rsidR="00DE6832" w:rsidRDefault="00DE6832" w:rsidP="000874F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6686">
        <w:rPr>
          <w:rFonts w:ascii="Arial" w:hAnsi="Arial" w:cs="Arial"/>
          <w:b/>
          <w:sz w:val="20"/>
          <w:szCs w:val="20"/>
          <w:lang w:val="es-CR"/>
        </w:rPr>
        <w:t>Desayuno</w:t>
      </w:r>
      <w:r w:rsidR="00405424">
        <w:rPr>
          <w:rFonts w:ascii="Arial" w:hAnsi="Arial" w:cs="Arial"/>
          <w:b/>
          <w:sz w:val="20"/>
          <w:szCs w:val="20"/>
          <w:lang w:val="es-CR"/>
        </w:rPr>
        <w:t>.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Salida a las 0</w:t>
      </w:r>
      <w:r w:rsidR="009E00B8">
        <w:rPr>
          <w:rFonts w:ascii="Arial" w:hAnsi="Arial" w:cs="Arial"/>
          <w:sz w:val="20"/>
          <w:szCs w:val="20"/>
          <w:lang w:val="es-CR"/>
        </w:rPr>
        <w:t>8</w:t>
      </w:r>
      <w:r w:rsidRPr="00DB6686">
        <w:rPr>
          <w:rFonts w:ascii="Arial" w:hAnsi="Arial" w:cs="Arial"/>
          <w:sz w:val="20"/>
          <w:szCs w:val="20"/>
          <w:lang w:val="es-CR"/>
        </w:rPr>
        <w:t>:00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>
        <w:rPr>
          <w:rFonts w:ascii="Arial" w:hAnsi="Arial" w:cs="Arial"/>
          <w:sz w:val="20"/>
          <w:szCs w:val="20"/>
          <w:lang w:val="es-CR"/>
        </w:rPr>
        <w:t>.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hacia Uxmal ubicada a 80 </w:t>
      </w:r>
      <w:r w:rsidR="00095E0A" w:rsidRPr="00DB6686">
        <w:rPr>
          <w:rFonts w:ascii="Arial" w:hAnsi="Arial" w:cs="Arial"/>
          <w:sz w:val="20"/>
          <w:szCs w:val="20"/>
          <w:lang w:val="es-CR"/>
        </w:rPr>
        <w:t>km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(</w:t>
      </w:r>
      <w:r w:rsidR="000874F5">
        <w:rPr>
          <w:rFonts w:ascii="Arial" w:hAnsi="Arial" w:cs="Arial"/>
          <w:sz w:val="20"/>
          <w:szCs w:val="20"/>
          <w:lang w:val="es-CR"/>
        </w:rPr>
        <w:t xml:space="preserve">1 </w:t>
      </w:r>
      <w:proofErr w:type="spellStart"/>
      <w:r w:rsidR="000874F5">
        <w:rPr>
          <w:rFonts w:ascii="Arial" w:hAnsi="Arial" w:cs="Arial"/>
          <w:sz w:val="20"/>
          <w:szCs w:val="20"/>
          <w:lang w:val="es-CR"/>
        </w:rPr>
        <w:t>hr</w:t>
      </w:r>
      <w:proofErr w:type="spellEnd"/>
      <w:r w:rsidR="000874F5">
        <w:rPr>
          <w:rFonts w:ascii="Arial" w:hAnsi="Arial" w:cs="Arial"/>
          <w:sz w:val="20"/>
          <w:szCs w:val="20"/>
          <w:lang w:val="es-CR"/>
        </w:rPr>
        <w:t>.)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de Mérida demuestra lo que el arte Puuc, construyo en las formas paralelepípedos de sus edificios, con muros lisos y frisos ornamentados, la mayor parte de los edificios de Uxmal, pertenecen al periodo </w:t>
      </w:r>
      <w:r>
        <w:rPr>
          <w:rFonts w:ascii="Arial" w:hAnsi="Arial" w:cs="Arial"/>
          <w:sz w:val="20"/>
          <w:szCs w:val="20"/>
          <w:lang w:val="es-CR"/>
        </w:rPr>
        <w:t>M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aya </w:t>
      </w:r>
      <w:r>
        <w:rPr>
          <w:rFonts w:ascii="Arial" w:hAnsi="Arial" w:cs="Arial"/>
          <w:sz w:val="20"/>
          <w:szCs w:val="20"/>
          <w:lang w:val="es-CR"/>
        </w:rPr>
        <w:t>C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lásico y algunos a la fase media tardía, Chaac es representado en múltiples edificios, en el </w:t>
      </w:r>
      <w:r w:rsidR="00D568C3">
        <w:rPr>
          <w:rFonts w:ascii="Arial" w:hAnsi="Arial" w:cs="Arial"/>
          <w:sz w:val="20"/>
          <w:szCs w:val="20"/>
          <w:lang w:val="es-CR"/>
        </w:rPr>
        <w:t>P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alacio del </w:t>
      </w:r>
      <w:r w:rsidR="00D568C3">
        <w:rPr>
          <w:rFonts w:ascii="Arial" w:hAnsi="Arial" w:cs="Arial"/>
          <w:sz w:val="20"/>
          <w:szCs w:val="20"/>
          <w:lang w:val="es-CR"/>
        </w:rPr>
        <w:t>G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obernador, </w:t>
      </w:r>
      <w:r w:rsidR="00D568C3">
        <w:rPr>
          <w:rFonts w:ascii="Arial" w:hAnsi="Arial" w:cs="Arial"/>
          <w:sz w:val="20"/>
          <w:szCs w:val="20"/>
          <w:lang w:val="es-CR"/>
        </w:rPr>
        <w:t>C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uadrángulo de las </w:t>
      </w:r>
      <w:r w:rsidR="00D568C3">
        <w:rPr>
          <w:rFonts w:ascii="Arial" w:hAnsi="Arial" w:cs="Arial"/>
          <w:sz w:val="20"/>
          <w:szCs w:val="20"/>
          <w:lang w:val="es-CR"/>
        </w:rPr>
        <w:t>M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onjas, el </w:t>
      </w:r>
      <w:r w:rsidR="00D568C3">
        <w:rPr>
          <w:rFonts w:ascii="Arial" w:hAnsi="Arial" w:cs="Arial"/>
          <w:sz w:val="20"/>
          <w:szCs w:val="20"/>
          <w:lang w:val="es-CR"/>
        </w:rPr>
        <w:t>T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emplo del </w:t>
      </w:r>
      <w:r w:rsidR="00D568C3">
        <w:rPr>
          <w:rFonts w:ascii="Arial" w:hAnsi="Arial" w:cs="Arial"/>
          <w:sz w:val="20"/>
          <w:szCs w:val="20"/>
          <w:lang w:val="es-CR"/>
        </w:rPr>
        <w:t>D</w:t>
      </w:r>
      <w:r w:rsidRPr="00DB6686">
        <w:rPr>
          <w:rFonts w:ascii="Arial" w:hAnsi="Arial" w:cs="Arial"/>
          <w:sz w:val="20"/>
          <w:szCs w:val="20"/>
          <w:lang w:val="es-CR"/>
        </w:rPr>
        <w:t>ivino, entre otros.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>Posteriormente, recorrerán un museo nada convencional, con un enfoque interactivo donde los principales</w:t>
      </w:r>
      <w:r w:rsidR="000874F5"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>protagonistas son ustedes. El concepto del museo es rescatar la historia del cacao, rodeado de jardines</w:t>
      </w:r>
      <w:r w:rsidR="00EF5A8F"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>botánicos con árboles de cacao a lo largo del recorrido.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 xml:space="preserve">Tendrán tiempo para comida en un restaurante tradicional de la zona </w:t>
      </w:r>
      <w:r w:rsidR="000874F5" w:rsidRPr="005C6F3A">
        <w:rPr>
          <w:rFonts w:ascii="Arial" w:hAnsi="Arial" w:cs="Arial"/>
          <w:color w:val="FF0000"/>
          <w:sz w:val="20"/>
          <w:szCs w:val="20"/>
          <w:lang w:val="es-CR"/>
        </w:rPr>
        <w:t>(alimentos no incluidos)</w:t>
      </w:r>
      <w:r w:rsidR="000731A6" w:rsidRPr="005C6F3A">
        <w:rPr>
          <w:rFonts w:ascii="Arial" w:hAnsi="Arial" w:cs="Arial"/>
          <w:color w:val="FF0000"/>
          <w:sz w:val="20"/>
          <w:szCs w:val="20"/>
          <w:lang w:val="es-CR"/>
        </w:rPr>
        <w:t xml:space="preserve">. </w:t>
      </w:r>
      <w:r w:rsidR="000731A6">
        <w:rPr>
          <w:rFonts w:ascii="Arial" w:hAnsi="Arial" w:cs="Arial"/>
          <w:sz w:val="20"/>
          <w:szCs w:val="20"/>
          <w:lang w:val="es-CR"/>
        </w:rPr>
        <w:t>Regreso a Mérida.</w:t>
      </w:r>
      <w:r w:rsidR="000874F5" w:rsidRPr="000874F5">
        <w:rPr>
          <w:rFonts w:ascii="Arial" w:hAnsi="Arial" w:cs="Arial"/>
          <w:b/>
          <w:bCs/>
          <w:sz w:val="20"/>
          <w:szCs w:val="20"/>
          <w:lang w:val="es-CR"/>
        </w:rPr>
        <w:t xml:space="preserve"> </w:t>
      </w:r>
      <w:r w:rsidRPr="00DB6686">
        <w:rPr>
          <w:rFonts w:ascii="Arial" w:hAnsi="Arial" w:cs="Arial"/>
          <w:b/>
          <w:sz w:val="20"/>
          <w:szCs w:val="20"/>
          <w:lang w:val="es-CR"/>
        </w:rPr>
        <w:t>Alojamiento</w:t>
      </w:r>
      <w:r w:rsidR="00095E0A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8CB7C61" w14:textId="77777777" w:rsidR="00944005" w:rsidRDefault="00944005" w:rsidP="00DE683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16F51B6" w14:textId="2C7F97EC" w:rsidR="00944005" w:rsidRPr="006E5E34" w:rsidRDefault="00944005" w:rsidP="009440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2" w:name="_Hlk79501086"/>
      <w:r>
        <w:rPr>
          <w:rFonts w:ascii="Arial" w:hAnsi="Arial" w:cs="Arial"/>
          <w:b/>
          <w:sz w:val="20"/>
          <w:szCs w:val="20"/>
          <w:lang w:val="es-CR"/>
        </w:rPr>
        <w:t>DÍA 03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 w:rsidRPr="006E5E34">
        <w:rPr>
          <w:rFonts w:ascii="Arial" w:hAnsi="Arial" w:cs="Arial"/>
          <w:b/>
          <w:sz w:val="20"/>
          <w:szCs w:val="20"/>
          <w:lang w:val="es-CR"/>
        </w:rPr>
        <w:t xml:space="preserve">CD DE MÉRIDA – </w:t>
      </w:r>
      <w:r w:rsidR="00095E0A" w:rsidRPr="006E5E34">
        <w:rPr>
          <w:rFonts w:ascii="Arial" w:hAnsi="Arial" w:cs="Arial"/>
          <w:b/>
          <w:sz w:val="20"/>
          <w:szCs w:val="20"/>
          <w:lang w:val="es-CR"/>
        </w:rPr>
        <w:t>MERCADO DE SANTIAGO –</w:t>
      </w:r>
      <w:r w:rsidR="006342C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E5E34" w:rsidRPr="006E5E34">
        <w:rPr>
          <w:rFonts w:ascii="Arial" w:hAnsi="Arial" w:cs="Arial"/>
          <w:b/>
          <w:sz w:val="20"/>
          <w:szCs w:val="20"/>
          <w:lang w:val="es-CR"/>
        </w:rPr>
        <w:t xml:space="preserve">ZONA ARQUEOLÓGICA DE </w:t>
      </w:r>
      <w:r w:rsidRPr="006E5E34">
        <w:rPr>
          <w:rFonts w:ascii="Arial" w:hAnsi="Arial" w:cs="Arial"/>
          <w:b/>
          <w:sz w:val="20"/>
          <w:szCs w:val="20"/>
          <w:lang w:val="es-CR"/>
        </w:rPr>
        <w:t>CHICHEN ITZ</w:t>
      </w:r>
      <w:r w:rsidR="006E5E34" w:rsidRPr="006E5E34">
        <w:rPr>
          <w:rFonts w:ascii="Arial" w:hAnsi="Arial" w:cs="Arial"/>
          <w:b/>
          <w:sz w:val="20"/>
          <w:szCs w:val="20"/>
          <w:lang w:val="es-CR"/>
        </w:rPr>
        <w:t>Á</w:t>
      </w:r>
      <w:r w:rsidR="006342CF" w:rsidRPr="006342C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342CF" w:rsidRPr="006E5E34">
        <w:rPr>
          <w:rFonts w:ascii="Arial" w:hAnsi="Arial" w:cs="Arial"/>
          <w:b/>
          <w:sz w:val="20"/>
          <w:szCs w:val="20"/>
          <w:lang w:val="es-CR"/>
        </w:rPr>
        <w:t>SANTUARIO DE VIDA TSUKÁN</w:t>
      </w:r>
      <w:r w:rsidR="00CB1165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D494FF8" w14:textId="226B64EA" w:rsidR="00095E0A" w:rsidRDefault="00944005" w:rsidP="00095E0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bookmarkStart w:id="3" w:name="_Hlk79450400"/>
      <w:r w:rsidRPr="00E534FA">
        <w:rPr>
          <w:rFonts w:ascii="Arial" w:hAnsi="Arial" w:cs="Arial"/>
          <w:sz w:val="20"/>
          <w:szCs w:val="20"/>
          <w:lang w:val="es-CR"/>
        </w:rPr>
        <w:t xml:space="preserve">Por la mañana </w:t>
      </w:r>
      <w:r w:rsidR="00095E0A">
        <w:rPr>
          <w:rFonts w:ascii="Arial" w:hAnsi="Arial" w:cs="Arial"/>
          <w:sz w:val="20"/>
          <w:szCs w:val="20"/>
          <w:lang w:val="es-CR"/>
        </w:rPr>
        <w:t>aproximadamente a la</w:t>
      </w:r>
      <w:r w:rsidRPr="00E534FA">
        <w:rPr>
          <w:rFonts w:ascii="Arial" w:hAnsi="Arial" w:cs="Arial"/>
          <w:sz w:val="20"/>
          <w:szCs w:val="20"/>
          <w:lang w:val="es-CR"/>
        </w:rPr>
        <w:t xml:space="preserve"> 0</w:t>
      </w:r>
      <w:r w:rsidR="00613C56">
        <w:rPr>
          <w:rFonts w:ascii="Arial" w:hAnsi="Arial" w:cs="Arial"/>
          <w:sz w:val="20"/>
          <w:szCs w:val="20"/>
          <w:lang w:val="es-CR"/>
        </w:rPr>
        <w:t>8</w:t>
      </w:r>
      <w:r w:rsidRPr="00E534FA">
        <w:rPr>
          <w:rFonts w:ascii="Arial" w:hAnsi="Arial" w:cs="Arial"/>
          <w:sz w:val="20"/>
          <w:szCs w:val="20"/>
          <w:lang w:val="es-CR"/>
        </w:rPr>
        <w:t>:00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>
        <w:rPr>
          <w:rFonts w:ascii="Arial" w:hAnsi="Arial" w:cs="Arial"/>
          <w:sz w:val="20"/>
          <w:szCs w:val="20"/>
          <w:lang w:val="es-CR"/>
        </w:rPr>
        <w:t>.</w:t>
      </w:r>
      <w:r w:rsidR="00613C56">
        <w:rPr>
          <w:rFonts w:ascii="Arial" w:hAnsi="Arial" w:cs="Arial"/>
          <w:sz w:val="20"/>
          <w:szCs w:val="20"/>
          <w:lang w:val="es-CR"/>
        </w:rPr>
        <w:t xml:space="preserve"> cita en Paseo 60 (Calle 60 # 346 Zona Paseo Montejo, Centro), para trasladarnos a uno</w:t>
      </w:r>
      <w:r w:rsidR="00095E0A" w:rsidRPr="00095E0A">
        <w:rPr>
          <w:rFonts w:ascii="Arial" w:hAnsi="Arial" w:cs="Arial"/>
          <w:sz w:val="20"/>
          <w:szCs w:val="20"/>
          <w:lang w:val="es-CR"/>
        </w:rPr>
        <w:t xml:space="preserve"> de los imperdibles de nuestra ciudad, recorramos el tradicional mercado de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095E0A" w:rsidRPr="00095E0A">
        <w:rPr>
          <w:rFonts w:ascii="Arial" w:hAnsi="Arial" w:cs="Arial"/>
          <w:sz w:val="20"/>
          <w:szCs w:val="20"/>
          <w:lang w:val="es-CR"/>
        </w:rPr>
        <w:t>Santiago</w:t>
      </w:r>
      <w:r w:rsidR="00613C56">
        <w:rPr>
          <w:rFonts w:ascii="Arial" w:hAnsi="Arial" w:cs="Arial"/>
          <w:sz w:val="20"/>
          <w:szCs w:val="20"/>
          <w:lang w:val="es-CR"/>
        </w:rPr>
        <w:t>,</w:t>
      </w:r>
      <w:r w:rsidR="00095E0A" w:rsidRPr="00095E0A">
        <w:rPr>
          <w:rFonts w:ascii="Arial" w:hAnsi="Arial" w:cs="Arial"/>
          <w:sz w:val="20"/>
          <w:szCs w:val="20"/>
          <w:lang w:val="es-CR"/>
        </w:rPr>
        <w:t xml:space="preserve"> complace tu paladar con una torta de cochinita o lechón, una sopa de lima o unos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095E0A" w:rsidRPr="00095E0A">
        <w:rPr>
          <w:rFonts w:ascii="Arial" w:hAnsi="Arial" w:cs="Arial"/>
          <w:sz w:val="20"/>
          <w:szCs w:val="20"/>
          <w:lang w:val="es-CR"/>
        </w:rPr>
        <w:t xml:space="preserve">incomparables panuchos, </w:t>
      </w:r>
      <w:r w:rsidR="00095E0A" w:rsidRPr="00095E0A">
        <w:rPr>
          <w:rFonts w:ascii="Arial" w:hAnsi="Arial" w:cs="Arial"/>
          <w:sz w:val="20"/>
          <w:szCs w:val="20"/>
          <w:lang w:val="es-CR"/>
        </w:rPr>
        <w:lastRenderedPageBreak/>
        <w:t>mientras disfrutan de los colores y sabores de un mercado en Mérida.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A77A7B" w:rsidRPr="00845174">
        <w:rPr>
          <w:rFonts w:ascii="Arial" w:hAnsi="Arial" w:cs="Arial"/>
          <w:sz w:val="20"/>
          <w:szCs w:val="20"/>
          <w:lang w:val="es-CR"/>
        </w:rPr>
        <w:t>Posteriormente a 1</w:t>
      </w:r>
      <w:r w:rsidR="00845174" w:rsidRPr="00845174">
        <w:rPr>
          <w:rFonts w:ascii="Arial" w:hAnsi="Arial" w:cs="Arial"/>
          <w:sz w:val="20"/>
          <w:szCs w:val="20"/>
          <w:lang w:val="es-CR"/>
        </w:rPr>
        <w:t>26</w:t>
      </w:r>
      <w:r w:rsidR="00A77A7B" w:rsidRPr="00845174">
        <w:rPr>
          <w:rFonts w:ascii="Arial" w:hAnsi="Arial" w:cs="Arial"/>
          <w:sz w:val="20"/>
          <w:szCs w:val="20"/>
          <w:lang w:val="es-CR"/>
        </w:rPr>
        <w:t xml:space="preserve"> km (1hr </w:t>
      </w:r>
      <w:r w:rsidR="00845174" w:rsidRPr="00845174">
        <w:rPr>
          <w:rFonts w:ascii="Arial" w:hAnsi="Arial" w:cs="Arial"/>
          <w:sz w:val="20"/>
          <w:szCs w:val="20"/>
          <w:lang w:val="es-CR"/>
        </w:rPr>
        <w:t>45</w:t>
      </w:r>
      <w:r w:rsidR="00A77A7B" w:rsidRPr="00845174">
        <w:rPr>
          <w:rFonts w:ascii="Arial" w:hAnsi="Arial" w:cs="Arial"/>
          <w:sz w:val="20"/>
          <w:szCs w:val="20"/>
          <w:lang w:val="es-CR"/>
        </w:rPr>
        <w:t xml:space="preserve"> min)</w:t>
      </w:r>
      <w:r w:rsidR="006342CF" w:rsidRPr="00845174">
        <w:rPr>
          <w:rFonts w:ascii="Arial" w:hAnsi="Arial" w:cs="Arial"/>
          <w:sz w:val="20"/>
          <w:szCs w:val="20"/>
          <w:lang w:val="es-CR"/>
        </w:rPr>
        <w:t xml:space="preserve"> llegaremos </w:t>
      </w:r>
      <w:r w:rsidR="00944766" w:rsidRPr="00DC5D50">
        <w:rPr>
          <w:rFonts w:ascii="Arial" w:hAnsi="Arial" w:cs="Arial"/>
          <w:sz w:val="20"/>
          <w:szCs w:val="20"/>
          <w:lang w:val="es-CR"/>
        </w:rPr>
        <w:t xml:space="preserve">a </w:t>
      </w:r>
      <w:r w:rsidR="00095E0A" w:rsidRPr="00DC5D50">
        <w:rPr>
          <w:rFonts w:ascii="Arial" w:hAnsi="Arial" w:cs="Arial"/>
          <w:sz w:val="20"/>
          <w:szCs w:val="20"/>
          <w:lang w:val="es-CR"/>
        </w:rPr>
        <w:t>la Zona Arqueológica de Chichen Itzá, una de las maravillas del mundo,</w:t>
      </w:r>
      <w:r w:rsidR="00944766" w:rsidRPr="00DC5D50">
        <w:rPr>
          <w:rFonts w:ascii="Arial" w:hAnsi="Arial" w:cs="Arial"/>
          <w:sz w:val="20"/>
          <w:szCs w:val="20"/>
          <w:lang w:val="es-CR"/>
        </w:rPr>
        <w:t xml:space="preserve"> patrimonio de la humanidad por la UNESCO. </w:t>
      </w:r>
      <w:r w:rsidR="00944766"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El nombre deriva de las palabras mayas Boca-del-pozo (</w:t>
      </w:r>
      <w:proofErr w:type="spellStart"/>
      <w:r w:rsidR="00944766"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chichén</w:t>
      </w:r>
      <w:proofErr w:type="spellEnd"/>
      <w:r w:rsidR="00944766"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) de los brujos-de-agua (Itzá), el sitio está dividido en tres áreas el grupo norte (netamente Tolteca) el grupo central (del periodo temprano) y el conocido como el viejo Chichen entre estos únicamente se visitan los dos primeros </w:t>
      </w:r>
      <w:r w:rsidR="00944766" w:rsidRPr="004C5E83">
        <w:rPr>
          <w:rFonts w:ascii="Arial" w:hAnsi="Arial" w:cs="Arial"/>
          <w:sz w:val="20"/>
          <w:szCs w:val="20"/>
          <w:shd w:val="clear" w:color="auto" w:fill="FFFFFF"/>
          <w:lang w:val="es-MX"/>
        </w:rPr>
        <w:t>grupos.</w:t>
      </w:r>
      <w:r w:rsidR="006342CF" w:rsidRPr="004C5E8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Finalmente</w:t>
      </w:r>
      <w:r w:rsidR="00D56B1B" w:rsidRPr="004C5E8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a 20 min</w:t>
      </w:r>
      <w:r w:rsidR="00D56B1B" w:rsidRPr="004C5E83"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. </w:t>
      </w:r>
      <w:r w:rsidR="00944766" w:rsidRPr="00D56B1B">
        <w:rPr>
          <w:rFonts w:ascii="Arial" w:hAnsi="Arial" w:cs="Arial"/>
          <w:color w:val="FF0000"/>
          <w:sz w:val="20"/>
          <w:szCs w:val="20"/>
          <w:lang w:val="es-CR"/>
        </w:rPr>
        <w:t xml:space="preserve"> </w:t>
      </w:r>
      <w:r w:rsidR="00A77A7B" w:rsidRPr="00095E0A">
        <w:rPr>
          <w:rFonts w:ascii="Arial" w:hAnsi="Arial" w:cs="Arial"/>
          <w:sz w:val="20"/>
          <w:szCs w:val="20"/>
          <w:lang w:val="es-CR"/>
        </w:rPr>
        <w:t xml:space="preserve">viviremos la experiencia en el </w:t>
      </w:r>
      <w:r w:rsidR="00A77A7B">
        <w:rPr>
          <w:rFonts w:ascii="Arial" w:hAnsi="Arial" w:cs="Arial"/>
          <w:sz w:val="20"/>
          <w:szCs w:val="20"/>
          <w:lang w:val="es-CR"/>
        </w:rPr>
        <w:t>S</w:t>
      </w:r>
      <w:r w:rsidR="00A77A7B" w:rsidRPr="00095E0A">
        <w:rPr>
          <w:rFonts w:ascii="Arial" w:hAnsi="Arial" w:cs="Arial"/>
          <w:sz w:val="20"/>
          <w:szCs w:val="20"/>
          <w:lang w:val="es-CR"/>
        </w:rPr>
        <w:t xml:space="preserve">antuario </w:t>
      </w:r>
      <w:r w:rsidR="00A77A7B" w:rsidRPr="00DC5D50">
        <w:rPr>
          <w:rFonts w:ascii="Arial" w:hAnsi="Arial" w:cs="Arial"/>
          <w:sz w:val="20"/>
          <w:szCs w:val="20"/>
          <w:lang w:val="es-CR"/>
        </w:rPr>
        <w:t xml:space="preserve">de Vida </w:t>
      </w:r>
      <w:proofErr w:type="spellStart"/>
      <w:r w:rsidR="00A77A7B" w:rsidRPr="00DC5D50">
        <w:rPr>
          <w:rFonts w:ascii="Arial" w:hAnsi="Arial" w:cs="Arial"/>
          <w:sz w:val="20"/>
          <w:szCs w:val="20"/>
          <w:lang w:val="es-CR"/>
        </w:rPr>
        <w:t>Tsukán</w:t>
      </w:r>
      <w:proofErr w:type="spellEnd"/>
      <w:r w:rsidR="00A77A7B" w:rsidRPr="00DC5D50">
        <w:rPr>
          <w:rFonts w:ascii="Arial" w:hAnsi="Arial" w:cs="Arial"/>
          <w:sz w:val="20"/>
          <w:szCs w:val="20"/>
          <w:lang w:val="es-CR"/>
        </w:rPr>
        <w:t xml:space="preserve"> a través de un mágico recorrido que te pondrá en contacto con la riqueza natural de Yucatán y sumergirte en las aguas cristalinas del cenote. </w:t>
      </w:r>
      <w:r w:rsidR="00944766" w:rsidRPr="00DC5D50">
        <w:rPr>
          <w:rFonts w:ascii="Arial" w:hAnsi="Arial" w:cs="Arial"/>
          <w:sz w:val="20"/>
          <w:szCs w:val="20"/>
          <w:lang w:val="es-CR"/>
        </w:rPr>
        <w:t>T</w:t>
      </w:r>
      <w:r w:rsidR="00095E0A" w:rsidRPr="00DC5D50">
        <w:rPr>
          <w:rFonts w:ascii="Arial" w:hAnsi="Arial" w:cs="Arial"/>
          <w:sz w:val="20"/>
          <w:szCs w:val="20"/>
          <w:lang w:val="es-CR"/>
        </w:rPr>
        <w:t xml:space="preserve">endrán tiempo para comida en </w:t>
      </w:r>
      <w:proofErr w:type="spellStart"/>
      <w:r w:rsidR="00095E0A" w:rsidRPr="00DC5D50">
        <w:rPr>
          <w:rFonts w:ascii="Arial" w:hAnsi="Arial" w:cs="Arial"/>
          <w:sz w:val="20"/>
          <w:szCs w:val="20"/>
          <w:lang w:val="es-CR"/>
        </w:rPr>
        <w:t>Tsukán</w:t>
      </w:r>
      <w:proofErr w:type="spellEnd"/>
      <w:r w:rsidR="00095E0A" w:rsidRPr="00DC5D50">
        <w:rPr>
          <w:rFonts w:ascii="Arial" w:hAnsi="Arial" w:cs="Arial"/>
          <w:sz w:val="20"/>
          <w:szCs w:val="20"/>
          <w:lang w:val="es-CR"/>
        </w:rPr>
        <w:t xml:space="preserve"> o un restaurante tradicional de la zona </w:t>
      </w:r>
      <w:r w:rsidR="00095E0A" w:rsidRPr="005C6F3A">
        <w:rPr>
          <w:rFonts w:ascii="Arial" w:hAnsi="Arial" w:cs="Arial"/>
          <w:color w:val="FF0000"/>
          <w:sz w:val="20"/>
          <w:szCs w:val="20"/>
          <w:lang w:val="es-CR"/>
        </w:rPr>
        <w:t>(alimentos no incluidos)</w:t>
      </w:r>
      <w:r w:rsidR="00944766" w:rsidRPr="00DC5D50">
        <w:rPr>
          <w:rFonts w:ascii="Arial" w:hAnsi="Arial" w:cs="Arial"/>
          <w:sz w:val="20"/>
          <w:szCs w:val="20"/>
          <w:lang w:val="es-CR"/>
        </w:rPr>
        <w:t>.</w:t>
      </w:r>
      <w:r w:rsidR="009870AA">
        <w:rPr>
          <w:rFonts w:ascii="Arial" w:hAnsi="Arial" w:cs="Arial"/>
          <w:sz w:val="20"/>
          <w:szCs w:val="20"/>
          <w:lang w:val="es-CR"/>
        </w:rPr>
        <w:t xml:space="preserve"> Regreso a Mérida.</w:t>
      </w:r>
      <w:r w:rsidR="00944766" w:rsidRPr="00DC5D50">
        <w:rPr>
          <w:rFonts w:ascii="Arial" w:hAnsi="Arial" w:cs="Arial"/>
          <w:sz w:val="20"/>
          <w:szCs w:val="20"/>
          <w:lang w:val="es-CR"/>
        </w:rPr>
        <w:t xml:space="preserve"> </w:t>
      </w:r>
      <w:r w:rsidR="00095E0A" w:rsidRPr="00DC5D50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100FAB55" w14:textId="77777777" w:rsidR="00E83F83" w:rsidRDefault="00E83F83" w:rsidP="00095E0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03A8C931" w14:textId="2444E267" w:rsidR="00E83F83" w:rsidRPr="00914B61" w:rsidRDefault="00E83F83" w:rsidP="00E83F83">
      <w:pPr>
        <w:pStyle w:val="NormalWeb"/>
        <w:spacing w:before="0" w:beforeAutospacing="0" w:after="0" w:afterAutospacing="0"/>
        <w:jc w:val="both"/>
        <w:rPr>
          <w:color w:val="0070C0"/>
        </w:rPr>
      </w:pPr>
      <w:r w:rsidRPr="00914B61">
        <w:rPr>
          <w:rFonts w:ascii="Arial" w:hAnsi="Arial" w:cs="Arial"/>
          <w:b/>
          <w:bCs/>
          <w:color w:val="0070C0"/>
          <w:sz w:val="20"/>
          <w:szCs w:val="20"/>
          <w:lang w:val="es-CR"/>
        </w:rPr>
        <w:t>***</w:t>
      </w:r>
      <w:r w:rsidRPr="00914B61">
        <w:rPr>
          <w:rFonts w:ascii="Arial" w:hAnsi="Arial" w:cs="Arial"/>
          <w:b/>
          <w:bCs/>
          <w:color w:val="0070C0"/>
          <w:sz w:val="20"/>
          <w:szCs w:val="20"/>
        </w:rPr>
        <w:t>Menú incluido en el desayuno en el mercado de Santiago </w:t>
      </w:r>
      <w:r w:rsidRPr="00914B61">
        <w:rPr>
          <w:color w:val="0070C0"/>
        </w:rPr>
        <w:t xml:space="preserve">, </w:t>
      </w:r>
      <w:r w:rsidRPr="00914B61">
        <w:rPr>
          <w:rFonts w:ascii="Arial" w:hAnsi="Arial" w:cs="Arial"/>
          <w:color w:val="0070C0"/>
          <w:sz w:val="20"/>
          <w:szCs w:val="20"/>
        </w:rPr>
        <w:t>Incluye alguna de las opciones que aquí presentamos:</w:t>
      </w:r>
    </w:p>
    <w:p w14:paraId="7D3B1BF6" w14:textId="5C8BB2DD" w:rsidR="00E83F83" w:rsidRDefault="00E83F83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2 tacos de cochinita o lechón.</w:t>
      </w:r>
    </w:p>
    <w:p w14:paraId="5FACB14A" w14:textId="689049A5" w:rsidR="00E83F83" w:rsidRDefault="00E83F83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1 panucho de escabeche.</w:t>
      </w:r>
    </w:p>
    <w:p w14:paraId="7F1A46B6" w14:textId="02663273" w:rsidR="00E83F83" w:rsidRDefault="00E83F83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salbúte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relleno negro.</w:t>
      </w:r>
    </w:p>
    <w:p w14:paraId="56FF6CE6" w14:textId="2AD935FF" w:rsidR="00E83F83" w:rsidRPr="00E83F83" w:rsidRDefault="00BC50BA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E83F83">
        <w:rPr>
          <w:rFonts w:ascii="Arial" w:hAnsi="Arial" w:cs="Arial"/>
          <w:color w:val="000000"/>
          <w:sz w:val="20"/>
          <w:szCs w:val="20"/>
        </w:rPr>
        <w:t>, 2 tortas de cochinita o de lechón.</w:t>
      </w:r>
    </w:p>
    <w:p w14:paraId="5522E6E2" w14:textId="06B4E587" w:rsidR="00E83F83" w:rsidRPr="00E83F83" w:rsidRDefault="00E83F83" w:rsidP="00180C4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3F83">
        <w:rPr>
          <w:rFonts w:ascii="Arial" w:hAnsi="Arial" w:cs="Arial"/>
          <w:color w:val="000000"/>
          <w:sz w:val="20"/>
          <w:szCs w:val="20"/>
          <w:lang w:val="es-MX"/>
        </w:rPr>
        <w:t>1 agua fresca de fruta de temporada.</w:t>
      </w:r>
    </w:p>
    <w:bookmarkEnd w:id="2"/>
    <w:bookmarkEnd w:id="3"/>
    <w:p w14:paraId="6DF44126" w14:textId="55EE6E40" w:rsidR="00944766" w:rsidRDefault="00944766" w:rsidP="00095E0A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5CC34302" w14:textId="112DFE40" w:rsidR="00944005" w:rsidRPr="00DB6686" w:rsidRDefault="00944005" w:rsidP="009440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DÍA 04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CD DE MÉRIDA – </w:t>
      </w:r>
      <w:r w:rsidR="000731A6">
        <w:rPr>
          <w:rFonts w:ascii="Arial" w:hAnsi="Arial" w:cs="Arial"/>
          <w:b/>
          <w:sz w:val="20"/>
          <w:szCs w:val="20"/>
          <w:lang w:val="es-CR"/>
        </w:rPr>
        <w:t xml:space="preserve">PUEBLO MÁGICO </w:t>
      </w:r>
      <w:r w:rsidRPr="00DB6686">
        <w:rPr>
          <w:rFonts w:ascii="Arial" w:hAnsi="Arial" w:cs="Arial"/>
          <w:b/>
          <w:sz w:val="20"/>
          <w:szCs w:val="20"/>
          <w:lang w:val="es-CR"/>
        </w:rPr>
        <w:t>IZAMAL</w:t>
      </w:r>
      <w:r w:rsidR="009E7F3A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9EE7D87" w14:textId="38DCF6C0" w:rsidR="00B77BBE" w:rsidRPr="00DB6686" w:rsidRDefault="00B77BBE" w:rsidP="00B77BB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7F468E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>.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Salida a las 09:00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h</w:t>
      </w:r>
      <w:r w:rsidRPr="00DB6686">
        <w:rPr>
          <w:rFonts w:ascii="Arial" w:hAnsi="Arial" w:cs="Arial"/>
          <w:sz w:val="20"/>
          <w:szCs w:val="20"/>
          <w:lang w:val="es-CR"/>
        </w:rPr>
        <w:t>rs</w:t>
      </w:r>
      <w:proofErr w:type="spellEnd"/>
      <w:r w:rsidRPr="00DB6686">
        <w:rPr>
          <w:rFonts w:ascii="Arial" w:hAnsi="Arial" w:cs="Arial"/>
          <w:sz w:val="20"/>
          <w:szCs w:val="20"/>
          <w:lang w:val="es-CR"/>
        </w:rPr>
        <w:t xml:space="preserve">. </w:t>
      </w:r>
      <w:r>
        <w:rPr>
          <w:rFonts w:ascii="Arial" w:hAnsi="Arial" w:cs="Arial"/>
          <w:sz w:val="20"/>
          <w:szCs w:val="20"/>
          <w:lang w:val="es-CR"/>
        </w:rPr>
        <w:t>a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la Ciudad de Izamal </w:t>
      </w:r>
      <w:r>
        <w:rPr>
          <w:rFonts w:ascii="Arial" w:hAnsi="Arial" w:cs="Arial"/>
          <w:sz w:val="20"/>
          <w:szCs w:val="20"/>
          <w:lang w:val="es-CR"/>
        </w:rPr>
        <w:t>“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Ciudad de las </w:t>
      </w:r>
      <w:r>
        <w:rPr>
          <w:rFonts w:ascii="Arial" w:hAnsi="Arial" w:cs="Arial"/>
          <w:sz w:val="20"/>
          <w:szCs w:val="20"/>
          <w:lang w:val="es-CR"/>
        </w:rPr>
        <w:t>T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res </w:t>
      </w:r>
      <w:r>
        <w:rPr>
          <w:rFonts w:ascii="Arial" w:hAnsi="Arial" w:cs="Arial"/>
          <w:sz w:val="20"/>
          <w:szCs w:val="20"/>
          <w:lang w:val="es-CR"/>
        </w:rPr>
        <w:t>C</w:t>
      </w:r>
      <w:r w:rsidRPr="00DB6686">
        <w:rPr>
          <w:rFonts w:ascii="Arial" w:hAnsi="Arial" w:cs="Arial"/>
          <w:sz w:val="20"/>
          <w:szCs w:val="20"/>
          <w:lang w:val="es-CR"/>
        </w:rPr>
        <w:t>ulturas</w:t>
      </w:r>
      <w:r>
        <w:rPr>
          <w:rFonts w:ascii="Arial" w:hAnsi="Arial" w:cs="Arial"/>
          <w:sz w:val="20"/>
          <w:szCs w:val="20"/>
          <w:lang w:val="es-CR"/>
        </w:rPr>
        <w:t>”</w:t>
      </w:r>
      <w:r w:rsidRPr="00DB6686">
        <w:rPr>
          <w:rFonts w:ascii="Arial" w:hAnsi="Arial" w:cs="Arial"/>
          <w:sz w:val="20"/>
          <w:szCs w:val="20"/>
          <w:lang w:val="es-CR"/>
        </w:rPr>
        <w:t>,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D93ED7">
        <w:rPr>
          <w:rFonts w:ascii="Arial" w:hAnsi="Arial" w:cs="Arial"/>
          <w:sz w:val="20"/>
          <w:szCs w:val="20"/>
          <w:lang w:val="es-CR"/>
        </w:rPr>
        <w:t xml:space="preserve">que está a 68 km (1 </w:t>
      </w:r>
      <w:proofErr w:type="spellStart"/>
      <w:r w:rsidR="00D93ED7">
        <w:rPr>
          <w:rFonts w:ascii="Arial" w:hAnsi="Arial" w:cs="Arial"/>
          <w:sz w:val="20"/>
          <w:szCs w:val="20"/>
          <w:lang w:val="es-CR"/>
        </w:rPr>
        <w:t>hr</w:t>
      </w:r>
      <w:proofErr w:type="spellEnd"/>
      <w:r w:rsidR="00D93ED7">
        <w:rPr>
          <w:rFonts w:ascii="Arial" w:hAnsi="Arial" w:cs="Arial"/>
          <w:sz w:val="20"/>
          <w:szCs w:val="20"/>
          <w:lang w:val="es-CR"/>
        </w:rPr>
        <w:t xml:space="preserve">.) de Mérida. Es la 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ciudad de los cerros, ubicada justo al centro de la península, podría ser la </w:t>
      </w:r>
      <w:r w:rsidR="008D41E0">
        <w:rPr>
          <w:rFonts w:ascii="Arial" w:hAnsi="Arial" w:cs="Arial"/>
          <w:sz w:val="20"/>
          <w:szCs w:val="20"/>
          <w:lang w:val="es-CR"/>
        </w:rPr>
        <w:t>Ci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udad </w:t>
      </w:r>
      <w:r w:rsidR="008D41E0">
        <w:rPr>
          <w:rFonts w:ascii="Arial" w:hAnsi="Arial" w:cs="Arial"/>
          <w:sz w:val="20"/>
          <w:szCs w:val="20"/>
          <w:lang w:val="es-CR"/>
        </w:rPr>
        <w:t>C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olonial más antigua, dentro de la cual se yerguen cinco pirámides, la principal es </w:t>
      </w:r>
      <w:r>
        <w:rPr>
          <w:rFonts w:ascii="Arial" w:hAnsi="Arial" w:cs="Arial"/>
          <w:sz w:val="20"/>
          <w:szCs w:val="20"/>
          <w:lang w:val="es-CR"/>
        </w:rPr>
        <w:t>K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inich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K</w:t>
      </w:r>
      <w:r w:rsidRPr="009A0A1C">
        <w:rPr>
          <w:rFonts w:ascii="Arial" w:hAnsi="Arial" w:cs="Arial"/>
          <w:sz w:val="20"/>
          <w:szCs w:val="20"/>
          <w:lang w:val="es-CR"/>
        </w:rPr>
        <w:t>akmo</w:t>
      </w:r>
      <w:proofErr w:type="spellEnd"/>
      <w:r w:rsidRPr="009A0A1C">
        <w:rPr>
          <w:rFonts w:ascii="Arial" w:hAnsi="Arial" w:cs="Arial"/>
          <w:sz w:val="20"/>
          <w:szCs w:val="20"/>
          <w:lang w:val="es-CR"/>
        </w:rPr>
        <w:t xml:space="preserve">, así como el conejo, </w:t>
      </w:r>
      <w:r>
        <w:rPr>
          <w:rFonts w:ascii="Arial" w:hAnsi="Arial" w:cs="Arial"/>
          <w:sz w:val="20"/>
          <w:szCs w:val="20"/>
          <w:lang w:val="es-CR"/>
        </w:rPr>
        <w:t>K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abul e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I</w:t>
      </w:r>
      <w:r w:rsidRPr="009A0A1C">
        <w:rPr>
          <w:rFonts w:ascii="Arial" w:hAnsi="Arial" w:cs="Arial"/>
          <w:sz w:val="20"/>
          <w:szCs w:val="20"/>
          <w:lang w:val="es-CR"/>
        </w:rPr>
        <w:t>zamatul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. Considerada una joya colonial y fue designado como el primer Pueblo Mágico de México, 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ya que todos sus edificios están pintados de amarillo y como atractivo principal está el </w:t>
      </w:r>
      <w:r>
        <w:rPr>
          <w:rFonts w:ascii="Arial" w:hAnsi="Arial" w:cs="Arial"/>
          <w:sz w:val="20"/>
          <w:szCs w:val="20"/>
          <w:lang w:val="es-CR"/>
        </w:rPr>
        <w:t>C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onvento de </w:t>
      </w:r>
      <w:r>
        <w:rPr>
          <w:rFonts w:ascii="Arial" w:hAnsi="Arial" w:cs="Arial"/>
          <w:sz w:val="20"/>
          <w:szCs w:val="20"/>
          <w:lang w:val="es-CR"/>
        </w:rPr>
        <w:t>I</w:t>
      </w:r>
      <w:r w:rsidRPr="009A0A1C">
        <w:rPr>
          <w:rFonts w:ascii="Arial" w:hAnsi="Arial" w:cs="Arial"/>
          <w:sz w:val="20"/>
          <w:szCs w:val="20"/>
          <w:lang w:val="es-CR"/>
        </w:rPr>
        <w:t>zamal</w:t>
      </w:r>
      <w:r>
        <w:rPr>
          <w:rFonts w:ascii="Arial" w:hAnsi="Arial" w:cs="Arial"/>
          <w:sz w:val="20"/>
          <w:szCs w:val="20"/>
          <w:lang w:val="es-CR"/>
        </w:rPr>
        <w:t>,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 mismo que fue edificado sobre pirámides mayas, utilizando las piedras de esta para su construcción. </w:t>
      </w:r>
      <w:r>
        <w:rPr>
          <w:rFonts w:ascii="Arial" w:hAnsi="Arial" w:cs="Arial"/>
          <w:sz w:val="20"/>
          <w:szCs w:val="20"/>
          <w:lang w:val="es-CR"/>
        </w:rPr>
        <w:t>S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u fundador </w:t>
      </w:r>
      <w:r>
        <w:rPr>
          <w:rFonts w:ascii="Arial" w:hAnsi="Arial" w:cs="Arial"/>
          <w:sz w:val="20"/>
          <w:szCs w:val="20"/>
          <w:lang w:val="es-CR"/>
        </w:rPr>
        <w:t>F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ray </w:t>
      </w:r>
      <w:r>
        <w:rPr>
          <w:rFonts w:ascii="Arial" w:hAnsi="Arial" w:cs="Arial"/>
          <w:sz w:val="20"/>
          <w:szCs w:val="20"/>
          <w:lang w:val="es-CR"/>
        </w:rPr>
        <w:t>D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iego de </w:t>
      </w:r>
      <w:r>
        <w:rPr>
          <w:rFonts w:ascii="Arial" w:hAnsi="Arial" w:cs="Arial"/>
          <w:sz w:val="20"/>
          <w:szCs w:val="20"/>
          <w:lang w:val="es-CR"/>
        </w:rPr>
        <w:t>L</w:t>
      </w:r>
      <w:r w:rsidRPr="009A0A1C">
        <w:rPr>
          <w:rFonts w:ascii="Arial" w:hAnsi="Arial" w:cs="Arial"/>
          <w:sz w:val="20"/>
          <w:szCs w:val="20"/>
          <w:lang w:val="es-CR"/>
        </w:rPr>
        <w:t>anda, famoso por haber quemado los escritos indígenas</w:t>
      </w:r>
      <w:r w:rsidR="00A23300">
        <w:rPr>
          <w:rFonts w:ascii="Arial" w:hAnsi="Arial" w:cs="Arial"/>
          <w:sz w:val="20"/>
          <w:szCs w:val="20"/>
          <w:lang w:val="es-CR"/>
        </w:rPr>
        <w:t>.</w:t>
      </w:r>
      <w:r w:rsidR="00A07ECE" w:rsidRPr="00DB6686">
        <w:rPr>
          <w:rFonts w:ascii="Arial" w:hAnsi="Arial" w:cs="Arial"/>
          <w:sz w:val="20"/>
          <w:szCs w:val="20"/>
          <w:lang w:val="es-CR"/>
        </w:rPr>
        <w:t xml:space="preserve"> </w:t>
      </w:r>
      <w:r w:rsidR="008D41E0" w:rsidRPr="008D41E0">
        <w:rPr>
          <w:rFonts w:ascii="Arial" w:hAnsi="Arial" w:cs="Arial"/>
          <w:sz w:val="20"/>
          <w:szCs w:val="20"/>
          <w:lang w:val="es-CR"/>
        </w:rPr>
        <w:t>Disfruten por un recorrido de encanto en cuatrimoto por sus plazas, parques y</w:t>
      </w:r>
      <w:r w:rsidR="008D41E0">
        <w:rPr>
          <w:rFonts w:ascii="Arial" w:hAnsi="Arial" w:cs="Arial"/>
          <w:sz w:val="20"/>
          <w:szCs w:val="20"/>
          <w:lang w:val="es-CR"/>
        </w:rPr>
        <w:t xml:space="preserve"> </w:t>
      </w:r>
      <w:r w:rsidR="008D41E0" w:rsidRPr="008D41E0">
        <w:rPr>
          <w:rFonts w:ascii="Arial" w:hAnsi="Arial" w:cs="Arial"/>
          <w:sz w:val="20"/>
          <w:szCs w:val="20"/>
          <w:lang w:val="es-CR"/>
        </w:rPr>
        <w:t>sus históricos suburbios</w:t>
      </w:r>
      <w:r w:rsidR="008D41E0">
        <w:rPr>
          <w:rFonts w:ascii="Arial" w:hAnsi="Arial" w:cs="Arial"/>
          <w:sz w:val="20"/>
          <w:szCs w:val="20"/>
          <w:lang w:val="es-CR"/>
        </w:rPr>
        <w:t>, a</w:t>
      </w:r>
      <w:r w:rsidR="008D41E0" w:rsidRPr="008D41E0">
        <w:rPr>
          <w:rFonts w:ascii="Arial" w:hAnsi="Arial" w:cs="Arial"/>
          <w:sz w:val="20"/>
          <w:szCs w:val="20"/>
          <w:lang w:val="es-CR"/>
        </w:rPr>
        <w:t>proximadamente realizaremos 5 o 6 paradas durante el recorrido en Izamal.</w:t>
      </w:r>
      <w:r w:rsidR="008D41E0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R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etorno a Mérida a las 16.30 </w:t>
      </w:r>
      <w:proofErr w:type="spellStart"/>
      <w:r w:rsidRPr="00DB6686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8B7930">
        <w:rPr>
          <w:rFonts w:ascii="Arial" w:hAnsi="Arial" w:cs="Arial"/>
          <w:sz w:val="20"/>
          <w:szCs w:val="20"/>
          <w:lang w:val="es-CR"/>
        </w:rPr>
        <w:t xml:space="preserve">. </w:t>
      </w:r>
      <w:r w:rsidRPr="00DB6686">
        <w:rPr>
          <w:rFonts w:ascii="Arial" w:hAnsi="Arial" w:cs="Arial"/>
          <w:b/>
          <w:sz w:val="20"/>
          <w:szCs w:val="20"/>
          <w:lang w:val="es-CR"/>
        </w:rPr>
        <w:t>Alojamiento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D528573" w14:textId="74500B0B" w:rsidR="00944005" w:rsidRPr="00E534FA" w:rsidRDefault="000419C5" w:rsidP="009440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** </w:t>
      </w:r>
      <w:r w:rsidR="008B7930" w:rsidRPr="000419C5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 xml:space="preserve">Visita sugerida (opcional) </w:t>
      </w:r>
      <w:r w:rsidR="008B7930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>a los talleres artesanales</w:t>
      </w:r>
      <w:r w:rsidR="009E00B8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de </w:t>
      </w:r>
      <w:proofErr w:type="spellStart"/>
      <w:r w:rsidR="009E00B8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>Kimbila</w:t>
      </w:r>
      <w:proofErr w:type="spellEnd"/>
      <w:r w:rsidR="008B7930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>.</w:t>
      </w:r>
      <w:r w:rsidR="009E00B8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  <w:r w:rsidR="009E00B8" w:rsidRPr="000419C5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>Actividad incluida</w:t>
      </w:r>
      <w:r w:rsidRPr="000419C5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 xml:space="preserve"> en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proofErr w:type="spellStart"/>
      <w:r w:rsidR="008B79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T</w:t>
      </w:r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ravel</w:t>
      </w:r>
      <w:proofErr w:type="spellEnd"/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r w:rsidR="008B79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S</w:t>
      </w:r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hop </w:t>
      </w:r>
      <w:r w:rsidR="008B79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P</w:t>
      </w:r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ack</w:t>
      </w:r>
    </w:p>
    <w:p w14:paraId="6B12429E" w14:textId="77777777" w:rsidR="008B7930" w:rsidRDefault="008B7930" w:rsidP="004054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D66BB6" w14:textId="14B1E99C" w:rsidR="00405424" w:rsidRDefault="00405424" w:rsidP="004054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DÍA 05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>CD DE MÉRIDA</w:t>
      </w:r>
      <w:r w:rsidR="00EF4C3A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240C55ED" w14:textId="42D3E3E8" w:rsidR="008B7930" w:rsidRDefault="008B7930" w:rsidP="008B7930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8B7930">
        <w:rPr>
          <w:rFonts w:ascii="Arial" w:hAnsi="Arial" w:cs="Arial"/>
          <w:b/>
          <w:sz w:val="20"/>
          <w:szCs w:val="20"/>
          <w:lang w:val="es-CR"/>
        </w:rPr>
        <w:t>Desayuno</w:t>
      </w:r>
      <w:r w:rsidRPr="008B7930">
        <w:rPr>
          <w:rFonts w:ascii="Arial" w:hAnsi="Arial" w:cs="Arial"/>
          <w:bCs/>
          <w:sz w:val="20"/>
          <w:szCs w:val="20"/>
          <w:lang w:val="es-CR"/>
        </w:rPr>
        <w:t>.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0419C5">
        <w:rPr>
          <w:rFonts w:ascii="Arial" w:hAnsi="Arial" w:cs="Arial"/>
          <w:bCs/>
          <w:sz w:val="20"/>
          <w:szCs w:val="20"/>
          <w:lang w:val="es-CR"/>
        </w:rPr>
        <w:t>Día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libre para actividades personales.</w:t>
      </w:r>
      <w:r w:rsidR="007F2F54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7F2F54" w:rsidRPr="007F2F54">
        <w:rPr>
          <w:rFonts w:ascii="Arial" w:hAnsi="Arial" w:cs="Arial"/>
          <w:b/>
          <w:sz w:val="20"/>
          <w:szCs w:val="20"/>
          <w:lang w:val="es-CR"/>
        </w:rPr>
        <w:t>Alojamiento</w:t>
      </w:r>
      <w:r w:rsidR="007F2F54">
        <w:rPr>
          <w:rFonts w:ascii="Arial" w:hAnsi="Arial" w:cs="Arial"/>
          <w:bCs/>
          <w:sz w:val="20"/>
          <w:szCs w:val="20"/>
          <w:lang w:val="es-CR"/>
        </w:rPr>
        <w:t xml:space="preserve">. </w:t>
      </w:r>
    </w:p>
    <w:p w14:paraId="55DB1365" w14:textId="77777777" w:rsidR="000419C5" w:rsidRDefault="000419C5" w:rsidP="008B7930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</w:p>
    <w:p w14:paraId="26865C31" w14:textId="219191B3" w:rsidR="00E83F83" w:rsidRDefault="000419C5" w:rsidP="008B7930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0419C5">
        <w:rPr>
          <w:rFonts w:ascii="Arial" w:hAnsi="Arial" w:cs="Arial"/>
          <w:b/>
          <w:color w:val="7030A0"/>
          <w:sz w:val="20"/>
          <w:szCs w:val="20"/>
          <w:lang w:val="es-CR"/>
        </w:rPr>
        <w:t>Opcionalmente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sugerimos realizar la siguiente visita a Celestún. </w:t>
      </w:r>
      <w:r w:rsidRPr="000419C5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>Actividad incluida en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T</w:t>
      </w:r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ravel</w:t>
      </w:r>
      <w:proofErr w:type="spellEnd"/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S</w:t>
      </w:r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hop 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P</w:t>
      </w:r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ack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.</w:t>
      </w:r>
    </w:p>
    <w:p w14:paraId="688F572B" w14:textId="77777777" w:rsidR="000419C5" w:rsidRPr="00E83F83" w:rsidRDefault="000419C5" w:rsidP="008B793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07FA79" w14:textId="4360CB97" w:rsidR="008A1E7E" w:rsidRDefault="008A1E7E" w:rsidP="008A1E7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4" w:name="_Hlk79101155"/>
      <w:r>
        <w:rPr>
          <w:rFonts w:ascii="Arial" w:hAnsi="Arial" w:cs="Arial"/>
          <w:b/>
          <w:sz w:val="20"/>
          <w:szCs w:val="20"/>
          <w:lang w:val="es-CR"/>
        </w:rPr>
        <w:t>DÍA 06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>CD DE MÉRIDA</w:t>
      </w:r>
      <w:r w:rsidR="008B7930">
        <w:rPr>
          <w:rFonts w:ascii="Arial" w:hAnsi="Arial" w:cs="Arial"/>
          <w:b/>
          <w:sz w:val="20"/>
          <w:szCs w:val="20"/>
          <w:lang w:val="es-CR"/>
        </w:rPr>
        <w:t xml:space="preserve"> - </w:t>
      </w:r>
      <w:r w:rsidR="000731A6">
        <w:rPr>
          <w:rFonts w:ascii="Arial" w:hAnsi="Arial" w:cs="Arial"/>
          <w:b/>
          <w:sz w:val="20"/>
          <w:szCs w:val="20"/>
          <w:lang w:val="es-CR"/>
        </w:rPr>
        <w:t>EXPERIENCIA EN HACIENDAS HENEQUENERAS</w:t>
      </w:r>
    </w:p>
    <w:p w14:paraId="5920DCC8" w14:textId="0FA0FEC8" w:rsidR="008A1E7E" w:rsidRPr="00D30B9E" w:rsidRDefault="008B7930" w:rsidP="008B793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30B9E"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 w:rsidR="0025764A" w:rsidRPr="00400CB0">
        <w:rPr>
          <w:rFonts w:ascii="Arial" w:hAnsi="Arial" w:cs="Arial"/>
          <w:bCs/>
          <w:sz w:val="20"/>
          <w:szCs w:val="20"/>
          <w:lang w:val="es-CR"/>
        </w:rPr>
        <w:t xml:space="preserve">Salida aproximadamente a las 08:30 </w:t>
      </w:r>
      <w:proofErr w:type="spellStart"/>
      <w:r w:rsidR="0025764A" w:rsidRPr="00400CB0">
        <w:rPr>
          <w:rFonts w:ascii="Arial" w:hAnsi="Arial" w:cs="Arial"/>
          <w:bCs/>
          <w:sz w:val="20"/>
          <w:szCs w:val="20"/>
          <w:lang w:val="es-CR"/>
        </w:rPr>
        <w:t>hrs</w:t>
      </w:r>
      <w:proofErr w:type="spellEnd"/>
      <w:r w:rsidR="0025764A" w:rsidRPr="00400CB0">
        <w:rPr>
          <w:rFonts w:ascii="Arial" w:hAnsi="Arial" w:cs="Arial"/>
          <w:bCs/>
          <w:sz w:val="20"/>
          <w:szCs w:val="20"/>
          <w:lang w:val="es-CR"/>
        </w:rPr>
        <w:t>. a las</w:t>
      </w:r>
      <w:r w:rsidR="0025764A" w:rsidRPr="00D30B9E">
        <w:rPr>
          <w:rFonts w:ascii="Arial" w:hAnsi="Arial" w:cs="Arial"/>
          <w:bCs/>
          <w:sz w:val="20"/>
          <w:szCs w:val="20"/>
          <w:lang w:val="es-CR"/>
        </w:rPr>
        <w:t xml:space="preserve"> Haciendas </w:t>
      </w:r>
      <w:r w:rsidR="0025764A">
        <w:rPr>
          <w:rFonts w:ascii="Arial" w:hAnsi="Arial" w:cs="Arial"/>
          <w:bCs/>
          <w:sz w:val="20"/>
          <w:szCs w:val="20"/>
          <w:lang w:val="es-CR"/>
        </w:rPr>
        <w:t xml:space="preserve">que </w:t>
      </w:r>
      <w:r w:rsidR="0025764A" w:rsidRPr="00D30B9E">
        <w:rPr>
          <w:rFonts w:ascii="Arial" w:hAnsi="Arial" w:cs="Arial"/>
          <w:bCs/>
          <w:sz w:val="20"/>
          <w:szCs w:val="20"/>
          <w:lang w:val="es-CR"/>
        </w:rPr>
        <w:t xml:space="preserve">son uno de los vestigios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arqueológicos más importantes de Yucatán, datan</w:t>
      </w:r>
      <w:r w:rsidR="000731A6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aproximadamente del siglo XIX. Las 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>H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aciendas 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>H</w:t>
      </w:r>
      <w:r w:rsidRPr="00D30B9E">
        <w:rPr>
          <w:rFonts w:ascii="Arial" w:hAnsi="Arial" w:cs="Arial"/>
          <w:bCs/>
          <w:sz w:val="20"/>
          <w:szCs w:val="20"/>
          <w:lang w:val="es-CR"/>
        </w:rPr>
        <w:t>enequeneras llegaron a ser hace un siglo la base de la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economía yucateca y el símbolo de esplendor y grandeza de la época. Déjense sorprender por toda la riqueza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histórica que se guarda en cada rincón de las haciendas que recorrerán en este día: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San Pedro </w:t>
      </w:r>
      <w:proofErr w:type="spellStart"/>
      <w:r w:rsidRPr="00D30B9E">
        <w:rPr>
          <w:rFonts w:ascii="Arial" w:hAnsi="Arial" w:cs="Arial"/>
          <w:bCs/>
          <w:sz w:val="20"/>
          <w:szCs w:val="20"/>
          <w:lang w:val="es-CR"/>
        </w:rPr>
        <w:t>Chimay</w:t>
      </w:r>
      <w:proofErr w:type="spellEnd"/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Tekit de Regil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proofErr w:type="spellStart"/>
      <w:r w:rsidRPr="00D30B9E">
        <w:rPr>
          <w:rFonts w:ascii="Arial" w:hAnsi="Arial" w:cs="Arial"/>
          <w:bCs/>
          <w:sz w:val="20"/>
          <w:szCs w:val="20"/>
          <w:lang w:val="es-CR"/>
        </w:rPr>
        <w:t>Sihunchen</w:t>
      </w:r>
      <w:proofErr w:type="spellEnd"/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proofErr w:type="spellStart"/>
      <w:r w:rsidRPr="00D30B9E">
        <w:rPr>
          <w:rFonts w:ascii="Arial" w:hAnsi="Arial" w:cs="Arial"/>
          <w:bCs/>
          <w:sz w:val="20"/>
          <w:szCs w:val="20"/>
          <w:lang w:val="es-CR"/>
        </w:rPr>
        <w:t>Uayalkeh</w:t>
      </w:r>
      <w:proofErr w:type="spellEnd"/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proofErr w:type="spellStart"/>
      <w:r w:rsidRPr="00D30B9E">
        <w:rPr>
          <w:rFonts w:ascii="Arial" w:hAnsi="Arial" w:cs="Arial"/>
          <w:bCs/>
          <w:sz w:val="20"/>
          <w:szCs w:val="20"/>
          <w:lang w:val="es-CR"/>
        </w:rPr>
        <w:t>Yaxcopoil</w:t>
      </w:r>
      <w:proofErr w:type="spellEnd"/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 bajamos solo en esta</w:t>
      </w:r>
      <w:r w:rsidR="00D30B9E" w:rsidRPr="00D30B9E">
        <w:rPr>
          <w:rFonts w:ascii="Arial" w:hAnsi="Arial" w:cs="Arial"/>
          <w:bCs/>
          <w:sz w:val="20"/>
          <w:szCs w:val="20"/>
          <w:lang w:val="es-CR"/>
        </w:rPr>
        <w:t xml:space="preserve">. Visitaremos el 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cenote </w:t>
      </w:r>
      <w:proofErr w:type="spellStart"/>
      <w:r w:rsidRPr="00D30B9E">
        <w:rPr>
          <w:rFonts w:ascii="Arial" w:hAnsi="Arial" w:cs="Arial"/>
          <w:bCs/>
          <w:sz w:val="20"/>
          <w:szCs w:val="20"/>
          <w:lang w:val="es-CR"/>
        </w:rPr>
        <w:t>Peba</w:t>
      </w:r>
      <w:proofErr w:type="spellEnd"/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 o Cacao.</w:t>
      </w:r>
      <w:r w:rsidR="00D30B9E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Tiempo para </w:t>
      </w:r>
      <w:r w:rsidR="00222E80" w:rsidRPr="00D30B9E">
        <w:rPr>
          <w:rFonts w:ascii="Arial" w:hAnsi="Arial" w:cs="Arial"/>
          <w:bCs/>
          <w:sz w:val="20"/>
          <w:szCs w:val="20"/>
          <w:lang w:val="es-CR"/>
        </w:rPr>
        <w:t>comida en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 MUNA</w:t>
      </w:r>
      <w:r w:rsidRPr="00BC50BA">
        <w:rPr>
          <w:rFonts w:ascii="Arial" w:hAnsi="Arial" w:cs="Arial"/>
          <w:bCs/>
          <w:color w:val="FF0000"/>
          <w:sz w:val="20"/>
          <w:szCs w:val="20"/>
          <w:lang w:val="es-CR"/>
        </w:rPr>
        <w:t xml:space="preserve"> (</w:t>
      </w:r>
      <w:r w:rsidR="00222E80" w:rsidRPr="00BC50BA">
        <w:rPr>
          <w:rFonts w:ascii="Arial" w:hAnsi="Arial" w:cs="Arial"/>
          <w:bCs/>
          <w:color w:val="FF0000"/>
          <w:sz w:val="20"/>
          <w:szCs w:val="20"/>
          <w:lang w:val="es-CR"/>
        </w:rPr>
        <w:t>a</w:t>
      </w:r>
      <w:r w:rsidRPr="00BC50BA">
        <w:rPr>
          <w:rFonts w:ascii="Arial" w:hAnsi="Arial" w:cs="Arial"/>
          <w:bCs/>
          <w:color w:val="FF0000"/>
          <w:sz w:val="20"/>
          <w:szCs w:val="20"/>
          <w:lang w:val="es-CR"/>
        </w:rPr>
        <w:t>limentos no incluidos).</w:t>
      </w:r>
      <w:r w:rsidRPr="00BC50B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  <w:r w:rsidR="008A1E7E" w:rsidRPr="00D30B9E">
        <w:rPr>
          <w:rFonts w:ascii="Arial" w:hAnsi="Arial" w:cs="Arial"/>
          <w:b/>
          <w:sz w:val="20"/>
          <w:szCs w:val="20"/>
          <w:lang w:val="es-CR"/>
        </w:rPr>
        <w:t>Alojamiento</w:t>
      </w:r>
      <w:r w:rsidR="00D30B9E" w:rsidRPr="00D30B9E">
        <w:rPr>
          <w:rFonts w:ascii="Arial" w:hAnsi="Arial" w:cs="Arial"/>
          <w:b/>
          <w:sz w:val="20"/>
          <w:szCs w:val="20"/>
          <w:lang w:val="es-CR"/>
        </w:rPr>
        <w:t>.</w:t>
      </w:r>
    </w:p>
    <w:bookmarkEnd w:id="4"/>
    <w:p w14:paraId="5CC2C2FD" w14:textId="77777777" w:rsidR="00944005" w:rsidRDefault="00944005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B096786" w14:textId="783B74B5" w:rsidR="007F468E" w:rsidRDefault="007F468E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DÍA 0</w:t>
      </w:r>
      <w:r w:rsidR="00DC5D50">
        <w:rPr>
          <w:rFonts w:ascii="Arial" w:hAnsi="Arial" w:cs="Arial"/>
          <w:b/>
          <w:sz w:val="20"/>
          <w:szCs w:val="20"/>
          <w:lang w:val="es-CR"/>
        </w:rPr>
        <w:t>7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CD DE MÉRIDA </w:t>
      </w:r>
    </w:p>
    <w:p w14:paraId="72D542F6" w14:textId="1D93FF8D" w:rsidR="007F468E" w:rsidRPr="00E534FA" w:rsidRDefault="007F468E" w:rsidP="007F468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534FA"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 w:rsidR="004E561B">
        <w:rPr>
          <w:rFonts w:ascii="Arial" w:hAnsi="Arial" w:cs="Arial"/>
          <w:sz w:val="20"/>
          <w:szCs w:val="20"/>
          <w:lang w:val="es-CR"/>
        </w:rPr>
        <w:t>A la hora prevista,</w:t>
      </w:r>
      <w:r w:rsidRPr="00E534FA">
        <w:rPr>
          <w:rFonts w:ascii="Arial" w:hAnsi="Arial" w:cs="Arial"/>
          <w:sz w:val="20"/>
          <w:szCs w:val="20"/>
          <w:lang w:val="es-CR"/>
        </w:rPr>
        <w:t xml:space="preserve"> traslado al aeropuerto. </w:t>
      </w:r>
      <w:r w:rsidRPr="00E534FA">
        <w:rPr>
          <w:rFonts w:ascii="Arial" w:hAnsi="Arial" w:cs="Arial"/>
          <w:b/>
          <w:sz w:val="20"/>
          <w:szCs w:val="20"/>
          <w:lang w:val="es-CR"/>
        </w:rPr>
        <w:t xml:space="preserve">Fin de </w:t>
      </w:r>
      <w:r>
        <w:rPr>
          <w:rFonts w:ascii="Arial" w:hAnsi="Arial" w:cs="Arial"/>
          <w:b/>
          <w:sz w:val="20"/>
          <w:szCs w:val="20"/>
          <w:lang w:val="es-CR"/>
        </w:rPr>
        <w:t>los</w:t>
      </w:r>
      <w:r w:rsidRPr="00E534FA">
        <w:rPr>
          <w:rFonts w:ascii="Arial" w:hAnsi="Arial" w:cs="Arial"/>
          <w:b/>
          <w:sz w:val="20"/>
          <w:szCs w:val="20"/>
          <w:lang w:val="es-CR"/>
        </w:rPr>
        <w:t xml:space="preserve"> servicios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CDF8649" w14:textId="77777777" w:rsidR="009A0A1C" w:rsidRDefault="009A0A1C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62F761C" w14:textId="77777777" w:rsidR="009A0A1C" w:rsidRPr="00200CA9" w:rsidRDefault="009A0A1C" w:rsidP="009A0A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00CA9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B16F679" w14:textId="77777777" w:rsidR="00E83F83" w:rsidRDefault="00E83F83" w:rsidP="00BC50BA">
      <w:pPr>
        <w:pStyle w:val="NormalWeb"/>
        <w:numPr>
          <w:ilvl w:val="0"/>
          <w:numId w:val="7"/>
        </w:numPr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Traslado aeropuerto – hotel – aeropuerto en servicio compartido. Vehículos previamente sanitizados.</w:t>
      </w:r>
    </w:p>
    <w:p w14:paraId="0AFA2965" w14:textId="77777777" w:rsidR="00E83F83" w:rsidRDefault="00E83F83" w:rsidP="00BC50BA">
      <w:pPr>
        <w:pStyle w:val="NormalWeb"/>
        <w:numPr>
          <w:ilvl w:val="0"/>
          <w:numId w:val="7"/>
        </w:numPr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noches de hospedaje en Mérida </w:t>
      </w:r>
    </w:p>
    <w:p w14:paraId="4ADD5B8F" w14:textId="70FF8760" w:rsidR="00BC50BA" w:rsidRDefault="00E83F83" w:rsidP="00BC50BA">
      <w:pPr>
        <w:pStyle w:val="NormalWeb"/>
        <w:numPr>
          <w:ilvl w:val="0"/>
          <w:numId w:val="7"/>
        </w:numPr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Desayunos en el hotel por adulto de acuerdo con itinerario</w:t>
      </w:r>
      <w:r w:rsidR="00BC50BA">
        <w:rPr>
          <w:rFonts w:ascii="Arial" w:hAnsi="Arial" w:cs="Arial"/>
          <w:color w:val="000000"/>
          <w:sz w:val="20"/>
          <w:szCs w:val="20"/>
        </w:rPr>
        <w:t>.</w:t>
      </w:r>
    </w:p>
    <w:p w14:paraId="6C3E3756" w14:textId="77777777" w:rsid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A69BC">
        <w:rPr>
          <w:rFonts w:ascii="Arial" w:hAnsi="Arial" w:cs="Arial"/>
          <w:sz w:val="20"/>
          <w:szCs w:val="20"/>
          <w:lang w:val="es-MX"/>
        </w:rPr>
        <w:t>1 desayuno en Mercado de Santiago</w:t>
      </w:r>
    </w:p>
    <w:p w14:paraId="11AA31AB" w14:textId="05B6DA13" w:rsidR="00BC50BA" w:rsidRDefault="00BC50BA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A69BC">
        <w:rPr>
          <w:rFonts w:ascii="Arial" w:hAnsi="Arial" w:cs="Arial"/>
          <w:noProof/>
          <w:sz w:val="20"/>
          <w:szCs w:val="20"/>
          <w:lang w:val="es-MX" w:eastAsia="es-MX"/>
        </w:rPr>
        <w:t xml:space="preserve">Transportación terrestre para los tours en servicio compartido </w:t>
      </w:r>
    </w:p>
    <w:p w14:paraId="52D8D036" w14:textId="7F5C147A" w:rsidR="00914B61" w:rsidRDefault="00914B61" w:rsidP="00914B61">
      <w:p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A8A7E11" w14:textId="77777777" w:rsidR="00914B61" w:rsidRPr="00914B61" w:rsidRDefault="00914B61" w:rsidP="00914B61">
      <w:p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FE22AC7" w14:textId="03D5B4D2" w:rsidR="003A69BC" w:rsidRP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A69BC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w:lastRenderedPageBreak/>
        <w:t>Visita a elegir:</w:t>
      </w:r>
    </w:p>
    <w:p w14:paraId="1D06E6B9" w14:textId="5DBA91FD" w:rsidR="003A69BC" w:rsidRDefault="003A69BC" w:rsidP="003A69BC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3A69BC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OPCIÓN </w:t>
      </w:r>
      <w:r w:rsidRPr="003A69BC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A)</w:t>
      </w:r>
      <w:r w:rsidRPr="003A69BC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 w:rsidRPr="003A69BC">
        <w:rPr>
          <w:rFonts w:ascii="Arial" w:hAnsi="Arial" w:cs="Arial"/>
          <w:sz w:val="20"/>
          <w:szCs w:val="20"/>
          <w:lang w:val="es-MX"/>
        </w:rPr>
        <w:t xml:space="preserve">Recorrido en </w:t>
      </w:r>
      <w:proofErr w:type="spellStart"/>
      <w:r w:rsidRPr="003A69BC">
        <w:rPr>
          <w:rFonts w:ascii="Arial" w:hAnsi="Arial" w:cs="Arial"/>
          <w:sz w:val="20"/>
          <w:szCs w:val="20"/>
          <w:lang w:val="es-MX"/>
        </w:rPr>
        <w:t>Turibus</w:t>
      </w:r>
      <w:proofErr w:type="spellEnd"/>
      <w:r w:rsidRPr="003A69BC">
        <w:rPr>
          <w:rFonts w:ascii="Arial" w:hAnsi="Arial" w:cs="Arial"/>
          <w:sz w:val="20"/>
          <w:szCs w:val="20"/>
          <w:lang w:val="es-MX"/>
        </w:rPr>
        <w:t xml:space="preserve"> incluye un boleto por persona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1939E95F" w14:textId="1AC8A583" w:rsidR="003A69BC" w:rsidRPr="003A69BC" w:rsidRDefault="003A69BC" w:rsidP="003A69BC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3A69BC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o</w:t>
      </w:r>
    </w:p>
    <w:p w14:paraId="79C39DFA" w14:textId="43B4B7AF" w:rsidR="003A69BC" w:rsidRDefault="003A69BC" w:rsidP="003A69BC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3A69BC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OPCIÓN </w:t>
      </w:r>
      <w:r w:rsidRPr="003A69BC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B)</w:t>
      </w:r>
      <w:r w:rsidRPr="003A69BC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="00055A58">
        <w:rPr>
          <w:rFonts w:ascii="Arial" w:hAnsi="Arial" w:cs="Arial"/>
          <w:color w:val="000000" w:themeColor="text1"/>
          <w:sz w:val="20"/>
          <w:szCs w:val="20"/>
          <w:lang w:val="es-MX"/>
        </w:rPr>
        <w:t>Visita de la ciudad</w:t>
      </w:r>
      <w:r w:rsidRPr="003A69B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pie nocturno con </w:t>
      </w:r>
      <w:r w:rsidRPr="003A69BC">
        <w:rPr>
          <w:rFonts w:ascii="Arial" w:hAnsi="Arial" w:cs="Arial"/>
          <w:color w:val="000000" w:themeColor="text1"/>
          <w:sz w:val="20"/>
          <w:szCs w:val="20"/>
          <w:lang w:val="es-MX"/>
        </w:rPr>
        <w:t>Probaditas Yucatecas Gourmet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, d</w:t>
      </w:r>
      <w:r w:rsidRPr="003A69BC">
        <w:rPr>
          <w:rFonts w:ascii="Arial" w:hAnsi="Arial" w:cs="Arial"/>
          <w:color w:val="000000" w:themeColor="text1"/>
          <w:sz w:val="20"/>
          <w:szCs w:val="20"/>
          <w:lang w:val="es-MX"/>
        </w:rPr>
        <w:t>egustación dulce durante el recorrido y Cena maridaje a cinco tiempos con degustación de cerveza artesanal.</w:t>
      </w:r>
    </w:p>
    <w:p w14:paraId="488628BF" w14:textId="5DD5FD8E" w:rsid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Visita a Uxmal con museo del chocolate.</w:t>
      </w:r>
    </w:p>
    <w:p w14:paraId="033CCF16" w14:textId="77777777" w:rsid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 xml:space="preserve">Visita a zona arqueologica de chichén Itzá con cenote santuario de vida tsukán. </w:t>
      </w:r>
    </w:p>
    <w:p w14:paraId="0885E84C" w14:textId="1C7E4C14" w:rsidR="00914B61" w:rsidRPr="00914B61" w:rsidRDefault="003A69BC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R"/>
        </w:rPr>
        <w:t>Visita al pueblo mágico de</w:t>
      </w:r>
      <w:r w:rsidR="00BC50BA" w:rsidRPr="003A69BC">
        <w:rPr>
          <w:rFonts w:ascii="Arial" w:hAnsi="Arial" w:cs="Arial"/>
          <w:sz w:val="20"/>
          <w:szCs w:val="20"/>
          <w:lang w:val="es-CR"/>
        </w:rPr>
        <w:t xml:space="preserve"> </w:t>
      </w:r>
      <w:r w:rsidR="00BC50BA" w:rsidRPr="003A69BC">
        <w:rPr>
          <w:rFonts w:ascii="Arial" w:hAnsi="Arial" w:cs="Arial"/>
          <w:sz w:val="20"/>
          <w:szCs w:val="20"/>
          <w:lang w:val="es-MX"/>
        </w:rPr>
        <w:t>Izamal</w:t>
      </w:r>
      <w:r w:rsidR="00914B61">
        <w:rPr>
          <w:rFonts w:ascii="Arial" w:hAnsi="Arial" w:cs="Arial"/>
          <w:sz w:val="20"/>
          <w:szCs w:val="20"/>
          <w:lang w:val="es-MX"/>
        </w:rPr>
        <w:t xml:space="preserve"> con </w:t>
      </w:r>
      <w:r w:rsidR="00914B61" w:rsidRPr="00914B61">
        <w:rPr>
          <w:rFonts w:ascii="Arial" w:hAnsi="Arial" w:cs="Arial"/>
          <w:sz w:val="20"/>
          <w:szCs w:val="20"/>
          <w:lang w:val="es-MX"/>
        </w:rPr>
        <w:t>1 cuatrimoto por cada dos personas en Izamal.</w:t>
      </w:r>
    </w:p>
    <w:p w14:paraId="418D9D9E" w14:textId="77777777" w:rsidR="00914B61" w:rsidRDefault="00914B61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</w:t>
      </w:r>
      <w:r w:rsidR="00BC50BA" w:rsidRPr="003A69BC">
        <w:rPr>
          <w:rFonts w:ascii="Arial" w:hAnsi="Arial" w:cs="Arial"/>
          <w:sz w:val="20"/>
          <w:szCs w:val="20"/>
          <w:lang w:val="es-MX"/>
        </w:rPr>
        <w:t xml:space="preserve"> Haciendas.</w:t>
      </w:r>
    </w:p>
    <w:p w14:paraId="3BABD04B" w14:textId="77777777" w:rsidR="00914B61" w:rsidRPr="00914B61" w:rsidRDefault="00BC50BA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14B61">
        <w:rPr>
          <w:rFonts w:ascii="Arial" w:hAnsi="Arial" w:cs="Arial"/>
          <w:sz w:val="20"/>
          <w:szCs w:val="20"/>
          <w:lang w:val="es-ES"/>
        </w:rPr>
        <w:t>Conductor - guía para l</w:t>
      </w:r>
      <w:r w:rsidR="00914B61">
        <w:rPr>
          <w:rFonts w:ascii="Arial" w:hAnsi="Arial" w:cs="Arial"/>
          <w:sz w:val="20"/>
          <w:szCs w:val="20"/>
          <w:lang w:val="es-ES"/>
        </w:rPr>
        <w:t>as visitas</w:t>
      </w:r>
      <w:r w:rsidRPr="00914B61">
        <w:rPr>
          <w:rFonts w:ascii="Arial" w:hAnsi="Arial" w:cs="Arial"/>
          <w:sz w:val="20"/>
          <w:szCs w:val="20"/>
          <w:lang w:val="es-ES"/>
        </w:rPr>
        <w:t xml:space="preserve"> mencionados</w:t>
      </w:r>
    </w:p>
    <w:p w14:paraId="3B9EFD86" w14:textId="77777777" w:rsidR="00914B61" w:rsidRPr="00914B61" w:rsidRDefault="00BC50BA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14B61">
        <w:rPr>
          <w:rFonts w:ascii="Arial" w:hAnsi="Arial" w:cs="Arial"/>
          <w:sz w:val="20"/>
          <w:szCs w:val="20"/>
        </w:rPr>
        <w:t>Impuestos</w:t>
      </w:r>
      <w:r w:rsidR="00914B61">
        <w:rPr>
          <w:rFonts w:ascii="Arial" w:hAnsi="Arial" w:cs="Arial"/>
          <w:sz w:val="20"/>
          <w:szCs w:val="20"/>
        </w:rPr>
        <w:t>.</w:t>
      </w:r>
      <w:proofErr w:type="spellEnd"/>
    </w:p>
    <w:p w14:paraId="20D49CCB" w14:textId="187B6298" w:rsidR="00E83F83" w:rsidRPr="00091122" w:rsidRDefault="00E83F83" w:rsidP="009A0A1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14B61">
        <w:rPr>
          <w:rFonts w:ascii="Arial" w:hAnsi="Arial" w:cs="Arial"/>
          <w:color w:val="000000"/>
          <w:sz w:val="20"/>
          <w:szCs w:val="20"/>
          <w:lang w:val="es-MX"/>
        </w:rPr>
        <w:t>Todas las entradas a los lugares descritos en el itinerario</w:t>
      </w:r>
    </w:p>
    <w:p w14:paraId="613D53B3" w14:textId="6BC5DDA3" w:rsidR="009A0A1C" w:rsidRPr="00200CA9" w:rsidRDefault="009A0A1C" w:rsidP="009A0A1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00CA9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8C0EF98" w14:textId="77777777" w:rsidR="009A0A1C" w:rsidRPr="00200CA9" w:rsidRDefault="009A0A1C" w:rsidP="00180C4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sz w:val="20"/>
          <w:szCs w:val="20"/>
          <w:lang w:val="es-ES"/>
        </w:rPr>
        <w:t>Extras en hoteles</w:t>
      </w:r>
    </w:p>
    <w:p w14:paraId="6CB44D78" w14:textId="77777777" w:rsidR="009A0A1C" w:rsidRPr="00200CA9" w:rsidRDefault="009A0A1C" w:rsidP="00180C4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5C0CD7B9" w14:textId="77777777" w:rsidR="009A0A1C" w:rsidRPr="00200CA9" w:rsidRDefault="009A0A1C" w:rsidP="00180C4A">
      <w:pPr>
        <w:pStyle w:val="Sinespaciado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200CA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BCBA08" w14:textId="77777777" w:rsidR="009A0A1C" w:rsidRPr="00200CA9" w:rsidRDefault="009A0A1C" w:rsidP="00180C4A">
      <w:pPr>
        <w:pStyle w:val="Sinespaciado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3A5630B" w14:textId="77777777" w:rsidR="00DC5D50" w:rsidRPr="00200CA9" w:rsidRDefault="00DC5D50" w:rsidP="003374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71E205" w14:textId="77777777" w:rsidR="0033743D" w:rsidRPr="00200CA9" w:rsidRDefault="0033743D" w:rsidP="0033743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00CA9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6FF8A950" w14:textId="25E484C8" w:rsidR="0033743D" w:rsidRPr="00914B61" w:rsidRDefault="0033743D" w:rsidP="00180C4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00CA9">
        <w:rPr>
          <w:rFonts w:ascii="Arial" w:hAnsi="Arial" w:cs="Arial"/>
          <w:sz w:val="20"/>
          <w:szCs w:val="20"/>
          <w:lang w:val="es-CR"/>
        </w:rPr>
        <w:t>La llegada a Mérida tendrá que ser antes de las 1</w:t>
      </w:r>
      <w:r>
        <w:rPr>
          <w:rFonts w:ascii="Arial" w:hAnsi="Arial" w:cs="Arial"/>
          <w:sz w:val="20"/>
          <w:szCs w:val="20"/>
          <w:lang w:val="es-CR"/>
        </w:rPr>
        <w:t>2</w:t>
      </w:r>
      <w:r w:rsidRPr="00200CA9">
        <w:rPr>
          <w:rFonts w:ascii="Arial" w:hAnsi="Arial" w:cs="Arial"/>
          <w:sz w:val="20"/>
          <w:szCs w:val="20"/>
          <w:lang w:val="es-CR"/>
        </w:rPr>
        <w:t xml:space="preserve">:00 </w:t>
      </w:r>
      <w:proofErr w:type="spellStart"/>
      <w:r w:rsidRPr="00200CA9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Pr="00200CA9">
        <w:rPr>
          <w:rFonts w:ascii="Arial" w:hAnsi="Arial" w:cs="Arial"/>
          <w:sz w:val="20"/>
          <w:szCs w:val="20"/>
          <w:lang w:val="es-CR"/>
        </w:rPr>
        <w:t xml:space="preserve">. </w:t>
      </w:r>
      <w:r w:rsidRPr="005C6F3A">
        <w:rPr>
          <w:rFonts w:ascii="Arial" w:hAnsi="Arial" w:cs="Arial"/>
          <w:b/>
          <w:bCs/>
          <w:sz w:val="20"/>
          <w:szCs w:val="20"/>
          <w:lang w:val="es-CR"/>
        </w:rPr>
        <w:t>(revisar horarios de</w:t>
      </w:r>
      <w:r w:rsidR="00DC5D50" w:rsidRPr="005C6F3A">
        <w:rPr>
          <w:rFonts w:ascii="Arial" w:hAnsi="Arial" w:cs="Arial"/>
          <w:b/>
          <w:bCs/>
          <w:sz w:val="20"/>
          <w:szCs w:val="20"/>
          <w:lang w:val="es-CR"/>
        </w:rPr>
        <w:t xml:space="preserve">l </w:t>
      </w:r>
      <w:proofErr w:type="spellStart"/>
      <w:r w:rsidRPr="005C6F3A">
        <w:rPr>
          <w:rFonts w:ascii="Arial" w:hAnsi="Arial" w:cs="Arial"/>
          <w:b/>
          <w:bCs/>
          <w:sz w:val="20"/>
          <w:szCs w:val="20"/>
          <w:lang w:val="es-CR"/>
        </w:rPr>
        <w:t>T</w:t>
      </w:r>
      <w:r w:rsidR="00DC5D50" w:rsidRPr="005C6F3A">
        <w:rPr>
          <w:rFonts w:ascii="Arial" w:hAnsi="Arial" w:cs="Arial"/>
          <w:b/>
          <w:bCs/>
          <w:sz w:val="20"/>
          <w:szCs w:val="20"/>
          <w:lang w:val="es-CR"/>
        </w:rPr>
        <w:t>uribus</w:t>
      </w:r>
      <w:proofErr w:type="spellEnd"/>
      <w:r w:rsidR="00914B61">
        <w:rPr>
          <w:rFonts w:ascii="Arial" w:hAnsi="Arial" w:cs="Arial"/>
          <w:b/>
          <w:bCs/>
          <w:sz w:val="20"/>
          <w:szCs w:val="20"/>
          <w:lang w:val="es-CR"/>
        </w:rPr>
        <w:t>, en caso de tomar está opción)</w:t>
      </w:r>
    </w:p>
    <w:p w14:paraId="35FF1AEF" w14:textId="77777777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A su llegada o una vez que los pasajeros comiencen con su recorrido, el operador turístico se encargará de confirmar horarios de pick up para las actividades marcadas en itinerario.</w:t>
      </w:r>
    </w:p>
    <w:p w14:paraId="16B915EC" w14:textId="0960D0D0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Se les solicita a los pasajeros estar en el lobby de su hotel 5 minutos antes o en el PUNTO DE ENCUENTRO señalado para no retrasar las visitas.</w:t>
      </w:r>
    </w:p>
    <w:p w14:paraId="558AC311" w14:textId="02753247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476A5631" w14:textId="290E60E7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Por cuestiones de operación interna, climatológicas o por fuerza mayor, se puede modificar el orden de los paseos dentro de un paquete. Sujeto a disponibilidad.</w:t>
      </w:r>
    </w:p>
    <w:p w14:paraId="4AC6B077" w14:textId="7B5357A9" w:rsid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Universsal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Assistance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 xml:space="preserve">   y </w:t>
      </w: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Assist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914B61">
        <w:rPr>
          <w:rFonts w:ascii="Arial" w:hAnsi="Arial" w:cs="Arial"/>
          <w:sz w:val="20"/>
          <w:szCs w:val="20"/>
          <w:lang w:val="es-CR"/>
        </w:rPr>
        <w:t>Card</w:t>
      </w:r>
      <w:proofErr w:type="spellEnd"/>
      <w:r w:rsidRPr="00914B61">
        <w:rPr>
          <w:rFonts w:ascii="Arial" w:hAnsi="Arial" w:cs="Arial"/>
          <w:sz w:val="20"/>
          <w:szCs w:val="20"/>
          <w:lang w:val="es-CR"/>
        </w:rPr>
        <w:t>".</w:t>
      </w:r>
    </w:p>
    <w:p w14:paraId="36D79E2C" w14:textId="77777777" w:rsidR="005A3897" w:rsidRDefault="005A3897" w:rsidP="005A38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8DBDC8C" w14:textId="77777777" w:rsidR="005A3897" w:rsidRPr="00970219" w:rsidRDefault="005A3897" w:rsidP="005A38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6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1185"/>
        <w:gridCol w:w="647"/>
        <w:gridCol w:w="850"/>
        <w:gridCol w:w="647"/>
        <w:gridCol w:w="780"/>
      </w:tblGrid>
      <w:tr w:rsidR="005A3897" w:rsidRPr="00053E56" w14:paraId="6188D7A7" w14:textId="77777777" w:rsidTr="00F9168E">
        <w:trPr>
          <w:trHeight w:val="330"/>
          <w:jc w:val="center"/>
        </w:trPr>
        <w:tc>
          <w:tcPr>
            <w:tcW w:w="674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75A8A32C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5A3897" w:rsidRPr="00B117ED" w14:paraId="1D1A6735" w14:textId="77777777" w:rsidTr="00F9168E">
        <w:trPr>
          <w:trHeight w:val="300"/>
          <w:jc w:val="center"/>
        </w:trPr>
        <w:tc>
          <w:tcPr>
            <w:tcW w:w="674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59C6077F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A3897" w:rsidRPr="00B117ED" w14:paraId="580540D5" w14:textId="77777777" w:rsidTr="00F9168E">
        <w:trPr>
          <w:trHeight w:val="300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8F62E74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760D595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8EE8CDF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29F1564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C0450A7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4C9700C4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A3897" w:rsidRPr="00B117ED" w14:paraId="794BD87A" w14:textId="77777777" w:rsidTr="00F9168E">
        <w:trPr>
          <w:trHeight w:val="202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C951F37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FDB7A23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25579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1E985E8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6C2CC0D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A1B0676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9D3B176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12790</w:t>
            </w:r>
          </w:p>
        </w:tc>
      </w:tr>
      <w:tr w:rsidR="005A3897" w:rsidRPr="00B117ED" w14:paraId="3732F8F6" w14:textId="77777777" w:rsidTr="00F9168E">
        <w:trPr>
          <w:trHeight w:val="93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DBCADA3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A5E4703" w14:textId="1A7A1451" w:rsidR="005A3897" w:rsidRPr="00B117ED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26890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DD74796" w14:textId="3B4CC029" w:rsidR="005A3897" w:rsidRPr="00B117ED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6E204F6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7E4FF12" w14:textId="476BC29C" w:rsidR="005A3897" w:rsidRPr="00B117ED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31696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271A4E1A" w14:textId="6A61838B" w:rsidR="005A3897" w:rsidRPr="00B117ED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13446</w:t>
            </w:r>
          </w:p>
        </w:tc>
      </w:tr>
      <w:tr w:rsidR="005A3897" w:rsidRPr="00B117ED" w14:paraId="1353885B" w14:textId="77777777" w:rsidTr="00F9168E">
        <w:trPr>
          <w:trHeight w:val="93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985D414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E25CD85" w14:textId="6293F1F5" w:rsidR="005A3897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30369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B4A4161" w14:textId="729E70A1" w:rsidR="005A3897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ABB0CD1" w14:textId="77777777" w:rsidR="005A3897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4E77B08" w14:textId="6857C78C" w:rsidR="005A3897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37116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F6791DD" w14:textId="09D261C8" w:rsidR="005A3897" w:rsidRDefault="006959F3" w:rsidP="00F916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15186</w:t>
            </w:r>
          </w:p>
        </w:tc>
      </w:tr>
      <w:tr w:rsidR="005A3897" w:rsidRPr="00053E56" w14:paraId="2CAAFCFC" w14:textId="77777777" w:rsidTr="00F9168E">
        <w:trPr>
          <w:trHeight w:val="510"/>
          <w:jc w:val="center"/>
        </w:trPr>
        <w:tc>
          <w:tcPr>
            <w:tcW w:w="6747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A2BFF6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5A3897" w:rsidRPr="00053E56" w14:paraId="2FA7ED0F" w14:textId="77777777" w:rsidTr="00F9168E">
        <w:trPr>
          <w:trHeight w:val="300"/>
          <w:jc w:val="center"/>
        </w:trPr>
        <w:tc>
          <w:tcPr>
            <w:tcW w:w="674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B8275D" w14:textId="77777777" w:rsidR="005A3897" w:rsidRDefault="005A3897" w:rsidP="00F9168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  <w:p w14:paraId="51CAF021" w14:textId="77777777" w:rsidR="005A3897" w:rsidRDefault="005A3897" w:rsidP="00F9168E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5C6F3A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PASAJERO VIAJANDO SOLO, CONSULTE DISPONIBILIDAD Y TARIFA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.</w:t>
            </w:r>
          </w:p>
          <w:p w14:paraId="716AF78E" w14:textId="77777777" w:rsidR="005A3897" w:rsidRPr="005C6F3A" w:rsidRDefault="005A3897" w:rsidP="00F916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C6F3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5A3897" w:rsidRPr="00053E56" w14:paraId="65C2CB0D" w14:textId="77777777" w:rsidTr="00F9168E">
        <w:trPr>
          <w:trHeight w:val="300"/>
          <w:jc w:val="center"/>
        </w:trPr>
        <w:tc>
          <w:tcPr>
            <w:tcW w:w="674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3E36A2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MENOR DE 2 A 11 AÑOS COMPARTIENDO HABITACI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Ó</w:t>
            </w: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 CON 2 ADULTOS </w:t>
            </w:r>
          </w:p>
        </w:tc>
      </w:tr>
      <w:tr w:rsidR="005A3897" w:rsidRPr="00B117ED" w14:paraId="4FB4F16C" w14:textId="77777777" w:rsidTr="00F9168E">
        <w:trPr>
          <w:trHeight w:val="300"/>
          <w:jc w:val="center"/>
        </w:trPr>
        <w:tc>
          <w:tcPr>
            <w:tcW w:w="3823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CF4A8A1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70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A070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DICIEMBRE DE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0F632CE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007EEAB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B5BC3D4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746E37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14:paraId="6B9E93F9" w14:textId="77777777" w:rsidR="005A3897" w:rsidRDefault="005A3897" w:rsidP="005A3897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3D9FAC32" w14:textId="77777777" w:rsidR="005A3897" w:rsidRDefault="005A3897" w:rsidP="005A3897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226B428E" w14:textId="07E50C38" w:rsidR="005A3897" w:rsidRDefault="005A3897" w:rsidP="00A82196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79128786" w14:textId="77777777" w:rsidR="005A3897" w:rsidRDefault="005A3897" w:rsidP="00A82196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4839"/>
        <w:gridCol w:w="629"/>
      </w:tblGrid>
      <w:tr w:rsidR="00B117ED" w:rsidRPr="00B117ED" w14:paraId="514EFDC4" w14:textId="77777777" w:rsidTr="00B117ED">
        <w:trPr>
          <w:trHeight w:val="300"/>
          <w:jc w:val="center"/>
        </w:trPr>
        <w:tc>
          <w:tcPr>
            <w:tcW w:w="674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2A4918F3" w14:textId="77777777" w:rsidR="00B117ED" w:rsidRPr="00B117ED" w:rsidRDefault="00B117ED" w:rsidP="00B117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B117ED" w:rsidRPr="00B117ED" w14:paraId="3DD2B74F" w14:textId="77777777" w:rsidTr="00B117ED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5E6A19B9" w14:textId="77777777" w:rsidR="00B117ED" w:rsidRPr="00B117ED" w:rsidRDefault="00B117ED" w:rsidP="00B117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769C006" w14:textId="77777777" w:rsidR="00B117ED" w:rsidRPr="00B117ED" w:rsidRDefault="00B117ED" w:rsidP="00B117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1EF87CA6" w14:textId="77777777" w:rsidR="00B117ED" w:rsidRPr="00B117ED" w:rsidRDefault="00B117ED" w:rsidP="00B117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07093" w:rsidRPr="00B117ED" w14:paraId="15DA62D9" w14:textId="77777777" w:rsidTr="007F2F54">
        <w:trPr>
          <w:trHeight w:val="540"/>
          <w:jc w:val="center"/>
        </w:trPr>
        <w:tc>
          <w:tcPr>
            <w:tcW w:w="1272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7CF24B8" w14:textId="77777777" w:rsidR="00A07093" w:rsidRPr="00B117ED" w:rsidRDefault="00A07093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MÉRIDA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vAlign w:val="center"/>
            <w:hideMark/>
          </w:tcPr>
          <w:p w14:paraId="40C08A93" w14:textId="52662316" w:rsidR="00A07093" w:rsidRPr="00174D1A" w:rsidRDefault="007F2F54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 xml:space="preserve">HOTEL GAMMA / LOS ALUXES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90FA2D" w14:textId="77777777" w:rsidR="00A07093" w:rsidRPr="00B117ED" w:rsidRDefault="00A07093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07093" w:rsidRPr="00B117ED" w14:paraId="2CCEBD99" w14:textId="77777777" w:rsidTr="007F2F54">
        <w:trPr>
          <w:trHeight w:val="510"/>
          <w:jc w:val="center"/>
        </w:trPr>
        <w:tc>
          <w:tcPr>
            <w:tcW w:w="1272" w:type="dxa"/>
            <w:vMerge/>
            <w:tcBorders>
              <w:top w:val="nil"/>
              <w:left w:val="single" w:sz="4" w:space="0" w:color="002060"/>
              <w:bottom w:val="nil"/>
              <w:right w:val="nil"/>
            </w:tcBorders>
            <w:vAlign w:val="center"/>
            <w:hideMark/>
          </w:tcPr>
          <w:p w14:paraId="760ED1C8" w14:textId="77777777" w:rsidR="00A07093" w:rsidRPr="00B117ED" w:rsidRDefault="00A07093" w:rsidP="00A0709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9" w:type="dxa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92D347" w14:textId="5B27AEDA" w:rsidR="00A07093" w:rsidRPr="00B117ED" w:rsidRDefault="007F2F54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WYNDHAM MÉRIDA / EL CONQUISTADOR / RESIDENCE INN MÉRIDA / HOLIDAY INN EXPRESS CENTRO HISTORICO / CITY EXPRESS MÉRIDA </w:t>
            </w:r>
          </w:p>
        </w:tc>
        <w:tc>
          <w:tcPr>
            <w:tcW w:w="629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C01ABD" w14:textId="77777777" w:rsidR="00A07093" w:rsidRPr="00B117ED" w:rsidRDefault="00A07093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F2F54" w:rsidRPr="00970219" w14:paraId="5614CF5A" w14:textId="77777777" w:rsidTr="007F2F54">
        <w:trPr>
          <w:trHeight w:val="510"/>
          <w:jc w:val="center"/>
        </w:trPr>
        <w:tc>
          <w:tcPr>
            <w:tcW w:w="127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1500A60D" w14:textId="77777777" w:rsidR="007F2F54" w:rsidRPr="00B117ED" w:rsidRDefault="007F2F54" w:rsidP="00A0709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000000" w:fill="FFFFFF"/>
            <w:vAlign w:val="center"/>
          </w:tcPr>
          <w:p w14:paraId="54EEEF1A" w14:textId="233013A7" w:rsidR="007F2F54" w:rsidRPr="00970219" w:rsidRDefault="00970219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0219">
              <w:rPr>
                <w:rFonts w:ascii="Calibri" w:hAnsi="Calibri" w:cs="Calibri"/>
                <w:color w:val="000000"/>
                <w:sz w:val="20"/>
                <w:szCs w:val="20"/>
              </w:rPr>
              <w:t>NH COLLECTION / FIESTA INN SIGLO XXI / HYATT REGENCY MÉRIDA / COURTYARD MÉRIDA / VILLA MERCEDES BY HILT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 / CAMINO REAL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D57A2FE" w14:textId="066EB53A" w:rsidR="007F2F54" w:rsidRPr="00970219" w:rsidRDefault="00970219" w:rsidP="00A070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S</w:t>
            </w:r>
          </w:p>
        </w:tc>
      </w:tr>
    </w:tbl>
    <w:p w14:paraId="3DB37EED" w14:textId="1BFFC620" w:rsidR="005A3897" w:rsidRDefault="005A3897" w:rsidP="00A8219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2E8EFD3" w14:textId="38A80786" w:rsidR="005A3897" w:rsidRDefault="005A3897" w:rsidP="00A8219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2DF5E6B" w14:textId="6A41B1D9" w:rsidR="00970219" w:rsidRDefault="00970219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1E35F801" w14:textId="23E37F84" w:rsidR="00970219" w:rsidRDefault="005A3897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329CE8" wp14:editId="699FA28C">
            <wp:simplePos x="0" y="0"/>
            <wp:positionH relativeFrom="margin">
              <wp:align>center</wp:align>
            </wp:positionH>
            <wp:positionV relativeFrom="paragraph">
              <wp:posOffset>49881</wp:posOffset>
            </wp:positionV>
            <wp:extent cx="1391920" cy="368935"/>
            <wp:effectExtent l="0" t="0" r="0" b="0"/>
            <wp:wrapSquare wrapText="bothSides"/>
            <wp:docPr id="1" name="Imagen 1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7FCA2" w14:textId="2534A00B" w:rsidR="00970219" w:rsidRDefault="00970219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71238427" w14:textId="77777777" w:rsidR="00970219" w:rsidRDefault="00970219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7A91B9EF" w14:textId="77777777" w:rsidR="00970219" w:rsidRDefault="00970219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43970A13" w14:textId="77777777" w:rsidR="00970219" w:rsidRPr="004C5E83" w:rsidRDefault="00970219" w:rsidP="0097021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146A454F" w14:textId="77777777" w:rsidR="00970219" w:rsidRDefault="00970219" w:rsidP="0097021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INCLUYE:</w:t>
      </w:r>
    </w:p>
    <w:p w14:paraId="4BF1A956" w14:textId="77777777" w:rsidR="00970219" w:rsidRDefault="00970219" w:rsidP="00970219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VISITA A LOS TALLERES ARTESANALES EN IZAMAL EL DÍA 4</w:t>
      </w:r>
    </w:p>
    <w:p w14:paraId="15AA8CC1" w14:textId="60089573" w:rsidR="00970219" w:rsidRPr="00970219" w:rsidRDefault="00970219" w:rsidP="00970219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VISITA A CELESTÚN EN EL DÍA 5</w:t>
      </w:r>
      <w:r w:rsidR="00EF4C3A">
        <w:rPr>
          <w:rFonts w:asciiTheme="minorHAnsi" w:hAnsiTheme="minorHAnsi" w:cstheme="minorHAnsi"/>
          <w:sz w:val="20"/>
          <w:szCs w:val="20"/>
          <w:lang w:val="es-MX"/>
        </w:rPr>
        <w:t xml:space="preserve"> (</w:t>
      </w:r>
      <w:r w:rsidR="00EF4C3A" w:rsidRPr="00EF4C3A">
        <w:rPr>
          <w:rFonts w:asciiTheme="minorHAnsi" w:hAnsiTheme="minorHAnsi" w:cstheme="minorHAnsi"/>
          <w:b/>
          <w:bCs/>
          <w:sz w:val="20"/>
          <w:szCs w:val="20"/>
          <w:lang w:val="es-MX"/>
        </w:rPr>
        <w:t>no incluye lancha)</w:t>
      </w:r>
    </w:p>
    <w:p w14:paraId="67A6C98A" w14:textId="1F51ABE3" w:rsidR="00970219" w:rsidRPr="00174D1A" w:rsidRDefault="00970219" w:rsidP="0097021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174D1A">
        <w:rPr>
          <w:rFonts w:asciiTheme="minorHAnsi" w:hAnsiTheme="minorHAnsi" w:cstheme="minorHAnsi"/>
          <w:b/>
          <w:bCs/>
          <w:sz w:val="20"/>
          <w:szCs w:val="20"/>
          <w:lang w:val="es-MX"/>
        </w:rPr>
        <w:t>PRECIO POR PERSONA $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>5</w:t>
      </w:r>
      <w:r w:rsidRPr="00174D1A">
        <w:rPr>
          <w:rFonts w:asciiTheme="minorHAnsi" w:hAnsiTheme="minorHAnsi" w:cstheme="minorHAnsi"/>
          <w:b/>
          <w:bCs/>
          <w:sz w:val="20"/>
          <w:szCs w:val="20"/>
          <w:lang w:val="es-MX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916</w:t>
      </w:r>
      <w:r w:rsidRPr="00174D1A">
        <w:rPr>
          <w:rFonts w:asciiTheme="minorHAnsi" w:hAnsiTheme="minorHAnsi" w:cstheme="minorHAnsi"/>
          <w:b/>
          <w:bCs/>
          <w:sz w:val="20"/>
          <w:szCs w:val="20"/>
          <w:lang w:val="es-MX"/>
        </w:rPr>
        <w:t>.00 MXN</w:t>
      </w:r>
    </w:p>
    <w:p w14:paraId="048EA1CE" w14:textId="77777777" w:rsidR="00970219" w:rsidRDefault="00970219" w:rsidP="00970219">
      <w:pPr>
        <w:pStyle w:val="Sinespaciado"/>
        <w:jc w:val="center"/>
        <w:rPr>
          <w:rFonts w:ascii="Arial" w:hAnsi="Arial" w:cs="Arial"/>
          <w:sz w:val="20"/>
          <w:szCs w:val="20"/>
          <w:lang w:val="es-CR"/>
        </w:rPr>
      </w:pPr>
    </w:p>
    <w:p w14:paraId="405067E4" w14:textId="77777777" w:rsidR="00970219" w:rsidRDefault="00970219" w:rsidP="00970219">
      <w:pPr>
        <w:pStyle w:val="Sinespaciado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6EE21A2C" w14:textId="061A76E8" w:rsidR="00970219" w:rsidRPr="0042157F" w:rsidRDefault="00970219" w:rsidP="00970219">
      <w:pPr>
        <w:pStyle w:val="Sinespaciado"/>
        <w:rPr>
          <w:rFonts w:ascii="Arial" w:hAnsi="Arial" w:cs="Arial"/>
          <w:b/>
          <w:bCs/>
          <w:sz w:val="20"/>
          <w:szCs w:val="20"/>
          <w:lang w:val="es-CR"/>
        </w:rPr>
      </w:pPr>
      <w:r w:rsidRPr="0042157F">
        <w:rPr>
          <w:rFonts w:ascii="Arial" w:hAnsi="Arial" w:cs="Arial"/>
          <w:b/>
          <w:bCs/>
          <w:sz w:val="20"/>
          <w:szCs w:val="20"/>
          <w:lang w:val="es-CR"/>
        </w:rPr>
        <w:t>CELESTUN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 </w:t>
      </w:r>
      <w:r w:rsidRPr="005C6F3A">
        <w:rPr>
          <w:rFonts w:ascii="Arial" w:hAnsi="Arial" w:cs="Arial"/>
          <w:b/>
          <w:bCs/>
          <w:color w:val="00B050"/>
          <w:sz w:val="20"/>
          <w:szCs w:val="20"/>
          <w:lang w:val="es-CR"/>
        </w:rPr>
        <w:t>(VIE)</w:t>
      </w:r>
    </w:p>
    <w:p w14:paraId="73130EFB" w14:textId="77777777" w:rsidR="00970219" w:rsidRPr="0025764A" w:rsidRDefault="00970219" w:rsidP="0097021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Por la mañana a las 09:00 </w:t>
      </w:r>
      <w:proofErr w:type="spellStart"/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hrs</w:t>
      </w:r>
      <w:proofErr w:type="spellEnd"/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. salida hacia Celestún situado a 104 km (1 </w:t>
      </w:r>
      <w:proofErr w:type="spellStart"/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hr</w:t>
      </w:r>
      <w:proofErr w:type="spellEnd"/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. 25 min) de Mérida rumbo al oeste, este puerto de pescadores, aparte de tener playas de aguas cristalinas, es toda una reserva ecológica el Parque Nacional de Celestún. </w:t>
      </w:r>
      <w:r w:rsidRPr="0025764A">
        <w:rPr>
          <w:rFonts w:ascii="Arial" w:hAnsi="Arial" w:cs="Arial"/>
          <w:bCs/>
          <w:sz w:val="20"/>
          <w:szCs w:val="20"/>
          <w:lang w:val="es-CR"/>
        </w:rPr>
        <w:t>Tiempo para comida (</w:t>
      </w:r>
      <w:r w:rsidRPr="001C4444">
        <w:rPr>
          <w:rFonts w:ascii="Arial" w:hAnsi="Arial" w:cs="Arial"/>
          <w:b/>
          <w:color w:val="FF0000"/>
          <w:sz w:val="20"/>
          <w:szCs w:val="20"/>
          <w:lang w:val="es-CR"/>
        </w:rPr>
        <w:t>no incluida</w:t>
      </w:r>
      <w:r w:rsidRPr="0025764A">
        <w:rPr>
          <w:rFonts w:ascii="Arial" w:hAnsi="Arial" w:cs="Arial"/>
          <w:bCs/>
          <w:sz w:val="20"/>
          <w:szCs w:val="20"/>
          <w:lang w:val="es-CR"/>
        </w:rPr>
        <w:t>) en restaurante de pescados y mariscos mientras disfrutas de la increíble vista que nos regala este lugar. Regreso a Mérida.</w:t>
      </w:r>
      <w:r w:rsidRPr="0025764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(</w:t>
      </w:r>
      <w:r w:rsidRPr="001C4444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  <w:lang w:val="es-MX"/>
        </w:rPr>
        <w:t xml:space="preserve">La temporada del </w:t>
      </w:r>
      <w:proofErr w:type="spellStart"/>
      <w:r w:rsidRPr="001C4444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  <w:lang w:val="es-MX"/>
        </w:rPr>
        <w:t>Flamingo</w:t>
      </w:r>
      <w:proofErr w:type="spellEnd"/>
      <w:r w:rsidRPr="001C4444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  <w:lang w:val="es-MX"/>
        </w:rPr>
        <w:t xml:space="preserve"> es de octubre a marzo</w:t>
      </w:r>
      <w:r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)</w:t>
      </w:r>
      <w:r w:rsidRPr="0025764A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2DF59B4B" w14:textId="77777777" w:rsidR="00970219" w:rsidRDefault="00970219" w:rsidP="00CD58D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sectPr w:rsidR="00970219" w:rsidSect="005E5DF5">
      <w:headerReference w:type="default" r:id="rId10"/>
      <w:footerReference w:type="default" r:id="rId11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160C4" w14:textId="77777777" w:rsidR="0011279F" w:rsidRDefault="0011279F" w:rsidP="00450C15">
      <w:pPr>
        <w:spacing w:after="0" w:line="240" w:lineRule="auto"/>
      </w:pPr>
      <w:r>
        <w:separator/>
      </w:r>
    </w:p>
  </w:endnote>
  <w:endnote w:type="continuationSeparator" w:id="0">
    <w:p w14:paraId="14017E30" w14:textId="77777777" w:rsidR="0011279F" w:rsidRDefault="0011279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23A99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06C530" wp14:editId="5FC7926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D50B5D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42DA" w14:textId="77777777" w:rsidR="0011279F" w:rsidRDefault="0011279F" w:rsidP="00450C15">
      <w:pPr>
        <w:spacing w:after="0" w:line="240" w:lineRule="auto"/>
      </w:pPr>
      <w:r>
        <w:separator/>
      </w:r>
    </w:p>
  </w:footnote>
  <w:footnote w:type="continuationSeparator" w:id="0">
    <w:p w14:paraId="1072E116" w14:textId="77777777" w:rsidR="0011279F" w:rsidRDefault="0011279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239E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C4DF54" wp14:editId="1D3FB608">
              <wp:simplePos x="0" y="0"/>
              <wp:positionH relativeFrom="column">
                <wp:posOffset>-386715</wp:posOffset>
              </wp:positionH>
              <wp:positionV relativeFrom="paragraph">
                <wp:posOffset>-297180</wp:posOffset>
              </wp:positionV>
              <wp:extent cx="4562475" cy="9620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7B28A" w14:textId="77777777" w:rsidR="00C94CEB" w:rsidRPr="005E5DF5" w:rsidRDefault="0094400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E5DF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DESCUBRE YUCATÁN</w:t>
                          </w:r>
                        </w:p>
                        <w:p w14:paraId="0799120E" w14:textId="516FC58E" w:rsidR="001F493C" w:rsidRDefault="00D359B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276</w:t>
                          </w:r>
                          <w:r w:rsidR="00FE733F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</w:t>
                          </w:r>
                          <w:r w:rsidR="00256F89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CA6208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75F1FE66" w14:textId="77777777" w:rsidR="009F02D6" w:rsidRPr="00BD646E" w:rsidRDefault="009F02D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4DF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23.4pt;width:359.2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" filled="f" stroked="f">
              <v:textbox>
                <w:txbxContent>
                  <w:p w14:paraId="0647B28A" w14:textId="77777777" w:rsidR="00C94CEB" w:rsidRPr="005E5DF5" w:rsidRDefault="0094400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E5DF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DESCUBRE YUCATÁN</w:t>
                    </w:r>
                  </w:p>
                  <w:p w14:paraId="0799120E" w14:textId="516FC58E" w:rsidR="001F493C" w:rsidRDefault="00D359B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276</w:t>
                    </w:r>
                    <w:r w:rsidR="00FE733F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</w:t>
                    </w:r>
                    <w:r w:rsidR="00256F89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CA6208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75F1FE66" w14:textId="77777777" w:rsidR="009F02D6" w:rsidRPr="00BD646E" w:rsidRDefault="009F02D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3BA393E6" wp14:editId="0D6DB4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78122195" name="Imagen 107812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44B812D4" wp14:editId="64B736A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94060011" name="Imagen 129406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B8136F" wp14:editId="27CE6BB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7E1143D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683D"/>
    <w:multiLevelType w:val="hybridMultilevel"/>
    <w:tmpl w:val="73609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0E"/>
    <w:multiLevelType w:val="hybridMultilevel"/>
    <w:tmpl w:val="50D2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410649"/>
    <w:multiLevelType w:val="hybridMultilevel"/>
    <w:tmpl w:val="B1BCED1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5449FF"/>
    <w:multiLevelType w:val="hybridMultilevel"/>
    <w:tmpl w:val="DE702C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7" w15:restartNumberingAfterBreak="0">
    <w:nsid w:val="53AE0A00"/>
    <w:multiLevelType w:val="hybridMultilevel"/>
    <w:tmpl w:val="33B06FD2"/>
    <w:lvl w:ilvl="0" w:tplc="AF32A958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E433E"/>
    <w:multiLevelType w:val="hybridMultilevel"/>
    <w:tmpl w:val="BF5E2B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31E73"/>
    <w:multiLevelType w:val="multilevel"/>
    <w:tmpl w:val="A596E6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303028"/>
    <w:multiLevelType w:val="hybridMultilevel"/>
    <w:tmpl w:val="AC3C06E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9A7"/>
    <w:rsid w:val="00003AD2"/>
    <w:rsid w:val="00010848"/>
    <w:rsid w:val="000110B5"/>
    <w:rsid w:val="000117AF"/>
    <w:rsid w:val="00012F73"/>
    <w:rsid w:val="000206F0"/>
    <w:rsid w:val="000314C2"/>
    <w:rsid w:val="00032009"/>
    <w:rsid w:val="0003271D"/>
    <w:rsid w:val="000419C5"/>
    <w:rsid w:val="00053E56"/>
    <w:rsid w:val="00055A58"/>
    <w:rsid w:val="0006120B"/>
    <w:rsid w:val="00064FF0"/>
    <w:rsid w:val="000731A6"/>
    <w:rsid w:val="00074095"/>
    <w:rsid w:val="00074653"/>
    <w:rsid w:val="000874F5"/>
    <w:rsid w:val="000901BB"/>
    <w:rsid w:val="00091122"/>
    <w:rsid w:val="00093D58"/>
    <w:rsid w:val="00095A47"/>
    <w:rsid w:val="00095E0A"/>
    <w:rsid w:val="000A5C3F"/>
    <w:rsid w:val="000A6CBA"/>
    <w:rsid w:val="000E31A6"/>
    <w:rsid w:val="000E4110"/>
    <w:rsid w:val="000F116C"/>
    <w:rsid w:val="000F3460"/>
    <w:rsid w:val="000F49AD"/>
    <w:rsid w:val="000F6819"/>
    <w:rsid w:val="0010408D"/>
    <w:rsid w:val="001056F5"/>
    <w:rsid w:val="0011279F"/>
    <w:rsid w:val="00112CE7"/>
    <w:rsid w:val="001143F5"/>
    <w:rsid w:val="00115DF1"/>
    <w:rsid w:val="00124C0C"/>
    <w:rsid w:val="0012549C"/>
    <w:rsid w:val="0013026A"/>
    <w:rsid w:val="00135254"/>
    <w:rsid w:val="001355B2"/>
    <w:rsid w:val="001548B6"/>
    <w:rsid w:val="00154DAF"/>
    <w:rsid w:val="00156E7E"/>
    <w:rsid w:val="00173F56"/>
    <w:rsid w:val="00174D1A"/>
    <w:rsid w:val="00180C4A"/>
    <w:rsid w:val="00180DDB"/>
    <w:rsid w:val="001910FB"/>
    <w:rsid w:val="00194894"/>
    <w:rsid w:val="00196EC1"/>
    <w:rsid w:val="00197002"/>
    <w:rsid w:val="001A3025"/>
    <w:rsid w:val="001A63B1"/>
    <w:rsid w:val="001B3701"/>
    <w:rsid w:val="001B3AC7"/>
    <w:rsid w:val="001B3B17"/>
    <w:rsid w:val="001B6707"/>
    <w:rsid w:val="001B72F9"/>
    <w:rsid w:val="001C423F"/>
    <w:rsid w:val="001C4444"/>
    <w:rsid w:val="001D3EA5"/>
    <w:rsid w:val="001D59AE"/>
    <w:rsid w:val="001E0BFB"/>
    <w:rsid w:val="001E3008"/>
    <w:rsid w:val="001E49A4"/>
    <w:rsid w:val="001F493C"/>
    <w:rsid w:val="001F6C8A"/>
    <w:rsid w:val="00222E80"/>
    <w:rsid w:val="00236318"/>
    <w:rsid w:val="00245F59"/>
    <w:rsid w:val="00251C09"/>
    <w:rsid w:val="00256F89"/>
    <w:rsid w:val="0025764A"/>
    <w:rsid w:val="002579FA"/>
    <w:rsid w:val="00264C19"/>
    <w:rsid w:val="00285322"/>
    <w:rsid w:val="00294875"/>
    <w:rsid w:val="002959E3"/>
    <w:rsid w:val="002A18EE"/>
    <w:rsid w:val="002A6F1A"/>
    <w:rsid w:val="002B0FDB"/>
    <w:rsid w:val="002B6D9C"/>
    <w:rsid w:val="002B6F84"/>
    <w:rsid w:val="002B7CF1"/>
    <w:rsid w:val="002D0152"/>
    <w:rsid w:val="002D2BA6"/>
    <w:rsid w:val="002E1CEA"/>
    <w:rsid w:val="002E2B24"/>
    <w:rsid w:val="002F25DA"/>
    <w:rsid w:val="003050B9"/>
    <w:rsid w:val="003218D4"/>
    <w:rsid w:val="00326584"/>
    <w:rsid w:val="003370E9"/>
    <w:rsid w:val="0033743D"/>
    <w:rsid w:val="00342591"/>
    <w:rsid w:val="003744B4"/>
    <w:rsid w:val="003765C7"/>
    <w:rsid w:val="003805A5"/>
    <w:rsid w:val="003A69BC"/>
    <w:rsid w:val="003B37AE"/>
    <w:rsid w:val="003C4867"/>
    <w:rsid w:val="003D0B3A"/>
    <w:rsid w:val="003D36D2"/>
    <w:rsid w:val="003E61D6"/>
    <w:rsid w:val="003F7DCE"/>
    <w:rsid w:val="00401E29"/>
    <w:rsid w:val="0040422E"/>
    <w:rsid w:val="00405424"/>
    <w:rsid w:val="00407A99"/>
    <w:rsid w:val="00413977"/>
    <w:rsid w:val="0041595F"/>
    <w:rsid w:val="004176CA"/>
    <w:rsid w:val="0042157F"/>
    <w:rsid w:val="00422320"/>
    <w:rsid w:val="00432BA1"/>
    <w:rsid w:val="004376C8"/>
    <w:rsid w:val="004426D1"/>
    <w:rsid w:val="00445117"/>
    <w:rsid w:val="00450C15"/>
    <w:rsid w:val="00451014"/>
    <w:rsid w:val="00454042"/>
    <w:rsid w:val="00456841"/>
    <w:rsid w:val="0047057D"/>
    <w:rsid w:val="00481086"/>
    <w:rsid w:val="0048332A"/>
    <w:rsid w:val="004847CA"/>
    <w:rsid w:val="004A3A14"/>
    <w:rsid w:val="004A68D9"/>
    <w:rsid w:val="004A7897"/>
    <w:rsid w:val="004B2020"/>
    <w:rsid w:val="004B372F"/>
    <w:rsid w:val="004C01F5"/>
    <w:rsid w:val="004C5E83"/>
    <w:rsid w:val="004D2C2F"/>
    <w:rsid w:val="004D3606"/>
    <w:rsid w:val="004E03DD"/>
    <w:rsid w:val="004E3B64"/>
    <w:rsid w:val="004E561B"/>
    <w:rsid w:val="004F3A09"/>
    <w:rsid w:val="004F6C12"/>
    <w:rsid w:val="005130A5"/>
    <w:rsid w:val="00513C9F"/>
    <w:rsid w:val="00527517"/>
    <w:rsid w:val="00564D1B"/>
    <w:rsid w:val="00566FE4"/>
    <w:rsid w:val="00567280"/>
    <w:rsid w:val="00570B74"/>
    <w:rsid w:val="00574640"/>
    <w:rsid w:val="00580504"/>
    <w:rsid w:val="005917AF"/>
    <w:rsid w:val="00591D84"/>
    <w:rsid w:val="005A3897"/>
    <w:rsid w:val="005B0F31"/>
    <w:rsid w:val="005C07B4"/>
    <w:rsid w:val="005C3522"/>
    <w:rsid w:val="005C6F3A"/>
    <w:rsid w:val="005E3402"/>
    <w:rsid w:val="005E5DF5"/>
    <w:rsid w:val="005E6754"/>
    <w:rsid w:val="005F555A"/>
    <w:rsid w:val="006053CD"/>
    <w:rsid w:val="00613C56"/>
    <w:rsid w:val="00615736"/>
    <w:rsid w:val="00625E5F"/>
    <w:rsid w:val="00630B01"/>
    <w:rsid w:val="00630BA2"/>
    <w:rsid w:val="00632C68"/>
    <w:rsid w:val="006342CF"/>
    <w:rsid w:val="00647BD3"/>
    <w:rsid w:val="006503A7"/>
    <w:rsid w:val="006520FD"/>
    <w:rsid w:val="00661553"/>
    <w:rsid w:val="00664032"/>
    <w:rsid w:val="006959F3"/>
    <w:rsid w:val="006971B8"/>
    <w:rsid w:val="006A08BE"/>
    <w:rsid w:val="006A4CF9"/>
    <w:rsid w:val="006B1779"/>
    <w:rsid w:val="006B19F7"/>
    <w:rsid w:val="006C12B9"/>
    <w:rsid w:val="006C1BF7"/>
    <w:rsid w:val="006C349B"/>
    <w:rsid w:val="006C568C"/>
    <w:rsid w:val="006D2254"/>
    <w:rsid w:val="006D3C96"/>
    <w:rsid w:val="006D64BE"/>
    <w:rsid w:val="006E0F61"/>
    <w:rsid w:val="006E5E34"/>
    <w:rsid w:val="006E67E2"/>
    <w:rsid w:val="006F205B"/>
    <w:rsid w:val="006F3BBC"/>
    <w:rsid w:val="006F5159"/>
    <w:rsid w:val="00702E24"/>
    <w:rsid w:val="00704695"/>
    <w:rsid w:val="00704A2A"/>
    <w:rsid w:val="00704FC6"/>
    <w:rsid w:val="00710DD6"/>
    <w:rsid w:val="007231DF"/>
    <w:rsid w:val="00727064"/>
    <w:rsid w:val="00727503"/>
    <w:rsid w:val="0073432A"/>
    <w:rsid w:val="00764191"/>
    <w:rsid w:val="007818A6"/>
    <w:rsid w:val="00782E87"/>
    <w:rsid w:val="00787735"/>
    <w:rsid w:val="00792A3C"/>
    <w:rsid w:val="00793541"/>
    <w:rsid w:val="00797C7D"/>
    <w:rsid w:val="007B4221"/>
    <w:rsid w:val="007B4F2B"/>
    <w:rsid w:val="007B5DA3"/>
    <w:rsid w:val="007B6FC9"/>
    <w:rsid w:val="007C7D07"/>
    <w:rsid w:val="007D3DF5"/>
    <w:rsid w:val="007E003E"/>
    <w:rsid w:val="007E10C8"/>
    <w:rsid w:val="007F2F54"/>
    <w:rsid w:val="007F468E"/>
    <w:rsid w:val="007F5F21"/>
    <w:rsid w:val="007F62B4"/>
    <w:rsid w:val="00800FF7"/>
    <w:rsid w:val="00803699"/>
    <w:rsid w:val="00804B67"/>
    <w:rsid w:val="008064DF"/>
    <w:rsid w:val="008075D5"/>
    <w:rsid w:val="00812D12"/>
    <w:rsid w:val="0082344F"/>
    <w:rsid w:val="0082685E"/>
    <w:rsid w:val="0083259F"/>
    <w:rsid w:val="00834B13"/>
    <w:rsid w:val="0083654A"/>
    <w:rsid w:val="00845174"/>
    <w:rsid w:val="00891A2A"/>
    <w:rsid w:val="00894F82"/>
    <w:rsid w:val="008A1E7E"/>
    <w:rsid w:val="008B406F"/>
    <w:rsid w:val="008B69C9"/>
    <w:rsid w:val="008B7201"/>
    <w:rsid w:val="008B7930"/>
    <w:rsid w:val="008C4C0C"/>
    <w:rsid w:val="008D41E0"/>
    <w:rsid w:val="008D5E6C"/>
    <w:rsid w:val="008E5529"/>
    <w:rsid w:val="008F0CE2"/>
    <w:rsid w:val="00902CE2"/>
    <w:rsid w:val="00905AC6"/>
    <w:rsid w:val="00913AF3"/>
    <w:rsid w:val="00914B61"/>
    <w:rsid w:val="00932FED"/>
    <w:rsid w:val="0093577C"/>
    <w:rsid w:val="00936C7E"/>
    <w:rsid w:val="00944005"/>
    <w:rsid w:val="00944766"/>
    <w:rsid w:val="00956CBE"/>
    <w:rsid w:val="00957DF1"/>
    <w:rsid w:val="00966A45"/>
    <w:rsid w:val="00970219"/>
    <w:rsid w:val="00970BDC"/>
    <w:rsid w:val="009718A2"/>
    <w:rsid w:val="00986CCA"/>
    <w:rsid w:val="009870AA"/>
    <w:rsid w:val="00991F36"/>
    <w:rsid w:val="00993476"/>
    <w:rsid w:val="00994A4C"/>
    <w:rsid w:val="00994D33"/>
    <w:rsid w:val="00995DF5"/>
    <w:rsid w:val="009A0A1C"/>
    <w:rsid w:val="009A0EE3"/>
    <w:rsid w:val="009A4A2A"/>
    <w:rsid w:val="009A72B1"/>
    <w:rsid w:val="009B2B2F"/>
    <w:rsid w:val="009B5D60"/>
    <w:rsid w:val="009C0D85"/>
    <w:rsid w:val="009C3370"/>
    <w:rsid w:val="009D067B"/>
    <w:rsid w:val="009D3A27"/>
    <w:rsid w:val="009D5631"/>
    <w:rsid w:val="009E00B8"/>
    <w:rsid w:val="009E2480"/>
    <w:rsid w:val="009E7F3A"/>
    <w:rsid w:val="009F02D6"/>
    <w:rsid w:val="009F1185"/>
    <w:rsid w:val="00A0310F"/>
    <w:rsid w:val="00A07093"/>
    <w:rsid w:val="00A07ECE"/>
    <w:rsid w:val="00A12620"/>
    <w:rsid w:val="00A13784"/>
    <w:rsid w:val="00A14104"/>
    <w:rsid w:val="00A14DD1"/>
    <w:rsid w:val="00A23300"/>
    <w:rsid w:val="00A25CD2"/>
    <w:rsid w:val="00A261C5"/>
    <w:rsid w:val="00A316F2"/>
    <w:rsid w:val="00A4233B"/>
    <w:rsid w:val="00A61633"/>
    <w:rsid w:val="00A61A42"/>
    <w:rsid w:val="00A77A7B"/>
    <w:rsid w:val="00A8172E"/>
    <w:rsid w:val="00A82196"/>
    <w:rsid w:val="00A92A5A"/>
    <w:rsid w:val="00A9382A"/>
    <w:rsid w:val="00AA14C8"/>
    <w:rsid w:val="00AA64A6"/>
    <w:rsid w:val="00AB02CB"/>
    <w:rsid w:val="00AC4A16"/>
    <w:rsid w:val="00AD4EF6"/>
    <w:rsid w:val="00AE3E65"/>
    <w:rsid w:val="00AF33E1"/>
    <w:rsid w:val="00B0056D"/>
    <w:rsid w:val="00B016BB"/>
    <w:rsid w:val="00B07CCB"/>
    <w:rsid w:val="00B116D8"/>
    <w:rsid w:val="00B117ED"/>
    <w:rsid w:val="00B11A5C"/>
    <w:rsid w:val="00B27493"/>
    <w:rsid w:val="00B36A64"/>
    <w:rsid w:val="00B43503"/>
    <w:rsid w:val="00B4786E"/>
    <w:rsid w:val="00B51C13"/>
    <w:rsid w:val="00B55741"/>
    <w:rsid w:val="00B67CEF"/>
    <w:rsid w:val="00B67EFD"/>
    <w:rsid w:val="00B718DC"/>
    <w:rsid w:val="00B72D7A"/>
    <w:rsid w:val="00B7411F"/>
    <w:rsid w:val="00B770D6"/>
    <w:rsid w:val="00B77BBE"/>
    <w:rsid w:val="00B84683"/>
    <w:rsid w:val="00B85CFD"/>
    <w:rsid w:val="00BA15C0"/>
    <w:rsid w:val="00BA788D"/>
    <w:rsid w:val="00BB0A5D"/>
    <w:rsid w:val="00BC2EC1"/>
    <w:rsid w:val="00BC50BA"/>
    <w:rsid w:val="00BD09AF"/>
    <w:rsid w:val="00BD20C9"/>
    <w:rsid w:val="00BD26C7"/>
    <w:rsid w:val="00BD646E"/>
    <w:rsid w:val="00BF0271"/>
    <w:rsid w:val="00BF059B"/>
    <w:rsid w:val="00BF6944"/>
    <w:rsid w:val="00C03B78"/>
    <w:rsid w:val="00C06870"/>
    <w:rsid w:val="00C126A9"/>
    <w:rsid w:val="00C2273B"/>
    <w:rsid w:val="00C24CC2"/>
    <w:rsid w:val="00C32B63"/>
    <w:rsid w:val="00C36F5D"/>
    <w:rsid w:val="00C43396"/>
    <w:rsid w:val="00C50ABF"/>
    <w:rsid w:val="00C55C28"/>
    <w:rsid w:val="00C5657D"/>
    <w:rsid w:val="00C60443"/>
    <w:rsid w:val="00C6112D"/>
    <w:rsid w:val="00C632D6"/>
    <w:rsid w:val="00C70110"/>
    <w:rsid w:val="00C829A2"/>
    <w:rsid w:val="00C94CEB"/>
    <w:rsid w:val="00CA6208"/>
    <w:rsid w:val="00CA7DBD"/>
    <w:rsid w:val="00CB1165"/>
    <w:rsid w:val="00CB6A12"/>
    <w:rsid w:val="00CC18B7"/>
    <w:rsid w:val="00CD08DF"/>
    <w:rsid w:val="00CD56A3"/>
    <w:rsid w:val="00CD58D9"/>
    <w:rsid w:val="00CD64A8"/>
    <w:rsid w:val="00CE4C43"/>
    <w:rsid w:val="00CE7934"/>
    <w:rsid w:val="00D03099"/>
    <w:rsid w:val="00D216B0"/>
    <w:rsid w:val="00D24E85"/>
    <w:rsid w:val="00D30B9E"/>
    <w:rsid w:val="00D359B1"/>
    <w:rsid w:val="00D41432"/>
    <w:rsid w:val="00D46E0A"/>
    <w:rsid w:val="00D46FA0"/>
    <w:rsid w:val="00D51766"/>
    <w:rsid w:val="00D568C3"/>
    <w:rsid w:val="00D56B1B"/>
    <w:rsid w:val="00D6105C"/>
    <w:rsid w:val="00D673F1"/>
    <w:rsid w:val="00D732E0"/>
    <w:rsid w:val="00D76559"/>
    <w:rsid w:val="00D77429"/>
    <w:rsid w:val="00D835DE"/>
    <w:rsid w:val="00D85212"/>
    <w:rsid w:val="00D92BC7"/>
    <w:rsid w:val="00D93ED7"/>
    <w:rsid w:val="00DA1D34"/>
    <w:rsid w:val="00DB5D54"/>
    <w:rsid w:val="00DB6EB7"/>
    <w:rsid w:val="00DC055B"/>
    <w:rsid w:val="00DC5D50"/>
    <w:rsid w:val="00DD55B2"/>
    <w:rsid w:val="00DD6A94"/>
    <w:rsid w:val="00DE6832"/>
    <w:rsid w:val="00DF15D6"/>
    <w:rsid w:val="00E06766"/>
    <w:rsid w:val="00E239C3"/>
    <w:rsid w:val="00E31950"/>
    <w:rsid w:val="00E31D0B"/>
    <w:rsid w:val="00E37CEA"/>
    <w:rsid w:val="00E663D4"/>
    <w:rsid w:val="00E80EB6"/>
    <w:rsid w:val="00E83F83"/>
    <w:rsid w:val="00E846AA"/>
    <w:rsid w:val="00E908E7"/>
    <w:rsid w:val="00E90FAD"/>
    <w:rsid w:val="00EA0682"/>
    <w:rsid w:val="00EA17D1"/>
    <w:rsid w:val="00EB7B1C"/>
    <w:rsid w:val="00EC61A4"/>
    <w:rsid w:val="00EC7F50"/>
    <w:rsid w:val="00ED2EE5"/>
    <w:rsid w:val="00ED5752"/>
    <w:rsid w:val="00EF313D"/>
    <w:rsid w:val="00EF4C3A"/>
    <w:rsid w:val="00EF5A8F"/>
    <w:rsid w:val="00F0058E"/>
    <w:rsid w:val="00F11662"/>
    <w:rsid w:val="00F253E8"/>
    <w:rsid w:val="00F36591"/>
    <w:rsid w:val="00F4140F"/>
    <w:rsid w:val="00F42FED"/>
    <w:rsid w:val="00F4339A"/>
    <w:rsid w:val="00F43C14"/>
    <w:rsid w:val="00F511D3"/>
    <w:rsid w:val="00F5737B"/>
    <w:rsid w:val="00F6257F"/>
    <w:rsid w:val="00F71B08"/>
    <w:rsid w:val="00F73893"/>
    <w:rsid w:val="00F774F7"/>
    <w:rsid w:val="00F8776C"/>
    <w:rsid w:val="00F96F4D"/>
    <w:rsid w:val="00F97A84"/>
    <w:rsid w:val="00FA3BF8"/>
    <w:rsid w:val="00FC13D1"/>
    <w:rsid w:val="00FD4966"/>
    <w:rsid w:val="00FE0A9E"/>
    <w:rsid w:val="00FE733F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E6CB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1"/>
      </w:numPr>
    </w:pPr>
  </w:style>
  <w:style w:type="numbering" w:customStyle="1" w:styleId="WWNum35">
    <w:name w:val="WWNum35"/>
    <w:basedOn w:val="Sinlista"/>
    <w:rsid w:val="00993476"/>
    <w:pPr>
      <w:numPr>
        <w:numId w:val="2"/>
      </w:numPr>
    </w:pPr>
  </w:style>
  <w:style w:type="numbering" w:customStyle="1" w:styleId="WWNum36">
    <w:name w:val="WWNum36"/>
    <w:basedOn w:val="Sinlista"/>
    <w:rsid w:val="00993476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D85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D85212"/>
    <w:rPr>
      <w:b/>
      <w:bCs/>
    </w:rPr>
  </w:style>
  <w:style w:type="table" w:styleId="Tablaconcuadrcula4-nfasis1">
    <w:name w:val="Grid Table 4 Accent 1"/>
    <w:basedOn w:val="Tablanormal"/>
    <w:uiPriority w:val="49"/>
    <w:rsid w:val="00B72D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tab-span">
    <w:name w:val="apple-tab-span"/>
    <w:basedOn w:val="Fuentedeprrafopredeter"/>
    <w:rsid w:val="00E8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A0ED-53FE-4EB0-AF0B-1126AB5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5</cp:revision>
  <dcterms:created xsi:type="dcterms:W3CDTF">2024-05-07T20:05:00Z</dcterms:created>
  <dcterms:modified xsi:type="dcterms:W3CDTF">2024-05-07T20:15:00Z</dcterms:modified>
</cp:coreProperties>
</file>