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BE31F" w14:textId="7F73BBFF" w:rsidR="00D70D81" w:rsidRPr="00402D19" w:rsidRDefault="00FD6C18" w:rsidP="00231404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b/>
          <w:lang w:val="es-ES"/>
        </w:rPr>
      </w:pPr>
      <w:r w:rsidRPr="00402D19">
        <w:rPr>
          <w:rFonts w:ascii="Arial" w:hAnsi="Arial" w:cs="Arial"/>
          <w:b/>
          <w:lang w:val="es-ES"/>
        </w:rPr>
        <w:t xml:space="preserve">Budapest, Viena, </w:t>
      </w:r>
      <w:proofErr w:type="spellStart"/>
      <w:r w:rsidRPr="00402D19">
        <w:rPr>
          <w:rFonts w:ascii="Arial" w:hAnsi="Arial" w:cs="Arial"/>
          <w:b/>
          <w:lang w:val="es-ES"/>
        </w:rPr>
        <w:t>Cesky</w:t>
      </w:r>
      <w:proofErr w:type="spellEnd"/>
      <w:r w:rsidRPr="00402D19">
        <w:rPr>
          <w:rFonts w:ascii="Arial" w:hAnsi="Arial" w:cs="Arial"/>
          <w:b/>
          <w:lang w:val="es-ES"/>
        </w:rPr>
        <w:t xml:space="preserve"> </w:t>
      </w:r>
      <w:proofErr w:type="spellStart"/>
      <w:r w:rsidRPr="00402D19">
        <w:rPr>
          <w:rFonts w:ascii="Arial" w:hAnsi="Arial" w:cs="Arial"/>
          <w:b/>
          <w:lang w:val="es-ES"/>
        </w:rPr>
        <w:t>Krumlov</w:t>
      </w:r>
      <w:proofErr w:type="spellEnd"/>
      <w:r w:rsidRPr="00402D19">
        <w:rPr>
          <w:rFonts w:ascii="Arial" w:hAnsi="Arial" w:cs="Arial"/>
          <w:b/>
          <w:lang w:val="es-ES"/>
        </w:rPr>
        <w:t>, Kutna Hora, Praga</w:t>
      </w:r>
    </w:p>
    <w:p w14:paraId="2CECAB30" w14:textId="71A2E108" w:rsidR="003D6119" w:rsidRPr="00231404" w:rsidRDefault="001D5C04" w:rsidP="0023140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1404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BA0AB1" w:rsidRPr="00231404">
        <w:rPr>
          <w:rFonts w:ascii="Arial" w:hAnsi="Arial" w:cs="Arial"/>
          <w:b/>
          <w:sz w:val="20"/>
          <w:szCs w:val="20"/>
        </w:rPr>
        <w:t xml:space="preserve"> </w:t>
      </w:r>
    </w:p>
    <w:p w14:paraId="0E7013F4" w14:textId="6FCD979C" w:rsidR="003D6119" w:rsidRPr="00231404" w:rsidRDefault="003D6119" w:rsidP="0023140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1404">
        <w:rPr>
          <w:rFonts w:ascii="Arial" w:hAnsi="Arial" w:cs="Arial"/>
          <w:b/>
          <w:sz w:val="20"/>
          <w:szCs w:val="20"/>
        </w:rPr>
        <w:t xml:space="preserve">Duración: </w:t>
      </w:r>
      <w:r w:rsidR="00FD6C18" w:rsidRPr="00231404">
        <w:rPr>
          <w:rFonts w:ascii="Arial" w:hAnsi="Arial" w:cs="Arial"/>
          <w:b/>
          <w:sz w:val="20"/>
          <w:szCs w:val="20"/>
        </w:rPr>
        <w:t>9</w:t>
      </w:r>
      <w:r w:rsidR="00BA0AB1" w:rsidRPr="00231404">
        <w:rPr>
          <w:rFonts w:ascii="Arial" w:hAnsi="Arial" w:cs="Arial"/>
          <w:b/>
          <w:sz w:val="20"/>
          <w:szCs w:val="20"/>
        </w:rPr>
        <w:t xml:space="preserve"> Días</w:t>
      </w:r>
    </w:p>
    <w:p w14:paraId="7CBA1E00" w14:textId="3D3E3D60" w:rsidR="00BA0AB1" w:rsidRPr="00231404" w:rsidRDefault="00FD6C18" w:rsidP="0023140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1404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1DAC59C" wp14:editId="7283AE0E">
            <wp:simplePos x="0" y="0"/>
            <wp:positionH relativeFrom="margin">
              <wp:posOffset>4686300</wp:posOffset>
            </wp:positionH>
            <wp:positionV relativeFrom="margin">
              <wp:posOffset>561975</wp:posOffset>
            </wp:positionV>
            <wp:extent cx="1898650" cy="895350"/>
            <wp:effectExtent l="0" t="0" r="6350" b="0"/>
            <wp:wrapSquare wrapText="bothSides"/>
            <wp:docPr id="700312144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119" w:rsidRPr="00231404">
        <w:rPr>
          <w:rFonts w:ascii="Arial" w:hAnsi="Arial" w:cs="Arial"/>
          <w:b/>
          <w:sz w:val="20"/>
          <w:szCs w:val="20"/>
        </w:rPr>
        <w:t xml:space="preserve">Llegadas: </w:t>
      </w:r>
      <w:r w:rsidRPr="00231404">
        <w:rPr>
          <w:rFonts w:ascii="Arial" w:hAnsi="Arial" w:cs="Arial"/>
          <w:b/>
          <w:sz w:val="20"/>
          <w:szCs w:val="20"/>
        </w:rPr>
        <w:t>sábados específicos del 24 mayo del 2025 hasta 28 marzo del 2026</w:t>
      </w:r>
    </w:p>
    <w:p w14:paraId="0B1DE635" w14:textId="72B7BD92" w:rsidR="0013124C" w:rsidRPr="00231404" w:rsidRDefault="0013124C" w:rsidP="0023140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1404">
        <w:rPr>
          <w:rFonts w:ascii="Arial" w:hAnsi="Arial" w:cs="Arial"/>
          <w:b/>
          <w:sz w:val="20"/>
          <w:szCs w:val="20"/>
        </w:rPr>
        <w:t>Servicios compartidos</w:t>
      </w:r>
    </w:p>
    <w:p w14:paraId="15152AA4" w14:textId="13D63591" w:rsidR="00271C60" w:rsidRPr="00231404" w:rsidRDefault="00271C60" w:rsidP="0023140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D38FF46" w14:textId="283FCA74" w:rsidR="00D70D81" w:rsidRPr="00231404" w:rsidRDefault="00D70D81" w:rsidP="0023140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A865F34" w14:textId="560F734A" w:rsidR="00A7065D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DÍA 1: CIUDAD DE ORIGEN - BUDAPEST (H)</w:t>
      </w:r>
    </w:p>
    <w:p w14:paraId="6FFF3584" w14:textId="77777777" w:rsidR="00A7065D" w:rsidRPr="00231404" w:rsidRDefault="00A7065D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  <w:u w:val="single"/>
        </w:rPr>
        <w:t>Llegada a Budapest y traslado al hotel</w:t>
      </w:r>
      <w:r w:rsidRPr="00231404">
        <w:rPr>
          <w:rFonts w:ascii="Arial" w:hAnsi="Arial" w:cs="Arial"/>
          <w:sz w:val="20"/>
          <w:szCs w:val="20"/>
        </w:rPr>
        <w:t xml:space="preserve">. </w:t>
      </w:r>
      <w:r w:rsidRPr="00231404">
        <w:rPr>
          <w:rFonts w:ascii="Arial" w:hAnsi="Arial" w:cs="Arial"/>
          <w:b/>
          <w:bCs/>
          <w:sz w:val="20"/>
          <w:szCs w:val="20"/>
        </w:rPr>
        <w:t>Alojamiento</w:t>
      </w:r>
      <w:r w:rsidRPr="00231404">
        <w:rPr>
          <w:rFonts w:ascii="Arial" w:hAnsi="Arial" w:cs="Arial"/>
          <w:sz w:val="20"/>
          <w:szCs w:val="20"/>
        </w:rPr>
        <w:t>.</w:t>
      </w:r>
    </w:p>
    <w:p w14:paraId="429F930A" w14:textId="77777777" w:rsidR="007B4773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B4EAD0" w14:textId="6BD7E486" w:rsidR="00A7065D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DÍA 2: BUDAPEST (MP)</w:t>
      </w:r>
    </w:p>
    <w:p w14:paraId="23F72C77" w14:textId="2F24FD66" w:rsidR="00A7065D" w:rsidRPr="00231404" w:rsidRDefault="00A7065D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Desayuno</w:t>
      </w:r>
      <w:r w:rsidRPr="00231404">
        <w:rPr>
          <w:rFonts w:ascii="Arial" w:hAnsi="Arial" w:cs="Arial"/>
          <w:sz w:val="20"/>
          <w:szCs w:val="20"/>
        </w:rPr>
        <w:t>. Salida para realizar una visita panorámica de esta ciudad, capital de Hungría, una ciudad considerada como una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de las más hermosas de Europa, atravesada por el río Danubio, que separa Buda y Pest, que se encuentran unidas por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maravillosos puentes como el de las Cadenas o el de Isabel. En la parte de Buda, la más antigua, recorreremos el barrio del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Castillo. Después nos dirigiremos a Pest y veremos, entre otros, la Plaza de los Héroes, la Avenida </w:t>
      </w:r>
      <w:proofErr w:type="spellStart"/>
      <w:r w:rsidRPr="00231404">
        <w:rPr>
          <w:rFonts w:ascii="Arial" w:hAnsi="Arial" w:cs="Arial"/>
          <w:sz w:val="20"/>
          <w:szCs w:val="20"/>
        </w:rPr>
        <w:t>Andrássy</w:t>
      </w:r>
      <w:proofErr w:type="spellEnd"/>
      <w:r w:rsidRPr="00231404">
        <w:rPr>
          <w:rFonts w:ascii="Arial" w:hAnsi="Arial" w:cs="Arial"/>
          <w:sz w:val="20"/>
          <w:szCs w:val="20"/>
        </w:rPr>
        <w:t>, la Plaza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Octogonal, etc. </w:t>
      </w:r>
      <w:r w:rsidRPr="00231404">
        <w:rPr>
          <w:rFonts w:ascii="Arial" w:hAnsi="Arial" w:cs="Arial"/>
          <w:b/>
          <w:bCs/>
          <w:sz w:val="20"/>
          <w:szCs w:val="20"/>
        </w:rPr>
        <w:t>Almuerzo</w:t>
      </w:r>
      <w:r w:rsidRPr="00231404">
        <w:rPr>
          <w:rFonts w:ascii="Arial" w:hAnsi="Arial" w:cs="Arial"/>
          <w:sz w:val="20"/>
          <w:szCs w:val="20"/>
        </w:rPr>
        <w:t xml:space="preserve">. </w:t>
      </w:r>
      <w:r w:rsidRPr="00231404">
        <w:rPr>
          <w:rFonts w:ascii="Arial" w:hAnsi="Arial" w:cs="Arial"/>
          <w:b/>
          <w:bCs/>
          <w:sz w:val="20"/>
          <w:szCs w:val="20"/>
        </w:rPr>
        <w:t>Tiempo libre</w:t>
      </w:r>
      <w:r w:rsidRPr="00231404">
        <w:rPr>
          <w:rFonts w:ascii="Arial" w:hAnsi="Arial" w:cs="Arial"/>
          <w:sz w:val="20"/>
          <w:szCs w:val="20"/>
        </w:rPr>
        <w:t xml:space="preserve"> para seguir conociendo la ciudad o realizar alguna excursión opcional como la de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“Tesoros de Budapest”. A continuación, nos embarcaremos para realizar un paseo en barco por el majestuoso río Danubio,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que nos regalará una perspectiva mágica de la ciudad, navegando bajo los puentes que conectan Buda y Pest y con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monumentos como el Parlamento como telón de fondo. Traslado al hotel. Opcionalmente, podrás realizar la excursión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opcional “Iluminaciones de Budapest”. </w:t>
      </w:r>
      <w:r w:rsidRPr="00231404">
        <w:rPr>
          <w:rFonts w:ascii="Arial" w:hAnsi="Arial" w:cs="Arial"/>
          <w:b/>
          <w:bCs/>
          <w:sz w:val="20"/>
          <w:szCs w:val="20"/>
        </w:rPr>
        <w:t>Alojamiento</w:t>
      </w:r>
      <w:r w:rsidRPr="00231404">
        <w:rPr>
          <w:rFonts w:ascii="Arial" w:hAnsi="Arial" w:cs="Arial"/>
          <w:sz w:val="20"/>
          <w:szCs w:val="20"/>
        </w:rPr>
        <w:t>.</w:t>
      </w:r>
    </w:p>
    <w:p w14:paraId="34FCBC3F" w14:textId="77777777" w:rsidR="007B4773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71A513" w14:textId="645DD318" w:rsidR="00A7065D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DÍA 3: BUDAPEST - VIENA (PC)</w:t>
      </w:r>
    </w:p>
    <w:p w14:paraId="43C7A682" w14:textId="26F06696" w:rsidR="00A7065D" w:rsidRPr="00231404" w:rsidRDefault="00A7065D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Desayuno</w:t>
      </w:r>
      <w:r w:rsidRPr="00231404">
        <w:rPr>
          <w:rFonts w:ascii="Arial" w:hAnsi="Arial" w:cs="Arial"/>
          <w:sz w:val="20"/>
          <w:szCs w:val="20"/>
        </w:rPr>
        <w:t>. Nuestra ruta nos llevará hacia Austria, hasta llegar a Viena, capital del país, con su elegancia imperial,</w:t>
      </w:r>
      <w:r w:rsidR="00533A7A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arquitectura barroca y música clásica que se entrelazan en esta joya cultural. </w:t>
      </w:r>
      <w:r w:rsidRPr="00231404">
        <w:rPr>
          <w:rFonts w:ascii="Arial" w:hAnsi="Arial" w:cs="Arial"/>
          <w:b/>
          <w:bCs/>
          <w:sz w:val="20"/>
          <w:szCs w:val="20"/>
        </w:rPr>
        <w:t>Almuerzo</w:t>
      </w:r>
      <w:r w:rsidRPr="00231404">
        <w:rPr>
          <w:rFonts w:ascii="Arial" w:hAnsi="Arial" w:cs="Arial"/>
          <w:sz w:val="20"/>
          <w:szCs w:val="20"/>
        </w:rPr>
        <w:t>. Una visita panorámica nos guiará por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sus puntos más destacados como la monumental </w:t>
      </w:r>
      <w:proofErr w:type="spellStart"/>
      <w:r w:rsidRPr="00231404">
        <w:rPr>
          <w:rFonts w:ascii="Arial" w:hAnsi="Arial" w:cs="Arial"/>
          <w:sz w:val="20"/>
          <w:szCs w:val="20"/>
        </w:rPr>
        <w:t>Ringstrasse</w:t>
      </w:r>
      <w:proofErr w:type="spellEnd"/>
      <w:r w:rsidRPr="00231404">
        <w:rPr>
          <w:rFonts w:ascii="Arial" w:hAnsi="Arial" w:cs="Arial"/>
          <w:sz w:val="20"/>
          <w:szCs w:val="20"/>
        </w:rPr>
        <w:t>, avenida de más de 5 kilómetros de longitud donde se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encuentran algunos de los edificios más significativos de Viena y que representa la máxima expresión del estilo historicista;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el Parlamento, la Ópera, la Iglesia Votiva, los Museos de Historia del Arte y de la Historia Natural, el Ayuntamiento, la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Bolsa etc. También pasearemos por el corazón peatonal de la ciudad agrupado en torno a la catedral de San Esteban, donde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realizaremos una parada para visitarla libremente y además veremos entre otros lugares los patios del Palacio Imperial de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404">
        <w:rPr>
          <w:rFonts w:ascii="Arial" w:hAnsi="Arial" w:cs="Arial"/>
          <w:sz w:val="20"/>
          <w:szCs w:val="20"/>
        </w:rPr>
        <w:t>Hofburg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, la calle </w:t>
      </w:r>
      <w:proofErr w:type="spellStart"/>
      <w:r w:rsidRPr="00231404">
        <w:rPr>
          <w:rFonts w:ascii="Arial" w:hAnsi="Arial" w:cs="Arial"/>
          <w:sz w:val="20"/>
          <w:szCs w:val="20"/>
        </w:rPr>
        <w:t>Kartner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404">
        <w:rPr>
          <w:rFonts w:ascii="Arial" w:hAnsi="Arial" w:cs="Arial"/>
          <w:sz w:val="20"/>
          <w:szCs w:val="20"/>
        </w:rPr>
        <w:t>Strasse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 y el Graben con la Columna de la Peste, etc. </w:t>
      </w:r>
      <w:r w:rsidRPr="00231404">
        <w:rPr>
          <w:rFonts w:ascii="Arial" w:hAnsi="Arial" w:cs="Arial"/>
          <w:sz w:val="20"/>
          <w:szCs w:val="20"/>
          <w:u w:val="single"/>
        </w:rPr>
        <w:t>Entradas no incluidas</w:t>
      </w:r>
      <w:r w:rsidRPr="00231404">
        <w:rPr>
          <w:rFonts w:ascii="Arial" w:hAnsi="Arial" w:cs="Arial"/>
          <w:sz w:val="20"/>
          <w:szCs w:val="20"/>
        </w:rPr>
        <w:t xml:space="preserve">. </w:t>
      </w:r>
      <w:r w:rsidRPr="00231404">
        <w:rPr>
          <w:rFonts w:ascii="Arial" w:hAnsi="Arial" w:cs="Arial"/>
          <w:sz w:val="20"/>
          <w:szCs w:val="20"/>
          <w:u w:val="single"/>
        </w:rPr>
        <w:t>Llegada al hotel</w:t>
      </w:r>
      <w:r w:rsidRPr="00231404">
        <w:rPr>
          <w:rFonts w:ascii="Arial" w:hAnsi="Arial" w:cs="Arial"/>
          <w:sz w:val="20"/>
          <w:szCs w:val="20"/>
        </w:rPr>
        <w:t xml:space="preserve">, </w:t>
      </w:r>
      <w:r w:rsidRPr="00231404">
        <w:rPr>
          <w:rFonts w:ascii="Arial" w:hAnsi="Arial" w:cs="Arial"/>
          <w:b/>
          <w:bCs/>
          <w:sz w:val="20"/>
          <w:szCs w:val="20"/>
        </w:rPr>
        <w:t>cena y</w:t>
      </w:r>
      <w:r w:rsidR="007B4773" w:rsidRPr="002314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1404">
        <w:rPr>
          <w:rFonts w:ascii="Arial" w:hAnsi="Arial" w:cs="Arial"/>
          <w:b/>
          <w:bCs/>
          <w:sz w:val="20"/>
          <w:szCs w:val="20"/>
        </w:rPr>
        <w:t>alojamiento.</w:t>
      </w:r>
    </w:p>
    <w:p w14:paraId="1A03AD18" w14:textId="77777777" w:rsidR="007B4773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4B9A99" w14:textId="15809441" w:rsidR="00A7065D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DÍA 4: VIENA (MP)</w:t>
      </w:r>
    </w:p>
    <w:p w14:paraId="2C65B332" w14:textId="5F9C3D60" w:rsidR="00A7065D" w:rsidRPr="00231404" w:rsidRDefault="00A7065D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Desayuno</w:t>
      </w:r>
      <w:r w:rsidRPr="00231404">
        <w:rPr>
          <w:rFonts w:ascii="Arial" w:hAnsi="Arial" w:cs="Arial"/>
          <w:sz w:val="20"/>
          <w:szCs w:val="20"/>
        </w:rPr>
        <w:t xml:space="preserve">. Salida para realizar una excursión al Palacio de </w:t>
      </w:r>
      <w:proofErr w:type="spellStart"/>
      <w:r w:rsidRPr="00231404">
        <w:rPr>
          <w:rFonts w:ascii="Arial" w:hAnsi="Arial" w:cs="Arial"/>
          <w:sz w:val="20"/>
          <w:szCs w:val="20"/>
        </w:rPr>
        <w:t>Schönbrunn</w:t>
      </w:r>
      <w:proofErr w:type="spellEnd"/>
      <w:r w:rsidRPr="00231404">
        <w:rPr>
          <w:rFonts w:ascii="Arial" w:hAnsi="Arial" w:cs="Arial"/>
          <w:sz w:val="20"/>
          <w:szCs w:val="20"/>
        </w:rPr>
        <w:t>, tesoro barroco en el que nos sumergiremos en la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historia imperial de Austria. Durante el reinado de María Teresa, a mediados del siglo XVIII, esta residencia imperial de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verano, se convirtió en el suntuoso escenario de la corte. Sus salas suntuosas y jardines nos transportarán a la época de los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Habsburgo. </w:t>
      </w:r>
      <w:r w:rsidRPr="00231404">
        <w:rPr>
          <w:rFonts w:ascii="Arial" w:hAnsi="Arial" w:cs="Arial"/>
          <w:b/>
          <w:bCs/>
          <w:sz w:val="20"/>
          <w:szCs w:val="20"/>
        </w:rPr>
        <w:t>Almuerzo</w:t>
      </w:r>
      <w:r w:rsidRPr="00231404">
        <w:rPr>
          <w:rFonts w:ascii="Arial" w:hAnsi="Arial" w:cs="Arial"/>
          <w:sz w:val="20"/>
          <w:szCs w:val="20"/>
        </w:rPr>
        <w:t xml:space="preserve">. </w:t>
      </w:r>
      <w:r w:rsidRPr="00231404">
        <w:rPr>
          <w:rFonts w:ascii="Arial" w:hAnsi="Arial" w:cs="Arial"/>
          <w:b/>
          <w:bCs/>
          <w:sz w:val="20"/>
          <w:szCs w:val="20"/>
        </w:rPr>
        <w:t>Tarde libre</w:t>
      </w:r>
      <w:r w:rsidRPr="00231404">
        <w:rPr>
          <w:rFonts w:ascii="Arial" w:hAnsi="Arial" w:cs="Arial"/>
          <w:sz w:val="20"/>
          <w:szCs w:val="20"/>
        </w:rPr>
        <w:t xml:space="preserve"> para seguir explorando la ciudad, saborear el encanto vienés en un café tradicional o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probar la exquisita tarta </w:t>
      </w:r>
      <w:proofErr w:type="spellStart"/>
      <w:r w:rsidRPr="00231404">
        <w:rPr>
          <w:rFonts w:ascii="Arial" w:hAnsi="Arial" w:cs="Arial"/>
          <w:sz w:val="20"/>
          <w:szCs w:val="20"/>
        </w:rPr>
        <w:t>Sacher</w:t>
      </w:r>
      <w:proofErr w:type="spellEnd"/>
      <w:r w:rsidRPr="00231404">
        <w:rPr>
          <w:rFonts w:ascii="Arial" w:hAnsi="Arial" w:cs="Arial"/>
          <w:sz w:val="20"/>
          <w:szCs w:val="20"/>
        </w:rPr>
        <w:t>. Traslado al hotel. Te recomendamos acudir de forma opcional a alguno de los conciertos que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se celebran en la ciudad. </w:t>
      </w:r>
      <w:r w:rsidRPr="00231404">
        <w:rPr>
          <w:rFonts w:ascii="Arial" w:hAnsi="Arial" w:cs="Arial"/>
          <w:b/>
          <w:bCs/>
          <w:sz w:val="20"/>
          <w:szCs w:val="20"/>
        </w:rPr>
        <w:t>Alojamiento</w:t>
      </w:r>
      <w:r w:rsidRPr="00231404">
        <w:rPr>
          <w:rFonts w:ascii="Arial" w:hAnsi="Arial" w:cs="Arial"/>
          <w:sz w:val="20"/>
          <w:szCs w:val="20"/>
        </w:rPr>
        <w:t>.</w:t>
      </w:r>
    </w:p>
    <w:p w14:paraId="6E141EDB" w14:textId="77777777" w:rsidR="007B4773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4984C6C" w14:textId="3AF8DBAD" w:rsidR="00A7065D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DÍA 5: VIENA - CESKY KRUMLOV (PC)</w:t>
      </w:r>
    </w:p>
    <w:p w14:paraId="2A9C493E" w14:textId="0FAA55B4" w:rsidR="00A7065D" w:rsidRPr="00231404" w:rsidRDefault="00A7065D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Desayuno</w:t>
      </w:r>
      <w:r w:rsidRPr="00231404">
        <w:rPr>
          <w:rFonts w:ascii="Arial" w:hAnsi="Arial" w:cs="Arial"/>
          <w:sz w:val="20"/>
          <w:szCs w:val="20"/>
        </w:rPr>
        <w:t>. Nuestro camino nos llevará hacia la República Checa, adentrándonos en el hermoso paisaje de la Bohemia del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Sur, salpicado de lagos y cubierto de espesos bosques, hasta llegar a la romántica ciudad de </w:t>
      </w:r>
      <w:proofErr w:type="spellStart"/>
      <w:r w:rsidRPr="00231404">
        <w:rPr>
          <w:rFonts w:ascii="Arial" w:hAnsi="Arial" w:cs="Arial"/>
          <w:sz w:val="20"/>
          <w:szCs w:val="20"/>
        </w:rPr>
        <w:t>Cesky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404">
        <w:rPr>
          <w:rFonts w:ascii="Arial" w:hAnsi="Arial" w:cs="Arial"/>
          <w:sz w:val="20"/>
          <w:szCs w:val="20"/>
        </w:rPr>
        <w:t>Krumlov</w:t>
      </w:r>
      <w:proofErr w:type="spellEnd"/>
      <w:r w:rsidRPr="00231404">
        <w:rPr>
          <w:rFonts w:ascii="Arial" w:hAnsi="Arial" w:cs="Arial"/>
          <w:sz w:val="20"/>
          <w:szCs w:val="20"/>
        </w:rPr>
        <w:t>, Patrimonio de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la Humanidad. Esta ciudad de raíces medievales ofrece atractivos como su castillo, el segundo más grande de la República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Checa, después del de Praga, que visitaremos con guía local. Después de la visita del castillo haremos una visita panorámica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de la ciudad en la que recorreremos su centro, donde destacan lugares como la plaza de la Concordia, el puente del Barbero y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la iglesia de San Vito. </w:t>
      </w:r>
      <w:r w:rsidRPr="00231404">
        <w:rPr>
          <w:rFonts w:ascii="Arial" w:hAnsi="Arial" w:cs="Arial"/>
          <w:b/>
          <w:bCs/>
          <w:sz w:val="20"/>
          <w:szCs w:val="20"/>
        </w:rPr>
        <w:t>Almuerzo con una degustación de cervezas de la región. Cena y alojamiento.</w:t>
      </w:r>
    </w:p>
    <w:p w14:paraId="561E7DFD" w14:textId="77777777" w:rsidR="007B4773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B299ED" w14:textId="7C2D18CE" w:rsidR="00A7065D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DÍA 6: CESKY KRUMLOV - KUTNÁ HORA - PRAGA (PC)</w:t>
      </w:r>
    </w:p>
    <w:p w14:paraId="7D7F8282" w14:textId="1AA99150" w:rsidR="00A7065D" w:rsidRPr="00231404" w:rsidRDefault="00A7065D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Desayuno</w:t>
      </w:r>
      <w:r w:rsidRPr="00231404">
        <w:rPr>
          <w:rFonts w:ascii="Arial" w:hAnsi="Arial" w:cs="Arial"/>
          <w:sz w:val="20"/>
          <w:szCs w:val="20"/>
        </w:rPr>
        <w:t xml:space="preserve">. Salida hacia </w:t>
      </w:r>
      <w:proofErr w:type="spellStart"/>
      <w:r w:rsidRPr="00231404">
        <w:rPr>
          <w:rFonts w:ascii="Arial" w:hAnsi="Arial" w:cs="Arial"/>
          <w:sz w:val="20"/>
          <w:szCs w:val="20"/>
        </w:rPr>
        <w:t>Kutna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 Hora, en pleno corazón de la región de Bohemia central, declarado Patrimonio de la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Humanidad. Haremos una visita panorámica en la que conoceremos los lugares más representativos de la ciudad como la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catedral de Santa Bárbara y el osario de </w:t>
      </w:r>
      <w:proofErr w:type="spellStart"/>
      <w:r w:rsidRPr="00231404">
        <w:rPr>
          <w:rFonts w:ascii="Arial" w:hAnsi="Arial" w:cs="Arial"/>
          <w:sz w:val="20"/>
          <w:szCs w:val="20"/>
        </w:rPr>
        <w:t>Sedlec</w:t>
      </w:r>
      <w:proofErr w:type="spellEnd"/>
      <w:r w:rsidRPr="00231404">
        <w:rPr>
          <w:rFonts w:ascii="Arial" w:hAnsi="Arial" w:cs="Arial"/>
          <w:sz w:val="20"/>
          <w:szCs w:val="20"/>
        </w:rPr>
        <w:t>, uno de los monumentos más visitados de la región, que es una capilla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subterránea de la iglesia de Todos los Santos, repleta de huesos humanos. Se cree que al menos </w:t>
      </w:r>
      <w:r w:rsidRPr="00231404">
        <w:rPr>
          <w:rFonts w:ascii="Arial" w:hAnsi="Arial" w:cs="Arial"/>
          <w:sz w:val="20"/>
          <w:szCs w:val="20"/>
        </w:rPr>
        <w:lastRenderedPageBreak/>
        <w:t>hay restos de unos 40.000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cuerpos, dispuestos de forma, si no artística, al menos sí imaginativa y que hace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las delicias de los visitantes menos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aprensivos. </w:t>
      </w:r>
      <w:r w:rsidRPr="00231404">
        <w:rPr>
          <w:rFonts w:ascii="Arial" w:hAnsi="Arial" w:cs="Arial"/>
          <w:b/>
          <w:bCs/>
          <w:sz w:val="20"/>
          <w:szCs w:val="20"/>
        </w:rPr>
        <w:t>Almuerzo</w:t>
      </w:r>
      <w:r w:rsidRPr="00231404">
        <w:rPr>
          <w:rFonts w:ascii="Arial" w:hAnsi="Arial" w:cs="Arial"/>
          <w:sz w:val="20"/>
          <w:szCs w:val="20"/>
        </w:rPr>
        <w:t xml:space="preserve">. </w:t>
      </w:r>
      <w:r w:rsidRPr="00231404">
        <w:rPr>
          <w:rFonts w:ascii="Arial" w:hAnsi="Arial" w:cs="Arial"/>
          <w:b/>
          <w:bCs/>
          <w:sz w:val="20"/>
          <w:szCs w:val="20"/>
        </w:rPr>
        <w:t>Breve tiempo libre</w:t>
      </w:r>
      <w:r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  <w:u w:val="single"/>
        </w:rPr>
        <w:t>y salida hacia Praga</w:t>
      </w:r>
      <w:r w:rsidRPr="00231404">
        <w:rPr>
          <w:rFonts w:ascii="Arial" w:hAnsi="Arial" w:cs="Arial"/>
          <w:sz w:val="20"/>
          <w:szCs w:val="20"/>
        </w:rPr>
        <w:t xml:space="preserve">. Llegada al hotel, </w:t>
      </w:r>
      <w:r w:rsidRPr="00231404">
        <w:rPr>
          <w:rFonts w:ascii="Arial" w:hAnsi="Arial" w:cs="Arial"/>
          <w:b/>
          <w:bCs/>
          <w:sz w:val="20"/>
          <w:szCs w:val="20"/>
        </w:rPr>
        <w:t>cena y alojamiento</w:t>
      </w:r>
      <w:r w:rsidRPr="00231404">
        <w:rPr>
          <w:rFonts w:ascii="Arial" w:hAnsi="Arial" w:cs="Arial"/>
          <w:sz w:val="20"/>
          <w:szCs w:val="20"/>
        </w:rPr>
        <w:t>.</w:t>
      </w:r>
    </w:p>
    <w:p w14:paraId="6AEDAE5D" w14:textId="77777777" w:rsidR="007B4773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BE9EE1" w14:textId="1A6D62E2" w:rsidR="00A7065D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DÍA 7: PRAGA (MP)</w:t>
      </w:r>
    </w:p>
    <w:p w14:paraId="658EDE9F" w14:textId="37E2AD18" w:rsidR="00A7065D" w:rsidRPr="00231404" w:rsidRDefault="00A7065D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Desayuno</w:t>
      </w:r>
      <w:r w:rsidRPr="00231404">
        <w:rPr>
          <w:rFonts w:ascii="Arial" w:hAnsi="Arial" w:cs="Arial"/>
          <w:sz w:val="20"/>
          <w:szCs w:val="20"/>
        </w:rPr>
        <w:t>. Salida para realizar una visita panorámica de la ciudad, en la que además de ver el famoso Puente de Carlos,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realizaremos un recorrido por las callejuelas de la Ciudad Vieja (</w:t>
      </w:r>
      <w:proofErr w:type="spellStart"/>
      <w:r w:rsidRPr="00231404">
        <w:rPr>
          <w:rFonts w:ascii="Arial" w:hAnsi="Arial" w:cs="Arial"/>
          <w:sz w:val="20"/>
          <w:szCs w:val="20"/>
        </w:rPr>
        <w:t>Stare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 Mesto), su plaza principal donde se encuentra el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famoso reloj astronómico, la Plaza de la República con su joya art </w:t>
      </w:r>
      <w:proofErr w:type="spellStart"/>
      <w:r w:rsidRPr="00231404">
        <w:rPr>
          <w:rFonts w:ascii="Arial" w:hAnsi="Arial" w:cs="Arial"/>
          <w:sz w:val="20"/>
          <w:szCs w:val="20"/>
        </w:rPr>
        <w:t>nouveau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 "La Casa Municipal", la Torre de la Pólvora, la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Plaza Wenceslao, etc. </w:t>
      </w:r>
      <w:r w:rsidRPr="00231404">
        <w:rPr>
          <w:rFonts w:ascii="Arial" w:hAnsi="Arial" w:cs="Arial"/>
          <w:b/>
          <w:bCs/>
          <w:sz w:val="20"/>
          <w:szCs w:val="20"/>
        </w:rPr>
        <w:t>Almuerzo</w:t>
      </w:r>
      <w:r w:rsidRPr="00231404">
        <w:rPr>
          <w:rFonts w:ascii="Arial" w:hAnsi="Arial" w:cs="Arial"/>
          <w:sz w:val="20"/>
          <w:szCs w:val="20"/>
        </w:rPr>
        <w:t>. Por la tarde haremos una visita al Castillo de Praga y el Barrio Barroco. Iniciaremos la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visita en la catedral de San Vito, de estilo gótico, donde se conservan las joyas de la corona, el Antiguo Palacio Real y el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Callejón de Oro, uno de los lugares con más encanto de la ciudad. A </w:t>
      </w:r>
      <w:r w:rsidR="007B4773" w:rsidRPr="00231404">
        <w:rPr>
          <w:rFonts w:ascii="Arial" w:hAnsi="Arial" w:cs="Arial"/>
          <w:sz w:val="20"/>
          <w:szCs w:val="20"/>
        </w:rPr>
        <w:t>continuación,</w:t>
      </w:r>
      <w:r w:rsidRPr="00231404">
        <w:rPr>
          <w:rFonts w:ascii="Arial" w:hAnsi="Arial" w:cs="Arial"/>
          <w:sz w:val="20"/>
          <w:szCs w:val="20"/>
        </w:rPr>
        <w:t xml:space="preserve"> conoceremos el Barrio Barroco de Mala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404">
        <w:rPr>
          <w:rFonts w:ascii="Arial" w:hAnsi="Arial" w:cs="Arial"/>
          <w:sz w:val="20"/>
          <w:szCs w:val="20"/>
        </w:rPr>
        <w:t>Strana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, donde visitaremos la Iglesia de Nuestra Señora de la Victoria, con “El Niño Jesús de Praga”. </w:t>
      </w:r>
      <w:r w:rsidRPr="00231404">
        <w:rPr>
          <w:rFonts w:ascii="Arial" w:hAnsi="Arial" w:cs="Arial"/>
          <w:b/>
          <w:bCs/>
          <w:sz w:val="20"/>
          <w:szCs w:val="20"/>
        </w:rPr>
        <w:t>Alojamiento</w:t>
      </w:r>
      <w:r w:rsidRPr="00231404">
        <w:rPr>
          <w:rFonts w:ascii="Arial" w:hAnsi="Arial" w:cs="Arial"/>
          <w:sz w:val="20"/>
          <w:szCs w:val="20"/>
        </w:rPr>
        <w:t>.</w:t>
      </w:r>
    </w:p>
    <w:p w14:paraId="304FCC63" w14:textId="77777777" w:rsidR="007B4773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FF5D1F" w14:textId="0EEED497" w:rsidR="00A7065D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DÍA 8: PRAGA (MP)</w:t>
      </w:r>
    </w:p>
    <w:p w14:paraId="0DF98B8A" w14:textId="39582D60" w:rsidR="00A7065D" w:rsidRPr="00231404" w:rsidRDefault="00A7065D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Desayuno</w:t>
      </w:r>
      <w:r w:rsidRPr="00231404">
        <w:rPr>
          <w:rFonts w:ascii="Arial" w:hAnsi="Arial" w:cs="Arial"/>
          <w:sz w:val="20"/>
          <w:szCs w:val="20"/>
        </w:rPr>
        <w:t>. Por la mañana disfrutaremos de la magia de Praga desde las aguas del río Moldava con un paseo en barco.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>Mientras nos deleitamos con un café y un dulce, contemplaremos los emblemáticos puentes y monumentos que bordean el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río como el Puente de Carlos. </w:t>
      </w:r>
      <w:r w:rsidRPr="00231404">
        <w:rPr>
          <w:rFonts w:ascii="Arial" w:hAnsi="Arial" w:cs="Arial"/>
          <w:b/>
          <w:bCs/>
          <w:sz w:val="20"/>
          <w:szCs w:val="20"/>
        </w:rPr>
        <w:t>Resto del día libre</w:t>
      </w:r>
      <w:r w:rsidRPr="00231404">
        <w:rPr>
          <w:rFonts w:ascii="Arial" w:hAnsi="Arial" w:cs="Arial"/>
          <w:sz w:val="20"/>
          <w:szCs w:val="20"/>
        </w:rPr>
        <w:t xml:space="preserve"> para seguir conociendo la ciudad. A última hora de la tarde, nos dirigiremos</w:t>
      </w:r>
      <w:r w:rsidR="007B4773" w:rsidRPr="00231404">
        <w:rPr>
          <w:rFonts w:ascii="Arial" w:hAnsi="Arial" w:cs="Arial"/>
          <w:sz w:val="20"/>
          <w:szCs w:val="20"/>
        </w:rPr>
        <w:t xml:space="preserve"> </w:t>
      </w:r>
      <w:r w:rsidRPr="00231404">
        <w:rPr>
          <w:rFonts w:ascii="Arial" w:hAnsi="Arial" w:cs="Arial"/>
          <w:sz w:val="20"/>
          <w:szCs w:val="20"/>
        </w:rPr>
        <w:t xml:space="preserve">a un </w:t>
      </w:r>
      <w:r w:rsidRPr="00231404">
        <w:rPr>
          <w:rFonts w:ascii="Arial" w:hAnsi="Arial" w:cs="Arial"/>
          <w:b/>
          <w:bCs/>
          <w:sz w:val="20"/>
          <w:szCs w:val="20"/>
        </w:rPr>
        <w:t>restaurante típico para la cena</w:t>
      </w:r>
      <w:r w:rsidRPr="00231404">
        <w:rPr>
          <w:rFonts w:ascii="Arial" w:hAnsi="Arial" w:cs="Arial"/>
          <w:sz w:val="20"/>
          <w:szCs w:val="20"/>
        </w:rPr>
        <w:t xml:space="preserve">. Traslado al hotel y </w:t>
      </w:r>
      <w:r w:rsidRPr="00231404">
        <w:rPr>
          <w:rFonts w:ascii="Arial" w:hAnsi="Arial" w:cs="Arial"/>
          <w:b/>
          <w:bCs/>
          <w:sz w:val="20"/>
          <w:szCs w:val="20"/>
        </w:rPr>
        <w:t>alojamiento</w:t>
      </w:r>
      <w:r w:rsidRPr="00231404">
        <w:rPr>
          <w:rFonts w:ascii="Arial" w:hAnsi="Arial" w:cs="Arial"/>
          <w:sz w:val="20"/>
          <w:szCs w:val="20"/>
        </w:rPr>
        <w:t>.</w:t>
      </w:r>
    </w:p>
    <w:p w14:paraId="2EFC7B17" w14:textId="77777777" w:rsidR="007B4773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6AE9FA" w14:textId="3A6F7FA2" w:rsidR="00A7065D" w:rsidRPr="00231404" w:rsidRDefault="007B4773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DÍA 9: PRAGA- CIUDAD DE ORIGEN (D)</w:t>
      </w:r>
    </w:p>
    <w:p w14:paraId="7DE5025B" w14:textId="6B9B0706" w:rsidR="000501B9" w:rsidRPr="00231404" w:rsidRDefault="00A7065D" w:rsidP="0023140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Desayuno. Tiempo libre</w:t>
      </w:r>
      <w:r w:rsidRPr="00231404">
        <w:rPr>
          <w:rFonts w:ascii="Arial" w:hAnsi="Arial" w:cs="Arial"/>
          <w:sz w:val="20"/>
          <w:szCs w:val="20"/>
        </w:rPr>
        <w:t xml:space="preserve"> hasta el momento del </w:t>
      </w:r>
      <w:r w:rsidRPr="00231404">
        <w:rPr>
          <w:rFonts w:ascii="Arial" w:hAnsi="Arial" w:cs="Arial"/>
          <w:sz w:val="20"/>
          <w:szCs w:val="20"/>
          <w:u w:val="single"/>
        </w:rPr>
        <w:t>traslado al aeropuerto para tomar el vuelo a su ciudad de destino</w:t>
      </w:r>
      <w:r w:rsidRPr="00231404">
        <w:rPr>
          <w:rFonts w:ascii="Arial" w:hAnsi="Arial" w:cs="Arial"/>
          <w:sz w:val="20"/>
          <w:szCs w:val="20"/>
        </w:rPr>
        <w:t xml:space="preserve">. </w:t>
      </w:r>
      <w:r w:rsidRPr="00231404">
        <w:rPr>
          <w:rFonts w:ascii="Arial" w:hAnsi="Arial" w:cs="Arial"/>
          <w:b/>
          <w:bCs/>
          <w:sz w:val="20"/>
          <w:szCs w:val="20"/>
        </w:rPr>
        <w:t>Fin de</w:t>
      </w:r>
      <w:r w:rsidR="007B4773" w:rsidRPr="00231404">
        <w:rPr>
          <w:rFonts w:ascii="Arial" w:hAnsi="Arial" w:cs="Arial"/>
          <w:b/>
          <w:bCs/>
          <w:sz w:val="20"/>
          <w:szCs w:val="20"/>
        </w:rPr>
        <w:t xml:space="preserve"> </w:t>
      </w:r>
      <w:r w:rsidRPr="00231404">
        <w:rPr>
          <w:rFonts w:ascii="Arial" w:hAnsi="Arial" w:cs="Arial"/>
          <w:b/>
          <w:bCs/>
          <w:sz w:val="20"/>
          <w:szCs w:val="20"/>
        </w:rPr>
        <w:t>nuestros servicios</w:t>
      </w:r>
    </w:p>
    <w:p w14:paraId="2901906B" w14:textId="77777777" w:rsidR="007B4773" w:rsidRPr="00231404" w:rsidRDefault="007B4773" w:rsidP="00231404">
      <w:pPr>
        <w:pStyle w:val="Sinespaciado"/>
        <w:jc w:val="both"/>
        <w:rPr>
          <w:rFonts w:ascii="Arial" w:hAnsi="Arial" w:cs="Arial"/>
          <w:sz w:val="20"/>
          <w:szCs w:val="20"/>
          <w:lang w:val="es-MX"/>
        </w:rPr>
      </w:pPr>
    </w:p>
    <w:p w14:paraId="6AABDB82" w14:textId="77777777" w:rsidR="00A6168F" w:rsidRPr="00231404" w:rsidRDefault="00A6168F" w:rsidP="0023140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31404">
        <w:rPr>
          <w:rFonts w:ascii="Arial" w:hAnsi="Arial" w:cs="Arial"/>
          <w:b/>
          <w:sz w:val="20"/>
          <w:szCs w:val="20"/>
        </w:rPr>
        <w:t>INCLUYE:</w:t>
      </w:r>
    </w:p>
    <w:p w14:paraId="0718692A" w14:textId="77777777" w:rsidR="007B4773" w:rsidRPr="00231404" w:rsidRDefault="007B4773" w:rsidP="00231404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1C785CA" w14:textId="0B5F9DEF" w:rsidR="003F38E4" w:rsidRPr="00231404" w:rsidRDefault="003F38E4" w:rsidP="00231404">
      <w:pPr>
        <w:pStyle w:val="Prrafodelista"/>
        <w:numPr>
          <w:ilvl w:val="0"/>
          <w:numId w:val="36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Producto: Encanto</w:t>
      </w:r>
    </w:p>
    <w:p w14:paraId="2CBB5E47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 xml:space="preserve">Visitas panorámicas de Budapest, Viena, </w:t>
      </w:r>
      <w:proofErr w:type="spellStart"/>
      <w:r w:rsidRPr="00231404">
        <w:rPr>
          <w:rFonts w:ascii="Arial" w:hAnsi="Arial" w:cs="Arial"/>
          <w:sz w:val="20"/>
          <w:szCs w:val="20"/>
        </w:rPr>
        <w:t>Cesky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404">
        <w:rPr>
          <w:rFonts w:ascii="Arial" w:hAnsi="Arial" w:cs="Arial"/>
          <w:sz w:val="20"/>
          <w:szCs w:val="20"/>
        </w:rPr>
        <w:t>Krumlov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231404">
        <w:rPr>
          <w:rFonts w:ascii="Arial" w:hAnsi="Arial" w:cs="Arial"/>
          <w:sz w:val="20"/>
          <w:szCs w:val="20"/>
        </w:rPr>
        <w:t>Kutná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 Hora y Praga con guía local.</w:t>
      </w:r>
    </w:p>
    <w:p w14:paraId="2B1C90FA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 xml:space="preserve">Excursión al Palacio de </w:t>
      </w:r>
      <w:proofErr w:type="spellStart"/>
      <w:r w:rsidRPr="00231404">
        <w:rPr>
          <w:rFonts w:ascii="Arial" w:hAnsi="Arial" w:cs="Arial"/>
          <w:sz w:val="20"/>
          <w:szCs w:val="20"/>
        </w:rPr>
        <w:t>Schönbrunn</w:t>
      </w:r>
      <w:proofErr w:type="spellEnd"/>
      <w:r w:rsidRPr="00231404">
        <w:rPr>
          <w:rFonts w:ascii="Arial" w:hAnsi="Arial" w:cs="Arial"/>
          <w:sz w:val="20"/>
          <w:szCs w:val="20"/>
        </w:rPr>
        <w:t>, entrada incluida, con guía local.</w:t>
      </w:r>
    </w:p>
    <w:p w14:paraId="01F28FBB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 xml:space="preserve">Visita del Castillo de </w:t>
      </w:r>
      <w:proofErr w:type="spellStart"/>
      <w:r w:rsidRPr="00231404">
        <w:rPr>
          <w:rFonts w:ascii="Arial" w:hAnsi="Arial" w:cs="Arial"/>
          <w:sz w:val="20"/>
          <w:szCs w:val="20"/>
        </w:rPr>
        <w:t>Cesky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31404">
        <w:rPr>
          <w:rFonts w:ascii="Arial" w:hAnsi="Arial" w:cs="Arial"/>
          <w:sz w:val="20"/>
          <w:szCs w:val="20"/>
        </w:rPr>
        <w:t>Krumlov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 con guía local y entrada incluida.</w:t>
      </w:r>
    </w:p>
    <w:p w14:paraId="5180A24B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 xml:space="preserve">Visitas al osario de </w:t>
      </w:r>
      <w:proofErr w:type="spellStart"/>
      <w:r w:rsidRPr="00231404">
        <w:rPr>
          <w:rFonts w:ascii="Arial" w:hAnsi="Arial" w:cs="Arial"/>
          <w:sz w:val="20"/>
          <w:szCs w:val="20"/>
        </w:rPr>
        <w:t>Sedlec</w:t>
      </w:r>
      <w:proofErr w:type="spellEnd"/>
      <w:r w:rsidRPr="00231404">
        <w:rPr>
          <w:rFonts w:ascii="Arial" w:hAnsi="Arial" w:cs="Arial"/>
          <w:sz w:val="20"/>
          <w:szCs w:val="20"/>
        </w:rPr>
        <w:t xml:space="preserve"> y la catedral de Santa Bárbara, entradas incluidas y guía local.</w:t>
      </w:r>
    </w:p>
    <w:p w14:paraId="4EDEFB47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Visita del Castillo de Praga y Barrio Barroco, incluyendo la catedral de San Vito, el antiguo Palacio Real, el Callejón de Oro y la Iglesia de Nuestra Señora de la Victoria, entradas incluidas, con guía local.</w:t>
      </w:r>
    </w:p>
    <w:p w14:paraId="5B5AB014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Paseo en barco por el Danubio con vino espumoso, con guía local.</w:t>
      </w:r>
    </w:p>
    <w:p w14:paraId="4121CE93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Paseo en barco por el río Moldava con café y dulce típico.</w:t>
      </w:r>
    </w:p>
    <w:p w14:paraId="48FEB90A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Degustación de cerveza checa.</w:t>
      </w:r>
    </w:p>
    <w:p w14:paraId="6F0D9417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Cena típica checa.</w:t>
      </w:r>
    </w:p>
    <w:p w14:paraId="76F71FED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Servicio de audio individual.</w:t>
      </w:r>
    </w:p>
    <w:p w14:paraId="7DFAAD2C" w14:textId="77777777" w:rsidR="003F38E4" w:rsidRPr="00231404" w:rsidRDefault="003F38E4" w:rsidP="00231404">
      <w:pPr>
        <w:pStyle w:val="Prrafodelista"/>
        <w:numPr>
          <w:ilvl w:val="0"/>
          <w:numId w:val="50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10 comidas (almuerzos o cenas de acuerdo a itinerario)</w:t>
      </w:r>
    </w:p>
    <w:p w14:paraId="0190C4C2" w14:textId="4996460A" w:rsidR="003F38E4" w:rsidRPr="00231404" w:rsidRDefault="003F38E4" w:rsidP="00231404">
      <w:pPr>
        <w:pStyle w:val="Prrafodelista"/>
        <w:numPr>
          <w:ilvl w:val="0"/>
          <w:numId w:val="50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Desayuno buffet diario (en la mayoría de los hoteles)</w:t>
      </w:r>
    </w:p>
    <w:p w14:paraId="29D8EB1E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Guía acompañante de habla hispana durante el recorrido.</w:t>
      </w:r>
    </w:p>
    <w:p w14:paraId="01C0B0ED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Traslados de llegada y salida del aeropuerto principal.</w:t>
      </w:r>
    </w:p>
    <w:p w14:paraId="5850169A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Modernos autocares dotados con mejores medidas de seguridad.</w:t>
      </w:r>
    </w:p>
    <w:p w14:paraId="137FF15F" w14:textId="77777777" w:rsidR="003F38E4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Seguro de viaje (coberturas de acuerdo a nuestra web).</w:t>
      </w:r>
    </w:p>
    <w:p w14:paraId="6BAEF2CC" w14:textId="2E5B8D06" w:rsidR="00EB7EEE" w:rsidRPr="00231404" w:rsidRDefault="003F38E4" w:rsidP="00231404">
      <w:pPr>
        <w:pStyle w:val="Prrafodelista"/>
        <w:numPr>
          <w:ilvl w:val="0"/>
          <w:numId w:val="49"/>
        </w:num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Servicio de asistencia telefónica 24 horas.</w:t>
      </w:r>
    </w:p>
    <w:p w14:paraId="6E658086" w14:textId="77777777" w:rsidR="000501B9" w:rsidRPr="00231404" w:rsidRDefault="000501B9" w:rsidP="00231404">
      <w:p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26A7C54D" w14:textId="77777777" w:rsidR="003F38E4" w:rsidRPr="00231404" w:rsidRDefault="003F38E4" w:rsidP="00231404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NO INCLUYE:</w:t>
      </w:r>
    </w:p>
    <w:p w14:paraId="0D48DF89" w14:textId="77777777" w:rsidR="003F38E4" w:rsidRPr="00231404" w:rsidRDefault="003F38E4" w:rsidP="00231404">
      <w:p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</w:p>
    <w:p w14:paraId="3FB445F7" w14:textId="77777777" w:rsidR="003F38E4" w:rsidRPr="00231404" w:rsidRDefault="003F38E4" w:rsidP="00231404">
      <w:pPr>
        <w:pStyle w:val="Prrafodelista"/>
        <w:numPr>
          <w:ilvl w:val="0"/>
          <w:numId w:val="26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Actividades y alimentos no indicados en el itinerario.</w:t>
      </w:r>
    </w:p>
    <w:p w14:paraId="01ECDB3E" w14:textId="77777777" w:rsidR="003F38E4" w:rsidRPr="00231404" w:rsidRDefault="003F38E4" w:rsidP="00231404">
      <w:pPr>
        <w:pStyle w:val="Prrafodelista"/>
        <w:numPr>
          <w:ilvl w:val="0"/>
          <w:numId w:val="26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Tasas Municipales.</w:t>
      </w:r>
    </w:p>
    <w:p w14:paraId="76A38A13" w14:textId="77777777" w:rsidR="003F38E4" w:rsidRPr="00231404" w:rsidRDefault="003F38E4" w:rsidP="00231404">
      <w:pPr>
        <w:pStyle w:val="Prrafodelista"/>
        <w:numPr>
          <w:ilvl w:val="0"/>
          <w:numId w:val="26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 xml:space="preserve">Vuelos internacionales </w:t>
      </w:r>
    </w:p>
    <w:p w14:paraId="7AF4EFB7" w14:textId="77777777" w:rsidR="003F38E4" w:rsidRPr="00231404" w:rsidRDefault="003F38E4" w:rsidP="00231404">
      <w:pPr>
        <w:pStyle w:val="Prrafodelista"/>
        <w:numPr>
          <w:ilvl w:val="0"/>
          <w:numId w:val="26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Propinas.</w:t>
      </w:r>
    </w:p>
    <w:p w14:paraId="219D3725" w14:textId="77777777" w:rsidR="003F38E4" w:rsidRPr="00231404" w:rsidRDefault="003F38E4" w:rsidP="00231404">
      <w:pPr>
        <w:pStyle w:val="Prrafodelista"/>
        <w:numPr>
          <w:ilvl w:val="0"/>
          <w:numId w:val="26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Gastos personales.</w:t>
      </w:r>
    </w:p>
    <w:p w14:paraId="27593D11" w14:textId="77777777" w:rsidR="003F38E4" w:rsidRPr="00231404" w:rsidRDefault="003F38E4" w:rsidP="00231404">
      <w:pPr>
        <w:pStyle w:val="Prrafodelista"/>
        <w:widowControl w:val="0"/>
        <w:numPr>
          <w:ilvl w:val="0"/>
          <w:numId w:val="26"/>
        </w:numPr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Seguro de viajero</w:t>
      </w:r>
    </w:p>
    <w:p w14:paraId="433DD749" w14:textId="77777777" w:rsidR="003F38E4" w:rsidRPr="00231404" w:rsidRDefault="003F38E4" w:rsidP="00231404">
      <w:pPr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</w:p>
    <w:p w14:paraId="0EC12920" w14:textId="36848878" w:rsidR="00BF00A7" w:rsidRPr="00231404" w:rsidRDefault="00BF00A7" w:rsidP="00231404">
      <w:pPr>
        <w:spacing w:before="4" w:line="240" w:lineRule="auto"/>
        <w:ind w:right="-698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lastRenderedPageBreak/>
        <w:t>NOTAS:</w:t>
      </w:r>
    </w:p>
    <w:p w14:paraId="751C4ACE" w14:textId="77777777" w:rsidR="003F38E4" w:rsidRPr="00231404" w:rsidRDefault="003F38E4" w:rsidP="00231404">
      <w:pPr>
        <w:pStyle w:val="Prrafodelista"/>
        <w:widowControl w:val="0"/>
        <w:numPr>
          <w:ilvl w:val="0"/>
          <w:numId w:val="51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Tarifas por persona en USD, sujetas a disponibilidad al momento de reservar y cotizadas en categoría estándar</w:t>
      </w:r>
    </w:p>
    <w:p w14:paraId="596EA52A" w14:textId="77777777" w:rsidR="003F38E4" w:rsidRPr="00231404" w:rsidRDefault="003F38E4" w:rsidP="00231404">
      <w:pPr>
        <w:pStyle w:val="Prrafodelista"/>
        <w:widowControl w:val="0"/>
        <w:numPr>
          <w:ilvl w:val="0"/>
          <w:numId w:val="51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Es responsabilidad del pasajero contar con la documentación necesaria para su viaje (el pasaporte debe tener una vigencia de + de 6 meses).</w:t>
      </w:r>
    </w:p>
    <w:p w14:paraId="04C31E7E" w14:textId="77777777" w:rsidR="003F38E4" w:rsidRPr="00231404" w:rsidRDefault="003F38E4" w:rsidP="00231404">
      <w:pPr>
        <w:pStyle w:val="Prrafodelista"/>
        <w:widowControl w:val="0"/>
        <w:numPr>
          <w:ilvl w:val="0"/>
          <w:numId w:val="51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 xml:space="preserve"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 </w:t>
      </w:r>
    </w:p>
    <w:p w14:paraId="4C758045" w14:textId="77777777" w:rsidR="003F38E4" w:rsidRPr="00231404" w:rsidRDefault="003F38E4" w:rsidP="00231404">
      <w:pPr>
        <w:pStyle w:val="Prrafodelista"/>
        <w:widowControl w:val="0"/>
        <w:numPr>
          <w:ilvl w:val="0"/>
          <w:numId w:val="51"/>
        </w:numPr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b/>
          <w:bCs/>
          <w:sz w:val="20"/>
          <w:szCs w:val="20"/>
        </w:rPr>
      </w:pPr>
      <w:r w:rsidRPr="00231404">
        <w:rPr>
          <w:rFonts w:ascii="Arial" w:hAnsi="Arial" w:cs="Arial"/>
          <w:b/>
          <w:bCs/>
          <w:sz w:val="20"/>
          <w:szCs w:val="20"/>
        </w:rPr>
        <w:t>Recomendamos que el cliente contrate un seguro de viajero ya que Travel Shop no cubrirá los gastos médicos en caso de accidente.</w:t>
      </w:r>
    </w:p>
    <w:p w14:paraId="52C6AF42" w14:textId="77777777" w:rsidR="003F38E4" w:rsidRPr="00231404" w:rsidRDefault="003F38E4" w:rsidP="00231404">
      <w:pPr>
        <w:pStyle w:val="Prrafodelista"/>
        <w:widowControl w:val="0"/>
        <w:numPr>
          <w:ilvl w:val="0"/>
          <w:numId w:val="51"/>
        </w:numPr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Consultar condiciones de cancelación y más con un asesor de Operadora Travel Shop.</w:t>
      </w:r>
    </w:p>
    <w:p w14:paraId="2B3E48CD" w14:textId="77777777" w:rsidR="003F38E4" w:rsidRPr="00231404" w:rsidRDefault="003F38E4" w:rsidP="00231404">
      <w:pPr>
        <w:pStyle w:val="Prrafodelista"/>
        <w:widowControl w:val="0"/>
        <w:numPr>
          <w:ilvl w:val="0"/>
          <w:numId w:val="51"/>
        </w:numPr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Las cenas y/o comidas no incluyen nunca las bebidas.</w:t>
      </w:r>
    </w:p>
    <w:p w14:paraId="0F7BA170" w14:textId="77777777" w:rsidR="003F38E4" w:rsidRPr="00231404" w:rsidRDefault="003F38E4" w:rsidP="00231404">
      <w:pPr>
        <w:pStyle w:val="Prrafodelista"/>
        <w:widowControl w:val="0"/>
        <w:numPr>
          <w:ilvl w:val="0"/>
          <w:numId w:val="51"/>
        </w:numPr>
        <w:shd w:val="clear" w:color="auto" w:fill="FFFFFF" w:themeFill="background1"/>
        <w:autoSpaceDE w:val="0"/>
        <w:autoSpaceDN w:val="0"/>
        <w:spacing w:before="4" w:after="0" w:line="240" w:lineRule="auto"/>
        <w:ind w:right="49"/>
        <w:jc w:val="both"/>
        <w:rPr>
          <w:rFonts w:ascii="Arial" w:hAnsi="Arial" w:cs="Arial"/>
          <w:sz w:val="20"/>
          <w:szCs w:val="20"/>
        </w:rPr>
      </w:pPr>
      <w:r w:rsidRPr="00231404">
        <w:rPr>
          <w:rFonts w:ascii="Arial" w:hAnsi="Arial" w:cs="Arial"/>
          <w:sz w:val="20"/>
          <w:szCs w:val="20"/>
        </w:rPr>
        <w:t>Itinerario sujeto a cambios sin previo aviso, garantizando los servicios antes mencionados en casos extremos, se darán opciones alternativas.</w:t>
      </w:r>
    </w:p>
    <w:p w14:paraId="5C2BEF31" w14:textId="77777777" w:rsidR="003F38E4" w:rsidRDefault="003F38E4" w:rsidP="003F38E4">
      <w:pPr>
        <w:pStyle w:val="Prrafodelista"/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left="643" w:right="49"/>
        <w:jc w:val="both"/>
        <w:rPr>
          <w:rFonts w:ascii="Arial" w:hAnsi="Arial" w:cs="Arial"/>
          <w:sz w:val="20"/>
          <w:szCs w:val="20"/>
        </w:rPr>
      </w:pPr>
    </w:p>
    <w:p w14:paraId="1173508B" w14:textId="77777777" w:rsidR="003F38E4" w:rsidRPr="00842110" w:rsidRDefault="003F38E4" w:rsidP="003F38E4">
      <w:pPr>
        <w:pStyle w:val="Prrafodelista"/>
        <w:widowControl w:val="0"/>
        <w:shd w:val="clear" w:color="auto" w:fill="FFFFFF" w:themeFill="background1"/>
        <w:autoSpaceDE w:val="0"/>
        <w:autoSpaceDN w:val="0"/>
        <w:spacing w:before="4" w:after="0" w:line="240" w:lineRule="auto"/>
        <w:ind w:left="643" w:right="49"/>
        <w:jc w:val="both"/>
        <w:rPr>
          <w:rFonts w:ascii="Arial" w:hAnsi="Arial" w:cs="Arial"/>
          <w:sz w:val="20"/>
          <w:szCs w:val="20"/>
        </w:rPr>
      </w:pPr>
    </w:p>
    <w:tbl>
      <w:tblPr>
        <w:tblW w:w="3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2"/>
        <w:gridCol w:w="1705"/>
      </w:tblGrid>
      <w:tr w:rsidR="003F38E4" w:rsidRPr="00C34F39" w14:paraId="56EDB83B" w14:textId="77777777" w:rsidTr="00BA47EA">
        <w:trPr>
          <w:trHeight w:val="613"/>
          <w:jc w:val="center"/>
        </w:trPr>
        <w:tc>
          <w:tcPr>
            <w:tcW w:w="3487" w:type="dxa"/>
            <w:gridSpan w:val="2"/>
            <w:shd w:val="clear" w:color="auto" w:fill="FF0000"/>
            <w:vAlign w:val="center"/>
            <w:hideMark/>
          </w:tcPr>
          <w:p w14:paraId="0285828B" w14:textId="77777777" w:rsidR="003F38E4" w:rsidRPr="00C34F39" w:rsidRDefault="003F38E4" w:rsidP="00BA4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CALENDARIO DE LLEGADAS</w:t>
            </w:r>
            <w:r w:rsidRPr="00C34F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br/>
              <w:t>SÁBADO</w:t>
            </w:r>
          </w:p>
        </w:tc>
      </w:tr>
      <w:tr w:rsidR="003F38E4" w:rsidRPr="00C34F39" w14:paraId="34BBFF98" w14:textId="77777777" w:rsidTr="00BA47EA">
        <w:trPr>
          <w:trHeight w:val="227"/>
          <w:jc w:val="center"/>
        </w:trPr>
        <w:tc>
          <w:tcPr>
            <w:tcW w:w="3487" w:type="dxa"/>
            <w:gridSpan w:val="2"/>
            <w:shd w:val="clear" w:color="auto" w:fill="7F7F7F" w:themeFill="text1" w:themeFillTint="80"/>
            <w:noWrap/>
            <w:vAlign w:val="center"/>
            <w:hideMark/>
          </w:tcPr>
          <w:p w14:paraId="78C18FF1" w14:textId="77777777" w:rsidR="003F38E4" w:rsidRPr="007137DA" w:rsidRDefault="003F38E4" w:rsidP="00BA4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7137D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5</w:t>
            </w:r>
          </w:p>
        </w:tc>
      </w:tr>
      <w:tr w:rsidR="003F38E4" w:rsidRPr="00C34F39" w14:paraId="0F4C6CB9" w14:textId="77777777" w:rsidTr="00BA47EA">
        <w:trPr>
          <w:trHeight w:val="215"/>
          <w:jc w:val="center"/>
        </w:trPr>
        <w:tc>
          <w:tcPr>
            <w:tcW w:w="1782" w:type="dxa"/>
            <w:shd w:val="clear" w:color="auto" w:fill="auto"/>
            <w:noWrap/>
            <w:vAlign w:val="center"/>
            <w:hideMark/>
          </w:tcPr>
          <w:p w14:paraId="2B494B8D" w14:textId="77777777" w:rsidR="003F38E4" w:rsidRPr="00C34F39" w:rsidRDefault="003F38E4" w:rsidP="00BA4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MAYO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35E43830" w14:textId="4F19412D" w:rsidR="003F38E4" w:rsidRPr="007137DA" w:rsidRDefault="003F38E4" w:rsidP="00BA4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24</w:t>
            </w:r>
          </w:p>
        </w:tc>
      </w:tr>
      <w:tr w:rsidR="003F38E4" w:rsidRPr="00C34F39" w14:paraId="174F1D8A" w14:textId="77777777" w:rsidTr="00BA47EA">
        <w:trPr>
          <w:trHeight w:val="215"/>
          <w:jc w:val="center"/>
        </w:trPr>
        <w:tc>
          <w:tcPr>
            <w:tcW w:w="1782" w:type="dxa"/>
            <w:shd w:val="clear" w:color="auto" w:fill="auto"/>
            <w:noWrap/>
            <w:vAlign w:val="center"/>
            <w:hideMark/>
          </w:tcPr>
          <w:p w14:paraId="01F39C2D" w14:textId="77777777" w:rsidR="003F38E4" w:rsidRPr="00C34F39" w:rsidRDefault="003F38E4" w:rsidP="00BA4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JUNIO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79BB08D7" w14:textId="2E384FE0" w:rsidR="003F38E4" w:rsidRPr="007137DA" w:rsidRDefault="003F38E4" w:rsidP="00BA4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7, 21</w:t>
            </w:r>
          </w:p>
        </w:tc>
      </w:tr>
      <w:tr w:rsidR="003F38E4" w:rsidRPr="00C34F39" w14:paraId="23C363F8" w14:textId="77777777" w:rsidTr="00BA47EA">
        <w:trPr>
          <w:trHeight w:val="238"/>
          <w:jc w:val="center"/>
        </w:trPr>
        <w:tc>
          <w:tcPr>
            <w:tcW w:w="1782" w:type="dxa"/>
            <w:shd w:val="clear" w:color="000000" w:fill="FFFFFF"/>
            <w:noWrap/>
            <w:vAlign w:val="center"/>
            <w:hideMark/>
          </w:tcPr>
          <w:p w14:paraId="512D043C" w14:textId="77777777" w:rsidR="003F38E4" w:rsidRPr="00C34F39" w:rsidRDefault="003F38E4" w:rsidP="00BA4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JULIO</w:t>
            </w:r>
          </w:p>
        </w:tc>
        <w:tc>
          <w:tcPr>
            <w:tcW w:w="1705" w:type="dxa"/>
            <w:shd w:val="clear" w:color="000000" w:fill="FFFFFF"/>
            <w:noWrap/>
            <w:vAlign w:val="center"/>
          </w:tcPr>
          <w:p w14:paraId="4708481D" w14:textId="51480FDD" w:rsidR="003F38E4" w:rsidRPr="007137DA" w:rsidRDefault="003F38E4" w:rsidP="00BA4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5, 19</w:t>
            </w:r>
          </w:p>
        </w:tc>
      </w:tr>
      <w:tr w:rsidR="003F38E4" w:rsidRPr="00C34F39" w14:paraId="4AE1196E" w14:textId="77777777" w:rsidTr="00BA47EA">
        <w:trPr>
          <w:trHeight w:val="215"/>
          <w:jc w:val="center"/>
        </w:trPr>
        <w:tc>
          <w:tcPr>
            <w:tcW w:w="1782" w:type="dxa"/>
            <w:shd w:val="clear" w:color="000000" w:fill="FFFFFF"/>
            <w:noWrap/>
            <w:vAlign w:val="center"/>
            <w:hideMark/>
          </w:tcPr>
          <w:p w14:paraId="19DED5FF" w14:textId="77777777" w:rsidR="003F38E4" w:rsidRPr="00C34F39" w:rsidRDefault="003F38E4" w:rsidP="00BA4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AGOSTO</w:t>
            </w:r>
          </w:p>
        </w:tc>
        <w:tc>
          <w:tcPr>
            <w:tcW w:w="1705" w:type="dxa"/>
            <w:shd w:val="clear" w:color="000000" w:fill="FFFFFF"/>
            <w:noWrap/>
            <w:vAlign w:val="center"/>
          </w:tcPr>
          <w:p w14:paraId="14C45442" w14:textId="55142228" w:rsidR="003F38E4" w:rsidRPr="007137DA" w:rsidRDefault="003F38E4" w:rsidP="00BA4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2, 16, 30</w:t>
            </w:r>
          </w:p>
        </w:tc>
      </w:tr>
      <w:tr w:rsidR="003F38E4" w:rsidRPr="00C34F39" w14:paraId="6194EF64" w14:textId="77777777" w:rsidTr="00BA47EA">
        <w:trPr>
          <w:trHeight w:val="204"/>
          <w:jc w:val="center"/>
        </w:trPr>
        <w:tc>
          <w:tcPr>
            <w:tcW w:w="1782" w:type="dxa"/>
            <w:shd w:val="clear" w:color="000000" w:fill="FFFFFF"/>
            <w:noWrap/>
            <w:vAlign w:val="center"/>
            <w:hideMark/>
          </w:tcPr>
          <w:p w14:paraId="3899664E" w14:textId="77777777" w:rsidR="003F38E4" w:rsidRPr="00C34F39" w:rsidRDefault="003F38E4" w:rsidP="00BA4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SEPTIEMBRE</w:t>
            </w:r>
          </w:p>
        </w:tc>
        <w:tc>
          <w:tcPr>
            <w:tcW w:w="1705" w:type="dxa"/>
            <w:shd w:val="clear" w:color="000000" w:fill="FFFFFF"/>
            <w:noWrap/>
            <w:vAlign w:val="center"/>
          </w:tcPr>
          <w:p w14:paraId="6FF693E7" w14:textId="71851640" w:rsidR="003F38E4" w:rsidRPr="007137DA" w:rsidRDefault="003F38E4" w:rsidP="00BA4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13, 27</w:t>
            </w:r>
          </w:p>
        </w:tc>
      </w:tr>
      <w:tr w:rsidR="003F38E4" w:rsidRPr="00C34F39" w14:paraId="4A506361" w14:textId="77777777" w:rsidTr="00BA47EA">
        <w:trPr>
          <w:trHeight w:val="238"/>
          <w:jc w:val="center"/>
        </w:trPr>
        <w:tc>
          <w:tcPr>
            <w:tcW w:w="3487" w:type="dxa"/>
            <w:gridSpan w:val="2"/>
            <w:shd w:val="clear" w:color="auto" w:fill="7F7F7F" w:themeFill="text1" w:themeFillTint="80"/>
            <w:noWrap/>
            <w:vAlign w:val="center"/>
          </w:tcPr>
          <w:p w14:paraId="54DD569B" w14:textId="77777777" w:rsidR="003F38E4" w:rsidRDefault="003F38E4" w:rsidP="00BA4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 w:rsidRPr="007137D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6</w:t>
            </w:r>
          </w:p>
        </w:tc>
      </w:tr>
      <w:tr w:rsidR="003F38E4" w:rsidRPr="00C34F39" w14:paraId="7DCE94FA" w14:textId="77777777" w:rsidTr="00BA47EA">
        <w:trPr>
          <w:trHeight w:val="238"/>
          <w:jc w:val="center"/>
        </w:trPr>
        <w:tc>
          <w:tcPr>
            <w:tcW w:w="1782" w:type="dxa"/>
            <w:shd w:val="clear" w:color="000000" w:fill="FFFFFF"/>
            <w:noWrap/>
            <w:vAlign w:val="center"/>
          </w:tcPr>
          <w:p w14:paraId="09016FBC" w14:textId="77777777" w:rsidR="003F38E4" w:rsidRPr="00C34F39" w:rsidRDefault="003F38E4" w:rsidP="00BA4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MX"/>
              </w:rPr>
              <w:t>MARZO</w:t>
            </w:r>
          </w:p>
        </w:tc>
        <w:tc>
          <w:tcPr>
            <w:tcW w:w="1705" w:type="dxa"/>
            <w:shd w:val="clear" w:color="000000" w:fill="FFFFFF"/>
            <w:noWrap/>
            <w:vAlign w:val="center"/>
          </w:tcPr>
          <w:p w14:paraId="17283D91" w14:textId="77777777" w:rsidR="003F38E4" w:rsidRDefault="003F38E4" w:rsidP="00BA47E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14, 28</w:t>
            </w:r>
          </w:p>
        </w:tc>
      </w:tr>
    </w:tbl>
    <w:p w14:paraId="75A8F25C" w14:textId="5367C663" w:rsidR="0013124C" w:rsidRDefault="0013124C" w:rsidP="00B51DF0">
      <w:pPr>
        <w:widowControl w:val="0"/>
        <w:spacing w:line="264" w:lineRule="auto"/>
        <w:jc w:val="both"/>
        <w:rPr>
          <w:rFonts w:ascii="Arial" w:hAnsi="Arial" w:cs="Arial"/>
          <w:kern w:val="28"/>
          <w:sz w:val="20"/>
          <w:szCs w:val="20"/>
          <w:lang w:val="es-ES"/>
          <w14:cntxtAlts/>
        </w:rPr>
      </w:pP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7703"/>
        <w:gridCol w:w="745"/>
      </w:tblGrid>
      <w:tr w:rsidR="00405009" w:rsidRPr="00405009" w14:paraId="15037589" w14:textId="77777777" w:rsidTr="00500F3E">
        <w:trPr>
          <w:trHeight w:val="223"/>
          <w:jc w:val="center"/>
        </w:trPr>
        <w:tc>
          <w:tcPr>
            <w:tcW w:w="10290" w:type="dxa"/>
            <w:gridSpan w:val="3"/>
            <w:shd w:val="clear" w:color="auto" w:fill="FF0000"/>
            <w:vAlign w:val="bottom"/>
            <w:hideMark/>
          </w:tcPr>
          <w:p w14:paraId="6D669F8A" w14:textId="77777777" w:rsidR="00405009" w:rsidRPr="00405009" w:rsidRDefault="00405009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419" w:eastAsia="es-419"/>
              </w:rPr>
            </w:pPr>
            <w:r w:rsidRPr="0040500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419" w:eastAsia="es-419"/>
              </w:rPr>
              <w:t>HOTELES PREVISTOS O SIMILARES</w:t>
            </w:r>
          </w:p>
        </w:tc>
      </w:tr>
      <w:tr w:rsidR="00405009" w:rsidRPr="00405009" w14:paraId="06F8DCC7" w14:textId="77777777" w:rsidTr="00231404">
        <w:trPr>
          <w:trHeight w:val="78"/>
          <w:jc w:val="center"/>
        </w:trPr>
        <w:tc>
          <w:tcPr>
            <w:tcW w:w="1842" w:type="dxa"/>
            <w:shd w:val="clear" w:color="auto" w:fill="7F7F7F" w:themeFill="text1" w:themeFillTint="80"/>
            <w:noWrap/>
            <w:vAlign w:val="bottom"/>
            <w:hideMark/>
          </w:tcPr>
          <w:p w14:paraId="40C0BABF" w14:textId="77777777" w:rsidR="00405009" w:rsidRPr="00586E08" w:rsidRDefault="00405009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CIUDAD</w:t>
            </w:r>
          </w:p>
        </w:tc>
        <w:tc>
          <w:tcPr>
            <w:tcW w:w="7703" w:type="dxa"/>
            <w:shd w:val="clear" w:color="auto" w:fill="7F7F7F" w:themeFill="text1" w:themeFillTint="80"/>
            <w:noWrap/>
            <w:vAlign w:val="bottom"/>
            <w:hideMark/>
          </w:tcPr>
          <w:p w14:paraId="3CC91125" w14:textId="77777777" w:rsidR="00405009" w:rsidRPr="00586E08" w:rsidRDefault="00405009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HOTEL</w:t>
            </w:r>
          </w:p>
        </w:tc>
        <w:tc>
          <w:tcPr>
            <w:tcW w:w="745" w:type="dxa"/>
            <w:shd w:val="clear" w:color="auto" w:fill="7F7F7F" w:themeFill="text1" w:themeFillTint="80"/>
            <w:noWrap/>
            <w:vAlign w:val="bottom"/>
            <w:hideMark/>
          </w:tcPr>
          <w:p w14:paraId="08A39787" w14:textId="77777777" w:rsidR="00405009" w:rsidRPr="00586E08" w:rsidRDefault="00405009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val="es-419" w:eastAsia="es-419"/>
              </w:rPr>
              <w:t>CAT</w:t>
            </w:r>
          </w:p>
        </w:tc>
      </w:tr>
      <w:tr w:rsidR="00405009" w:rsidRPr="00405009" w14:paraId="4852B4DF" w14:textId="77777777" w:rsidTr="00231404">
        <w:trPr>
          <w:trHeight w:val="78"/>
          <w:jc w:val="center"/>
        </w:trPr>
        <w:tc>
          <w:tcPr>
            <w:tcW w:w="1842" w:type="dxa"/>
            <w:shd w:val="clear" w:color="000000" w:fill="FFFFFF"/>
            <w:noWrap/>
            <w:vAlign w:val="bottom"/>
          </w:tcPr>
          <w:p w14:paraId="71BB5C16" w14:textId="2B93ACD2" w:rsidR="00405009" w:rsidRPr="00405009" w:rsidRDefault="003F38E4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3F38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BUDAPEST</w:t>
            </w:r>
          </w:p>
        </w:tc>
        <w:tc>
          <w:tcPr>
            <w:tcW w:w="7703" w:type="dxa"/>
            <w:shd w:val="clear" w:color="000000" w:fill="FFFFFF"/>
            <w:noWrap/>
            <w:vAlign w:val="bottom"/>
          </w:tcPr>
          <w:p w14:paraId="3BC8AE01" w14:textId="1E0B2F2B" w:rsidR="00405009" w:rsidRPr="00405009" w:rsidRDefault="003F38E4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3F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INTERCITY BUDAPEST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/</w:t>
            </w:r>
            <w:r w:rsidRPr="003F38E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MERCURE KORONA</w:t>
            </w: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14:paraId="1CC83980" w14:textId="6BCFD22C" w:rsidR="00405009" w:rsidRPr="00405009" w:rsidRDefault="00231404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P</w:t>
            </w:r>
          </w:p>
        </w:tc>
      </w:tr>
      <w:tr w:rsidR="00405009" w:rsidRPr="00405009" w14:paraId="076FD31B" w14:textId="77777777" w:rsidTr="00231404">
        <w:trPr>
          <w:trHeight w:val="78"/>
          <w:jc w:val="center"/>
        </w:trPr>
        <w:tc>
          <w:tcPr>
            <w:tcW w:w="1842" w:type="dxa"/>
            <w:shd w:val="clear" w:color="000000" w:fill="FFFFFF"/>
            <w:vAlign w:val="bottom"/>
          </w:tcPr>
          <w:p w14:paraId="27F1B2E5" w14:textId="1E1B14E4" w:rsidR="00405009" w:rsidRPr="00405009" w:rsidRDefault="003F38E4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3F38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VIENA</w:t>
            </w:r>
          </w:p>
        </w:tc>
        <w:tc>
          <w:tcPr>
            <w:tcW w:w="7703" w:type="dxa"/>
            <w:shd w:val="clear" w:color="000000" w:fill="FFFFFF"/>
            <w:noWrap/>
            <w:vAlign w:val="bottom"/>
          </w:tcPr>
          <w:p w14:paraId="7E68B389" w14:textId="5C01AE13" w:rsidR="00405009" w:rsidRPr="00D70D81" w:rsidRDefault="003F38E4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419"/>
              </w:rPr>
            </w:pPr>
            <w:r w:rsidRPr="00402D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419"/>
              </w:rPr>
              <w:t>HOTEL ANANAS/LEONARDO VIENNA WESTBAHNHOF</w:t>
            </w: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14:paraId="11BC7F64" w14:textId="0BCEDFBB" w:rsidR="00500F3E" w:rsidRPr="00405009" w:rsidRDefault="00231404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P</w:t>
            </w:r>
          </w:p>
        </w:tc>
      </w:tr>
      <w:tr w:rsidR="00401AB9" w:rsidRPr="00405009" w14:paraId="6D6671E3" w14:textId="77777777" w:rsidTr="00231404">
        <w:trPr>
          <w:trHeight w:val="76"/>
          <w:jc w:val="center"/>
        </w:trPr>
        <w:tc>
          <w:tcPr>
            <w:tcW w:w="1842" w:type="dxa"/>
            <w:shd w:val="clear" w:color="000000" w:fill="FFFFFF"/>
            <w:vAlign w:val="bottom"/>
          </w:tcPr>
          <w:p w14:paraId="0605012C" w14:textId="636ECE39" w:rsidR="00401AB9" w:rsidRPr="00405009" w:rsidRDefault="003F38E4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3F38E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CESKY KRUMLOV</w:t>
            </w:r>
          </w:p>
        </w:tc>
        <w:tc>
          <w:tcPr>
            <w:tcW w:w="7703" w:type="dxa"/>
            <w:shd w:val="clear" w:color="000000" w:fill="FFFFFF"/>
            <w:noWrap/>
            <w:vAlign w:val="bottom"/>
          </w:tcPr>
          <w:p w14:paraId="090A9BE0" w14:textId="0BB216F9" w:rsidR="00401AB9" w:rsidRPr="00405009" w:rsidRDefault="00231404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s-419" w:eastAsia="es-419"/>
              </w:rPr>
            </w:pPr>
            <w:r w:rsidRPr="0023140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419"/>
              </w:rPr>
              <w:t>RUZE</w:t>
            </w: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14:paraId="770A9E43" w14:textId="6AD2F0D1" w:rsidR="00401AB9" w:rsidRPr="00405009" w:rsidRDefault="00231404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TS</w:t>
            </w:r>
          </w:p>
        </w:tc>
      </w:tr>
      <w:tr w:rsidR="00B4305B" w:rsidRPr="00405009" w14:paraId="43FE55E9" w14:textId="77777777" w:rsidTr="00231404">
        <w:trPr>
          <w:trHeight w:val="208"/>
          <w:jc w:val="center"/>
        </w:trPr>
        <w:tc>
          <w:tcPr>
            <w:tcW w:w="1842" w:type="dxa"/>
            <w:shd w:val="clear" w:color="000000" w:fill="FFFFFF"/>
            <w:vAlign w:val="bottom"/>
          </w:tcPr>
          <w:p w14:paraId="5F663800" w14:textId="61AF5FE1" w:rsidR="00B4305B" w:rsidRDefault="00231404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 w:rsidRPr="0023140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419"/>
              </w:rPr>
              <w:t>PRAGA</w:t>
            </w:r>
          </w:p>
        </w:tc>
        <w:tc>
          <w:tcPr>
            <w:tcW w:w="7703" w:type="dxa"/>
            <w:shd w:val="clear" w:color="000000" w:fill="FFFFFF"/>
            <w:noWrap/>
            <w:vAlign w:val="bottom"/>
          </w:tcPr>
          <w:p w14:paraId="6F7F464B" w14:textId="62065232" w:rsidR="00B4305B" w:rsidRPr="00D70D81" w:rsidRDefault="00231404" w:rsidP="00500F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419"/>
              </w:rPr>
            </w:pPr>
            <w:r w:rsidRPr="00402D19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US" w:eastAsia="es-419"/>
              </w:rPr>
              <w:t>VIENNA HOUSE DIPLOMAT PRAGUE/GRAND HOTEL PRAGUE TOWERS</w:t>
            </w:r>
          </w:p>
        </w:tc>
        <w:tc>
          <w:tcPr>
            <w:tcW w:w="745" w:type="dxa"/>
            <w:shd w:val="clear" w:color="000000" w:fill="FFFFFF"/>
            <w:noWrap/>
            <w:vAlign w:val="bottom"/>
          </w:tcPr>
          <w:p w14:paraId="00B8937A" w14:textId="267D5C31" w:rsidR="00B4305B" w:rsidRDefault="00500F3E" w:rsidP="00586E0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419" w:eastAsia="es-419"/>
              </w:rPr>
              <w:t>P</w:t>
            </w:r>
          </w:p>
        </w:tc>
      </w:tr>
    </w:tbl>
    <w:p w14:paraId="164E7158" w14:textId="77777777" w:rsidR="007C0622" w:rsidRDefault="007C0622" w:rsidP="00A6168F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EFEFB" w14:textId="77777777" w:rsidR="00A6168F" w:rsidRDefault="00A6168F" w:rsidP="00BF00A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5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00"/>
        <w:gridCol w:w="1062"/>
        <w:gridCol w:w="786"/>
        <w:gridCol w:w="787"/>
      </w:tblGrid>
      <w:tr w:rsidR="00231404" w:rsidRPr="00C34F39" w14:paraId="176D8A76" w14:textId="77777777" w:rsidTr="00BA47EA">
        <w:trPr>
          <w:trHeight w:val="285"/>
          <w:jc w:val="center"/>
        </w:trPr>
        <w:tc>
          <w:tcPr>
            <w:tcW w:w="5435" w:type="dxa"/>
            <w:gridSpan w:val="4"/>
            <w:shd w:val="clear" w:color="auto" w:fill="FF0000"/>
            <w:noWrap/>
            <w:vAlign w:val="center"/>
            <w:hideMark/>
          </w:tcPr>
          <w:p w14:paraId="34B178A1" w14:textId="77777777" w:rsidR="00231404" w:rsidRPr="00C34F39" w:rsidRDefault="00231404" w:rsidP="00BA4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TARIFAS POR PERSONA EN USD</w:t>
            </w:r>
          </w:p>
        </w:tc>
      </w:tr>
      <w:tr w:rsidR="00231404" w:rsidRPr="00C34F39" w14:paraId="35AF064F" w14:textId="77777777" w:rsidTr="00BA47EA">
        <w:trPr>
          <w:trHeight w:val="258"/>
          <w:jc w:val="center"/>
        </w:trPr>
        <w:tc>
          <w:tcPr>
            <w:tcW w:w="5435" w:type="dxa"/>
            <w:gridSpan w:val="4"/>
            <w:shd w:val="clear" w:color="auto" w:fill="FF0000"/>
            <w:noWrap/>
            <w:vAlign w:val="center"/>
            <w:hideMark/>
          </w:tcPr>
          <w:p w14:paraId="60659FC4" w14:textId="77777777" w:rsidR="00231404" w:rsidRPr="00C34F39" w:rsidRDefault="00231404" w:rsidP="00BA4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eastAsia="es-MX"/>
              </w:rPr>
              <w:t>SERVICIOS TERRESTRES EXCLUSIVAMENTE</w:t>
            </w:r>
          </w:p>
        </w:tc>
      </w:tr>
      <w:tr w:rsidR="00231404" w:rsidRPr="00C34F39" w14:paraId="6AAA0D3D" w14:textId="77777777" w:rsidTr="00BA47EA">
        <w:trPr>
          <w:trHeight w:val="244"/>
          <w:jc w:val="center"/>
        </w:trPr>
        <w:tc>
          <w:tcPr>
            <w:tcW w:w="2800" w:type="dxa"/>
            <w:shd w:val="clear" w:color="auto" w:fill="7F7F7F" w:themeFill="text1" w:themeFillTint="80"/>
            <w:noWrap/>
            <w:vAlign w:val="center"/>
            <w:hideMark/>
          </w:tcPr>
          <w:p w14:paraId="1691D1F4" w14:textId="77777777" w:rsidR="00231404" w:rsidRPr="00C34F39" w:rsidRDefault="00231404" w:rsidP="00BA4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</w:pPr>
          </w:p>
        </w:tc>
        <w:tc>
          <w:tcPr>
            <w:tcW w:w="1062" w:type="dxa"/>
            <w:shd w:val="clear" w:color="auto" w:fill="7F7F7F" w:themeFill="text1" w:themeFillTint="80"/>
            <w:noWrap/>
            <w:vAlign w:val="center"/>
            <w:hideMark/>
          </w:tcPr>
          <w:p w14:paraId="73303B87" w14:textId="77777777" w:rsidR="00231404" w:rsidRPr="00586E08" w:rsidRDefault="00231404" w:rsidP="00BA4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DBL</w:t>
            </w:r>
          </w:p>
        </w:tc>
        <w:tc>
          <w:tcPr>
            <w:tcW w:w="786" w:type="dxa"/>
            <w:shd w:val="clear" w:color="auto" w:fill="7F7F7F" w:themeFill="text1" w:themeFillTint="80"/>
            <w:noWrap/>
            <w:vAlign w:val="center"/>
            <w:hideMark/>
          </w:tcPr>
          <w:p w14:paraId="1C68AB99" w14:textId="77777777" w:rsidR="00231404" w:rsidRPr="00586E08" w:rsidRDefault="00231404" w:rsidP="00BA4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TPL</w:t>
            </w:r>
          </w:p>
        </w:tc>
        <w:tc>
          <w:tcPr>
            <w:tcW w:w="786" w:type="dxa"/>
            <w:shd w:val="clear" w:color="auto" w:fill="7F7F7F" w:themeFill="text1" w:themeFillTint="80"/>
            <w:vAlign w:val="center"/>
          </w:tcPr>
          <w:p w14:paraId="768BC24D" w14:textId="77777777" w:rsidR="00231404" w:rsidRPr="00586E08" w:rsidRDefault="00231404" w:rsidP="00BA4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586E08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SGL</w:t>
            </w:r>
          </w:p>
        </w:tc>
      </w:tr>
      <w:tr w:rsidR="00231404" w:rsidRPr="00C34F39" w14:paraId="73BE7E57" w14:textId="77777777" w:rsidTr="00BA47EA">
        <w:trPr>
          <w:trHeight w:val="285"/>
          <w:jc w:val="center"/>
        </w:trPr>
        <w:tc>
          <w:tcPr>
            <w:tcW w:w="2800" w:type="dxa"/>
            <w:shd w:val="clear" w:color="000000" w:fill="FFFFFF"/>
            <w:noWrap/>
            <w:vAlign w:val="center"/>
            <w:hideMark/>
          </w:tcPr>
          <w:p w14:paraId="18CAD460" w14:textId="732BF394" w:rsidR="00231404" w:rsidRPr="00C34F39" w:rsidRDefault="00231404" w:rsidP="00BA4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C34F3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PRIMERA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 xml:space="preserve"> CON TURISTA SUP</w:t>
            </w:r>
          </w:p>
        </w:tc>
        <w:tc>
          <w:tcPr>
            <w:tcW w:w="1062" w:type="dxa"/>
            <w:shd w:val="clear" w:color="000000" w:fill="FFFFFF"/>
            <w:noWrap/>
            <w:vAlign w:val="center"/>
            <w:hideMark/>
          </w:tcPr>
          <w:p w14:paraId="384219FA" w14:textId="6EEC1A1E" w:rsidR="00231404" w:rsidRPr="00C34F39" w:rsidRDefault="00231404" w:rsidP="00BA4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23140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2695</w:t>
            </w:r>
          </w:p>
        </w:tc>
        <w:tc>
          <w:tcPr>
            <w:tcW w:w="786" w:type="dxa"/>
            <w:shd w:val="clear" w:color="000000" w:fill="FFFFFF"/>
            <w:noWrap/>
            <w:vAlign w:val="center"/>
            <w:hideMark/>
          </w:tcPr>
          <w:p w14:paraId="5AEB6103" w14:textId="2B26FCB7" w:rsidR="00231404" w:rsidRPr="00C34F39" w:rsidRDefault="00231404" w:rsidP="00BA4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23140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2605</w:t>
            </w:r>
          </w:p>
        </w:tc>
        <w:tc>
          <w:tcPr>
            <w:tcW w:w="786" w:type="dxa"/>
            <w:shd w:val="clear" w:color="000000" w:fill="FFFFFF"/>
            <w:vAlign w:val="center"/>
          </w:tcPr>
          <w:p w14:paraId="12F59E16" w14:textId="375C7EDE" w:rsidR="00231404" w:rsidRPr="00C34F39" w:rsidRDefault="00231404" w:rsidP="00BA47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</w:pPr>
            <w:r w:rsidRPr="00231404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3565</w:t>
            </w:r>
          </w:p>
        </w:tc>
      </w:tr>
    </w:tbl>
    <w:p w14:paraId="19D57595" w14:textId="77777777" w:rsidR="00D70D81" w:rsidRPr="00240E84" w:rsidRDefault="00D70D81" w:rsidP="00D70D81">
      <w:pPr>
        <w:pStyle w:val="Prrafodelista"/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240E84">
        <w:rPr>
          <w:rFonts w:ascii="Arial" w:hAnsi="Arial" w:cs="Arial"/>
          <w:sz w:val="20"/>
          <w:szCs w:val="20"/>
          <w:u w:val="single"/>
        </w:rPr>
        <w:t>Precios orientativos y dinámicos, favor de consultar en base a la fecha y acomodo</w:t>
      </w:r>
    </w:p>
    <w:p w14:paraId="1BD79761" w14:textId="77777777" w:rsidR="00D70D81" w:rsidRDefault="00D70D81" w:rsidP="00BF00A7">
      <w:pPr>
        <w:pStyle w:val="Prrafodelista"/>
        <w:shd w:val="clear" w:color="auto" w:fill="FFFFFF" w:themeFill="background1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70D81" w:rsidSect="00DE2C61">
      <w:headerReference w:type="default" r:id="rId9"/>
      <w:footerReference w:type="default" r:id="rId10"/>
      <w:pgSz w:w="12240" w:h="15840"/>
      <w:pgMar w:top="2126" w:right="1077" w:bottom="851" w:left="1077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1B6776" w14:textId="77777777" w:rsidR="00D62FE2" w:rsidRDefault="00D62FE2" w:rsidP="00C37031">
      <w:pPr>
        <w:spacing w:after="0" w:line="240" w:lineRule="auto"/>
      </w:pPr>
      <w:r>
        <w:separator/>
      </w:r>
    </w:p>
  </w:endnote>
  <w:endnote w:type="continuationSeparator" w:id="0">
    <w:p w14:paraId="178ABB39" w14:textId="77777777" w:rsidR="00D62FE2" w:rsidRDefault="00D62FE2" w:rsidP="00C37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269C8" w14:textId="77777777" w:rsidR="0095519E" w:rsidRDefault="0093517C">
    <w:pPr>
      <w:pStyle w:val="Piedepgina"/>
    </w:pPr>
    <w:r w:rsidRPr="00405686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0AB9CD" wp14:editId="0686B1F6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74531D" id="Rectángulo 1" o:spid="_x0000_s1026" style="position:absolute;margin-left:-61.95pt;margin-top:18.2pt;width:9in;height:28.3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" fillcolor="#282456" strokecolor="#1f4d78 [1604]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B1BA9" w14:textId="77777777" w:rsidR="00D62FE2" w:rsidRDefault="00D62FE2" w:rsidP="00C37031">
      <w:pPr>
        <w:spacing w:after="0" w:line="240" w:lineRule="auto"/>
      </w:pPr>
      <w:r>
        <w:separator/>
      </w:r>
    </w:p>
  </w:footnote>
  <w:footnote w:type="continuationSeparator" w:id="0">
    <w:p w14:paraId="0CC8AF55" w14:textId="77777777" w:rsidR="00D62FE2" w:rsidRDefault="00D62FE2" w:rsidP="00C37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F47DC" w14:textId="77777777" w:rsidR="00FD76E2" w:rsidRPr="00FD76E2" w:rsidRDefault="0093517C" w:rsidP="00E63382">
    <w:pPr>
      <w:pStyle w:val="Encabezado"/>
      <w:jc w:val="right"/>
      <w:rPr>
        <w:b/>
        <w:sz w:val="20"/>
        <w:szCs w:val="20"/>
      </w:rPr>
    </w:pP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83D64EB" wp14:editId="6FA37B93">
              <wp:simplePos x="0" y="0"/>
              <wp:positionH relativeFrom="column">
                <wp:posOffset>-615315</wp:posOffset>
              </wp:positionH>
              <wp:positionV relativeFrom="paragraph">
                <wp:posOffset>-419100</wp:posOffset>
              </wp:positionV>
              <wp:extent cx="5448300" cy="1120140"/>
              <wp:effectExtent l="0" t="0" r="0" b="381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8300" cy="1120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B1A61" w14:textId="77777777" w:rsidR="00402D19" w:rsidRPr="00402D19" w:rsidRDefault="00FD6C18" w:rsidP="00020E3A">
                          <w:pPr>
                            <w:pStyle w:val="Encabezado"/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02D19">
                            <w:rPr>
                              <w:b/>
                              <w:noProof/>
                              <w:color w:val="FFFFFF" w:themeColor="background1"/>
                              <w:spacing w:val="10"/>
                              <w:sz w:val="56"/>
                              <w:szCs w:val="56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ENCANTOS DE CENTRO EUROPA </w:t>
                          </w:r>
                        </w:p>
                        <w:p w14:paraId="1D805660" w14:textId="4BBDE5F1" w:rsidR="00271C60" w:rsidRPr="00402D19" w:rsidRDefault="00402D19" w:rsidP="00020E3A">
                          <w:pPr>
                            <w:pStyle w:val="Encabezado"/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402D1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847-</w:t>
                          </w:r>
                          <w:r w:rsidR="00D70D81" w:rsidRPr="00402D19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202</w:t>
                          </w:r>
                          <w:r w:rsidR="00FD6C18" w:rsidRPr="00402D19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 w:rsidR="00D70D81" w:rsidRPr="00402D19">
                            <w:rPr>
                              <w:rFonts w:ascii="Arial" w:hAnsi="Arial" w:cs="Arial"/>
                              <w:bCs/>
                              <w:noProof/>
                              <w:color w:val="FFFFFF" w:themeColor="background1"/>
                              <w:spacing w:val="10"/>
                              <w:sz w:val="20"/>
                              <w:szCs w:val="20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D64E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48.45pt;margin-top:-33pt;width:429pt;height:88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" filled="f" stroked="f">
              <v:textbox>
                <w:txbxContent>
                  <w:p w14:paraId="4F2B1A61" w14:textId="77777777" w:rsidR="00402D19" w:rsidRPr="00402D19" w:rsidRDefault="00FD6C18" w:rsidP="00020E3A">
                    <w:pPr>
                      <w:pStyle w:val="Encabezado"/>
                      <w:rPr>
                        <w:b/>
                        <w:noProof/>
                        <w:color w:val="FFFFFF" w:themeColor="background1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02D19">
                      <w:rPr>
                        <w:b/>
                        <w:noProof/>
                        <w:color w:val="FFFFFF" w:themeColor="background1"/>
                        <w:spacing w:val="10"/>
                        <w:sz w:val="56"/>
                        <w:szCs w:val="56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 xml:space="preserve">ENCANTOS DE CENTRO EUROPA </w:t>
                    </w:r>
                  </w:p>
                  <w:p w14:paraId="1D805660" w14:textId="4BBDE5F1" w:rsidR="00271C60" w:rsidRPr="00402D19" w:rsidRDefault="00402D19" w:rsidP="00020E3A">
                    <w:pPr>
                      <w:pStyle w:val="Encabezado"/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402D1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</w:rPr>
                      <w:t>847-</w:t>
                    </w:r>
                    <w:r w:rsidR="00D70D81" w:rsidRPr="00402D19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202</w:t>
                    </w:r>
                    <w:r w:rsidR="00FD6C18" w:rsidRPr="00402D19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5</w:t>
                    </w:r>
                    <w:r w:rsidR="00D70D81" w:rsidRPr="00402D19">
                      <w:rPr>
                        <w:rFonts w:ascii="Arial" w:hAnsi="Arial" w:cs="Arial"/>
                        <w:bCs/>
                        <w:noProof/>
                        <w:color w:val="FFFFFF" w:themeColor="background1"/>
                        <w:spacing w:val="10"/>
                        <w:sz w:val="20"/>
                        <w:szCs w:val="20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1552" behindDoc="0" locked="0" layoutInCell="1" allowOverlap="1" wp14:anchorId="132FF047" wp14:editId="312190DC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3517C">
      <w:rPr>
        <w:b/>
        <w:noProof/>
        <w:sz w:val="20"/>
        <w:szCs w:val="20"/>
      </w:rPr>
      <w:drawing>
        <wp:anchor distT="0" distB="0" distL="114300" distR="114300" simplePos="0" relativeHeight="251670528" behindDoc="0" locked="0" layoutInCell="1" allowOverlap="1" wp14:anchorId="6FBF232F" wp14:editId="12B5A50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1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3517C"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D89E1FA" wp14:editId="0DAF1023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08D6337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" fillcolor="#282456" strokecolor="#1f4d78 [1604]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353B68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379792078" o:spid="_x0000_i1025" type="#_x0000_t75" style="width:928pt;height:1200pt;visibility:visible;mso-wrap-style:square">
            <v:imagedata r:id="rId1" o:title=""/>
          </v:shape>
        </w:pict>
      </mc:Choice>
      <mc:Fallback>
        <w:drawing>
          <wp:inline distT="0" distB="0" distL="0" distR="0" wp14:anchorId="61659423" wp14:editId="10F0F0A3">
            <wp:extent cx="11785600" cy="15240000"/>
            <wp:effectExtent l="0" t="0" r="0" b="0"/>
            <wp:docPr id="1379792078" name="Imagen 13797920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0" cy="15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777F1"/>
    <w:multiLevelType w:val="hybridMultilevel"/>
    <w:tmpl w:val="42A4EE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204EA"/>
    <w:multiLevelType w:val="hybridMultilevel"/>
    <w:tmpl w:val="81B0A4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04D4C"/>
    <w:multiLevelType w:val="hybridMultilevel"/>
    <w:tmpl w:val="27681C6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F68B1"/>
    <w:multiLevelType w:val="hybridMultilevel"/>
    <w:tmpl w:val="14B00C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5950E2"/>
    <w:multiLevelType w:val="hybridMultilevel"/>
    <w:tmpl w:val="5C4059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B7172"/>
    <w:multiLevelType w:val="hybridMultilevel"/>
    <w:tmpl w:val="E0583E8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A2571"/>
    <w:multiLevelType w:val="hybridMultilevel"/>
    <w:tmpl w:val="23444F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47F2A"/>
    <w:multiLevelType w:val="hybridMultilevel"/>
    <w:tmpl w:val="7A605A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CA71D4"/>
    <w:multiLevelType w:val="hybridMultilevel"/>
    <w:tmpl w:val="3182C4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047894"/>
    <w:multiLevelType w:val="hybridMultilevel"/>
    <w:tmpl w:val="296EAF4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326E9F"/>
    <w:multiLevelType w:val="hybridMultilevel"/>
    <w:tmpl w:val="2D50B878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6336D"/>
    <w:multiLevelType w:val="hybridMultilevel"/>
    <w:tmpl w:val="11A443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563A8C"/>
    <w:multiLevelType w:val="hybridMultilevel"/>
    <w:tmpl w:val="A01E45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30822"/>
    <w:multiLevelType w:val="hybridMultilevel"/>
    <w:tmpl w:val="7A3608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4D6B05"/>
    <w:multiLevelType w:val="hybridMultilevel"/>
    <w:tmpl w:val="FF46C8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3A1E02"/>
    <w:multiLevelType w:val="hybridMultilevel"/>
    <w:tmpl w:val="ED9863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0C25"/>
    <w:multiLevelType w:val="hybridMultilevel"/>
    <w:tmpl w:val="2C7AD0E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10786"/>
    <w:multiLevelType w:val="hybridMultilevel"/>
    <w:tmpl w:val="885A73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1E5825"/>
    <w:multiLevelType w:val="hybridMultilevel"/>
    <w:tmpl w:val="8B40B1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0128C"/>
    <w:multiLevelType w:val="hybridMultilevel"/>
    <w:tmpl w:val="7868B8F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5A56DA"/>
    <w:multiLevelType w:val="hybridMultilevel"/>
    <w:tmpl w:val="8480954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46078"/>
    <w:multiLevelType w:val="hybridMultilevel"/>
    <w:tmpl w:val="73502A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6C649F"/>
    <w:multiLevelType w:val="hybridMultilevel"/>
    <w:tmpl w:val="EAE03D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52987"/>
    <w:multiLevelType w:val="hybridMultilevel"/>
    <w:tmpl w:val="90B871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720BD"/>
    <w:multiLevelType w:val="hybridMultilevel"/>
    <w:tmpl w:val="39F26E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292EB3"/>
    <w:multiLevelType w:val="hybridMultilevel"/>
    <w:tmpl w:val="9FD09D2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1357EF"/>
    <w:multiLevelType w:val="hybridMultilevel"/>
    <w:tmpl w:val="8C5E5A1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A3972"/>
    <w:multiLevelType w:val="hybridMultilevel"/>
    <w:tmpl w:val="3716C6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008F5"/>
    <w:multiLevelType w:val="hybridMultilevel"/>
    <w:tmpl w:val="AFACDD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2478CD"/>
    <w:multiLevelType w:val="hybridMultilevel"/>
    <w:tmpl w:val="4EF467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997A22"/>
    <w:multiLevelType w:val="hybridMultilevel"/>
    <w:tmpl w:val="7E9C8C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0627EB"/>
    <w:multiLevelType w:val="hybridMultilevel"/>
    <w:tmpl w:val="494AF88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B11B44"/>
    <w:multiLevelType w:val="hybridMultilevel"/>
    <w:tmpl w:val="7B1A2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C26988"/>
    <w:multiLevelType w:val="hybridMultilevel"/>
    <w:tmpl w:val="C6F2D6B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124ADA"/>
    <w:multiLevelType w:val="hybridMultilevel"/>
    <w:tmpl w:val="8B5E3C64"/>
    <w:lvl w:ilvl="0" w:tplc="A660400E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64171215"/>
    <w:multiLevelType w:val="hybridMultilevel"/>
    <w:tmpl w:val="D2ACBBA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407B78"/>
    <w:multiLevelType w:val="hybridMultilevel"/>
    <w:tmpl w:val="E4F40992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1059AB"/>
    <w:multiLevelType w:val="hybridMultilevel"/>
    <w:tmpl w:val="CB7A8F52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9" w15:restartNumberingAfterBreak="0">
    <w:nsid w:val="6D825A4B"/>
    <w:multiLevelType w:val="hybridMultilevel"/>
    <w:tmpl w:val="87B21CD4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A3457A"/>
    <w:multiLevelType w:val="hybridMultilevel"/>
    <w:tmpl w:val="5290D806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086DF8"/>
    <w:multiLevelType w:val="hybridMultilevel"/>
    <w:tmpl w:val="11FA1B96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BE266E"/>
    <w:multiLevelType w:val="hybridMultilevel"/>
    <w:tmpl w:val="D8524170"/>
    <w:lvl w:ilvl="0" w:tplc="180AA8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3671E6"/>
    <w:multiLevelType w:val="hybridMultilevel"/>
    <w:tmpl w:val="AF48E1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75389D"/>
    <w:multiLevelType w:val="hybridMultilevel"/>
    <w:tmpl w:val="20002AF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E842D6"/>
    <w:multiLevelType w:val="hybridMultilevel"/>
    <w:tmpl w:val="B94C19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260AE6"/>
    <w:multiLevelType w:val="hybridMultilevel"/>
    <w:tmpl w:val="8932C9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161148"/>
    <w:multiLevelType w:val="hybridMultilevel"/>
    <w:tmpl w:val="729081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F5517E"/>
    <w:multiLevelType w:val="hybridMultilevel"/>
    <w:tmpl w:val="4ABA1B1C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287380"/>
    <w:multiLevelType w:val="hybridMultilevel"/>
    <w:tmpl w:val="9DC2BE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FE40F95"/>
    <w:multiLevelType w:val="hybridMultilevel"/>
    <w:tmpl w:val="03ECAC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032603">
    <w:abstractNumId w:val="23"/>
  </w:num>
  <w:num w:numId="2" w16cid:durableId="1267156064">
    <w:abstractNumId w:val="7"/>
  </w:num>
  <w:num w:numId="3" w16cid:durableId="1527019739">
    <w:abstractNumId w:val="3"/>
  </w:num>
  <w:num w:numId="4" w16cid:durableId="224726264">
    <w:abstractNumId w:val="13"/>
  </w:num>
  <w:num w:numId="5" w16cid:durableId="178353280">
    <w:abstractNumId w:val="49"/>
  </w:num>
  <w:num w:numId="6" w16cid:durableId="1283918558">
    <w:abstractNumId w:val="46"/>
  </w:num>
  <w:num w:numId="7" w16cid:durableId="2080397158">
    <w:abstractNumId w:val="14"/>
  </w:num>
  <w:num w:numId="8" w16cid:durableId="1886015852">
    <w:abstractNumId w:val="12"/>
  </w:num>
  <w:num w:numId="9" w16cid:durableId="959187965">
    <w:abstractNumId w:val="36"/>
  </w:num>
  <w:num w:numId="10" w16cid:durableId="1520777435">
    <w:abstractNumId w:val="6"/>
  </w:num>
  <w:num w:numId="11" w16cid:durableId="1032918821">
    <w:abstractNumId w:val="4"/>
  </w:num>
  <w:num w:numId="12" w16cid:durableId="1876623716">
    <w:abstractNumId w:val="45"/>
  </w:num>
  <w:num w:numId="13" w16cid:durableId="1657880132">
    <w:abstractNumId w:val="50"/>
  </w:num>
  <w:num w:numId="14" w16cid:durableId="1542937306">
    <w:abstractNumId w:val="27"/>
  </w:num>
  <w:num w:numId="15" w16cid:durableId="1828210301">
    <w:abstractNumId w:val="18"/>
  </w:num>
  <w:num w:numId="16" w16cid:durableId="742995540">
    <w:abstractNumId w:val="8"/>
  </w:num>
  <w:num w:numId="17" w16cid:durableId="782845241">
    <w:abstractNumId w:val="22"/>
  </w:num>
  <w:num w:numId="18" w16cid:durableId="1161653178">
    <w:abstractNumId w:val="24"/>
  </w:num>
  <w:num w:numId="19" w16cid:durableId="1985163967">
    <w:abstractNumId w:val="29"/>
  </w:num>
  <w:num w:numId="20" w16cid:durableId="1396976930">
    <w:abstractNumId w:val="21"/>
  </w:num>
  <w:num w:numId="21" w16cid:durableId="542180120">
    <w:abstractNumId w:val="11"/>
  </w:num>
  <w:num w:numId="22" w16cid:durableId="2099204060">
    <w:abstractNumId w:val="17"/>
  </w:num>
  <w:num w:numId="23" w16cid:durableId="189152680">
    <w:abstractNumId w:val="10"/>
  </w:num>
  <w:num w:numId="24" w16cid:durableId="464081515">
    <w:abstractNumId w:val="33"/>
  </w:num>
  <w:num w:numId="25" w16cid:durableId="1158302771">
    <w:abstractNumId w:val="30"/>
  </w:num>
  <w:num w:numId="26" w16cid:durableId="935988767">
    <w:abstractNumId w:val="20"/>
  </w:num>
  <w:num w:numId="27" w16cid:durableId="1584148671">
    <w:abstractNumId w:val="35"/>
  </w:num>
  <w:num w:numId="28" w16cid:durableId="2028629505">
    <w:abstractNumId w:val="40"/>
  </w:num>
  <w:num w:numId="29" w16cid:durableId="1953895753">
    <w:abstractNumId w:val="31"/>
  </w:num>
  <w:num w:numId="30" w16cid:durableId="1563708322">
    <w:abstractNumId w:val="44"/>
  </w:num>
  <w:num w:numId="31" w16cid:durableId="1480339513">
    <w:abstractNumId w:val="25"/>
  </w:num>
  <w:num w:numId="32" w16cid:durableId="1002001943">
    <w:abstractNumId w:val="9"/>
  </w:num>
  <w:num w:numId="33" w16cid:durableId="1824854634">
    <w:abstractNumId w:val="26"/>
  </w:num>
  <w:num w:numId="34" w16cid:durableId="1367222393">
    <w:abstractNumId w:val="42"/>
  </w:num>
  <w:num w:numId="35" w16cid:durableId="226497411">
    <w:abstractNumId w:val="43"/>
  </w:num>
  <w:num w:numId="36" w16cid:durableId="9454956">
    <w:abstractNumId w:val="19"/>
  </w:num>
  <w:num w:numId="37" w16cid:durableId="116343286">
    <w:abstractNumId w:val="0"/>
  </w:num>
  <w:num w:numId="38" w16cid:durableId="1881622292">
    <w:abstractNumId w:val="15"/>
  </w:num>
  <w:num w:numId="39" w16cid:durableId="1226768569">
    <w:abstractNumId w:val="32"/>
  </w:num>
  <w:num w:numId="40" w16cid:durableId="1952590414">
    <w:abstractNumId w:val="39"/>
  </w:num>
  <w:num w:numId="41" w16cid:durableId="213086810">
    <w:abstractNumId w:val="37"/>
  </w:num>
  <w:num w:numId="42" w16cid:durableId="610281567">
    <w:abstractNumId w:val="2"/>
  </w:num>
  <w:num w:numId="43" w16cid:durableId="1951426037">
    <w:abstractNumId w:val="48"/>
  </w:num>
  <w:num w:numId="44" w16cid:durableId="1143278798">
    <w:abstractNumId w:val="5"/>
  </w:num>
  <w:num w:numId="45" w16cid:durableId="1278829666">
    <w:abstractNumId w:val="28"/>
  </w:num>
  <w:num w:numId="46" w16cid:durableId="777217790">
    <w:abstractNumId w:val="47"/>
  </w:num>
  <w:num w:numId="47" w16cid:durableId="2073040096">
    <w:abstractNumId w:val="1"/>
  </w:num>
  <w:num w:numId="48" w16cid:durableId="718358595">
    <w:abstractNumId w:val="41"/>
  </w:num>
  <w:num w:numId="49" w16cid:durableId="1137332591">
    <w:abstractNumId w:val="34"/>
  </w:num>
  <w:num w:numId="50" w16cid:durableId="1661228579">
    <w:abstractNumId w:val="16"/>
  </w:num>
  <w:num w:numId="51" w16cid:durableId="133086396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0" w:nlCheck="1" w:checkStyle="0"/>
  <w:activeWritingStyle w:appName="MSWord" w:lang="fr-FR" w:vendorID="64" w:dllVersion="0" w:nlCheck="1" w:checkStyle="1"/>
  <w:activeWritingStyle w:appName="MSWord" w:lang="en-US" w:vendorID="64" w:dllVersion="0" w:nlCheck="1" w:checkStyle="1"/>
  <w:activeWritingStyle w:appName="MSWord" w:lang="es-ES_tradnl" w:vendorID="64" w:dllVersion="0" w:nlCheck="1" w:checkStyle="0"/>
  <w:activeWritingStyle w:appName="MSWord" w:lang="es-CR" w:vendorID="64" w:dllVersion="0" w:nlCheck="1" w:checkStyle="0"/>
  <w:activeWritingStyle w:appName="MSWord" w:lang="en-GB" w:vendorID="64" w:dllVersion="0" w:nlCheck="1" w:checkStyle="0"/>
  <w:activeWritingStyle w:appName="MSWord" w:lang="en-IE" w:vendorID="64" w:dllVersion="0" w:nlCheck="1" w:checkStyle="0"/>
  <w:activeWritingStyle w:appName="MSWord" w:lang="es-UY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419" w:vendorID="64" w:dllVersion="0" w:nlCheck="1" w:checkStyle="0"/>
  <w:activeWritingStyle w:appName="MSWord" w:lang="en-US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031"/>
    <w:rsid w:val="00005402"/>
    <w:rsid w:val="000210C1"/>
    <w:rsid w:val="0002765A"/>
    <w:rsid w:val="000419D2"/>
    <w:rsid w:val="00042659"/>
    <w:rsid w:val="000501B9"/>
    <w:rsid w:val="00070C8D"/>
    <w:rsid w:val="00085CD8"/>
    <w:rsid w:val="00090697"/>
    <w:rsid w:val="000953A7"/>
    <w:rsid w:val="00096274"/>
    <w:rsid w:val="000B0C7E"/>
    <w:rsid w:val="000C61D4"/>
    <w:rsid w:val="000E1860"/>
    <w:rsid w:val="00111F55"/>
    <w:rsid w:val="001254E8"/>
    <w:rsid w:val="0013124C"/>
    <w:rsid w:val="0015330E"/>
    <w:rsid w:val="001553EC"/>
    <w:rsid w:val="001576BB"/>
    <w:rsid w:val="00177270"/>
    <w:rsid w:val="001831BA"/>
    <w:rsid w:val="00183E93"/>
    <w:rsid w:val="0018631D"/>
    <w:rsid w:val="001918EE"/>
    <w:rsid w:val="001B1D1D"/>
    <w:rsid w:val="001B24CF"/>
    <w:rsid w:val="001C204B"/>
    <w:rsid w:val="001C57FC"/>
    <w:rsid w:val="001D4089"/>
    <w:rsid w:val="001D5C04"/>
    <w:rsid w:val="001E3267"/>
    <w:rsid w:val="001E3440"/>
    <w:rsid w:val="001E437D"/>
    <w:rsid w:val="001F0602"/>
    <w:rsid w:val="001F1499"/>
    <w:rsid w:val="00215574"/>
    <w:rsid w:val="00216049"/>
    <w:rsid w:val="00231404"/>
    <w:rsid w:val="00233B4E"/>
    <w:rsid w:val="00237109"/>
    <w:rsid w:val="0026025A"/>
    <w:rsid w:val="00271672"/>
    <w:rsid w:val="00271C60"/>
    <w:rsid w:val="00273CA1"/>
    <w:rsid w:val="00275656"/>
    <w:rsid w:val="00283732"/>
    <w:rsid w:val="002866BC"/>
    <w:rsid w:val="00296969"/>
    <w:rsid w:val="002A7260"/>
    <w:rsid w:val="002C6B5C"/>
    <w:rsid w:val="002D715F"/>
    <w:rsid w:val="0030559C"/>
    <w:rsid w:val="00323A42"/>
    <w:rsid w:val="00331F5C"/>
    <w:rsid w:val="003668B1"/>
    <w:rsid w:val="003726D5"/>
    <w:rsid w:val="00380FF5"/>
    <w:rsid w:val="00396E42"/>
    <w:rsid w:val="003A71B2"/>
    <w:rsid w:val="003A79FF"/>
    <w:rsid w:val="003C4708"/>
    <w:rsid w:val="003C597C"/>
    <w:rsid w:val="003D6119"/>
    <w:rsid w:val="003D636F"/>
    <w:rsid w:val="003E58C9"/>
    <w:rsid w:val="003E64BE"/>
    <w:rsid w:val="003F38E4"/>
    <w:rsid w:val="003F7DDB"/>
    <w:rsid w:val="00401AB9"/>
    <w:rsid w:val="00402D19"/>
    <w:rsid w:val="00405009"/>
    <w:rsid w:val="00424F67"/>
    <w:rsid w:val="00435728"/>
    <w:rsid w:val="00465277"/>
    <w:rsid w:val="0047147E"/>
    <w:rsid w:val="004732C0"/>
    <w:rsid w:val="00480545"/>
    <w:rsid w:val="004834B0"/>
    <w:rsid w:val="0048474B"/>
    <w:rsid w:val="00490A0D"/>
    <w:rsid w:val="0049188A"/>
    <w:rsid w:val="004C1B73"/>
    <w:rsid w:val="004C56D5"/>
    <w:rsid w:val="004C7C0D"/>
    <w:rsid w:val="004E7207"/>
    <w:rsid w:val="004F4193"/>
    <w:rsid w:val="004F438F"/>
    <w:rsid w:val="00500F3E"/>
    <w:rsid w:val="0051037C"/>
    <w:rsid w:val="005225DD"/>
    <w:rsid w:val="00533A7A"/>
    <w:rsid w:val="005422C1"/>
    <w:rsid w:val="005729DD"/>
    <w:rsid w:val="00586E08"/>
    <w:rsid w:val="005A6996"/>
    <w:rsid w:val="005A7A80"/>
    <w:rsid w:val="005B603C"/>
    <w:rsid w:val="005D3E47"/>
    <w:rsid w:val="005D4F37"/>
    <w:rsid w:val="0060042A"/>
    <w:rsid w:val="00604CC3"/>
    <w:rsid w:val="00606947"/>
    <w:rsid w:val="00611240"/>
    <w:rsid w:val="00620573"/>
    <w:rsid w:val="00626163"/>
    <w:rsid w:val="006408EA"/>
    <w:rsid w:val="006622CC"/>
    <w:rsid w:val="00673A7C"/>
    <w:rsid w:val="00694D43"/>
    <w:rsid w:val="006A56D1"/>
    <w:rsid w:val="006C1001"/>
    <w:rsid w:val="006C37D3"/>
    <w:rsid w:val="006C62D7"/>
    <w:rsid w:val="006D647F"/>
    <w:rsid w:val="006E545A"/>
    <w:rsid w:val="006E70F5"/>
    <w:rsid w:val="006F2837"/>
    <w:rsid w:val="00701CAC"/>
    <w:rsid w:val="007137DA"/>
    <w:rsid w:val="00734CA9"/>
    <w:rsid w:val="00736994"/>
    <w:rsid w:val="00754B7C"/>
    <w:rsid w:val="00757609"/>
    <w:rsid w:val="007579CA"/>
    <w:rsid w:val="00761954"/>
    <w:rsid w:val="00763330"/>
    <w:rsid w:val="007756DD"/>
    <w:rsid w:val="00776C42"/>
    <w:rsid w:val="007B4773"/>
    <w:rsid w:val="007C0622"/>
    <w:rsid w:val="007C4344"/>
    <w:rsid w:val="007D363E"/>
    <w:rsid w:val="007E4D77"/>
    <w:rsid w:val="007E5B27"/>
    <w:rsid w:val="007F22D7"/>
    <w:rsid w:val="007F6699"/>
    <w:rsid w:val="008016D1"/>
    <w:rsid w:val="00807A79"/>
    <w:rsid w:val="00815143"/>
    <w:rsid w:val="00820554"/>
    <w:rsid w:val="0082088B"/>
    <w:rsid w:val="00822712"/>
    <w:rsid w:val="0083061D"/>
    <w:rsid w:val="008342F8"/>
    <w:rsid w:val="0084203D"/>
    <w:rsid w:val="008462C8"/>
    <w:rsid w:val="00855807"/>
    <w:rsid w:val="008638E1"/>
    <w:rsid w:val="008726A6"/>
    <w:rsid w:val="008754FD"/>
    <w:rsid w:val="00880193"/>
    <w:rsid w:val="00880FBD"/>
    <w:rsid w:val="00887907"/>
    <w:rsid w:val="008A58DB"/>
    <w:rsid w:val="008A69E5"/>
    <w:rsid w:val="008B3592"/>
    <w:rsid w:val="008D269E"/>
    <w:rsid w:val="008D3C93"/>
    <w:rsid w:val="008E2DEE"/>
    <w:rsid w:val="00907618"/>
    <w:rsid w:val="00924075"/>
    <w:rsid w:val="0093517C"/>
    <w:rsid w:val="0093684D"/>
    <w:rsid w:val="0095519E"/>
    <w:rsid w:val="00955C22"/>
    <w:rsid w:val="009616AC"/>
    <w:rsid w:val="00987970"/>
    <w:rsid w:val="009908B9"/>
    <w:rsid w:val="00992B85"/>
    <w:rsid w:val="00995D3E"/>
    <w:rsid w:val="009C01F7"/>
    <w:rsid w:val="009C0E13"/>
    <w:rsid w:val="009C5F91"/>
    <w:rsid w:val="009D5684"/>
    <w:rsid w:val="009E4B10"/>
    <w:rsid w:val="009E500D"/>
    <w:rsid w:val="009F5AB5"/>
    <w:rsid w:val="009F641F"/>
    <w:rsid w:val="00A014A8"/>
    <w:rsid w:val="00A031EF"/>
    <w:rsid w:val="00A03F0F"/>
    <w:rsid w:val="00A12BB8"/>
    <w:rsid w:val="00A1646C"/>
    <w:rsid w:val="00A3054D"/>
    <w:rsid w:val="00A36954"/>
    <w:rsid w:val="00A4355E"/>
    <w:rsid w:val="00A6168F"/>
    <w:rsid w:val="00A636B4"/>
    <w:rsid w:val="00A700EB"/>
    <w:rsid w:val="00A7065D"/>
    <w:rsid w:val="00A726D2"/>
    <w:rsid w:val="00A80D1C"/>
    <w:rsid w:val="00A9711E"/>
    <w:rsid w:val="00AA68D2"/>
    <w:rsid w:val="00AB4A00"/>
    <w:rsid w:val="00AC1B35"/>
    <w:rsid w:val="00AC1C9D"/>
    <w:rsid w:val="00AC6221"/>
    <w:rsid w:val="00AC7006"/>
    <w:rsid w:val="00AD68CE"/>
    <w:rsid w:val="00AE11CA"/>
    <w:rsid w:val="00AE6821"/>
    <w:rsid w:val="00AF06A1"/>
    <w:rsid w:val="00AF2291"/>
    <w:rsid w:val="00AF6EE0"/>
    <w:rsid w:val="00AF712B"/>
    <w:rsid w:val="00B05B93"/>
    <w:rsid w:val="00B4305B"/>
    <w:rsid w:val="00B51DF0"/>
    <w:rsid w:val="00B53781"/>
    <w:rsid w:val="00B57707"/>
    <w:rsid w:val="00B57CBA"/>
    <w:rsid w:val="00B6258F"/>
    <w:rsid w:val="00B6521A"/>
    <w:rsid w:val="00B85F1C"/>
    <w:rsid w:val="00B91C6D"/>
    <w:rsid w:val="00B9468F"/>
    <w:rsid w:val="00BA0AB1"/>
    <w:rsid w:val="00BA2B7B"/>
    <w:rsid w:val="00BA5ADC"/>
    <w:rsid w:val="00BB7DF3"/>
    <w:rsid w:val="00BC1BC3"/>
    <w:rsid w:val="00BF00A7"/>
    <w:rsid w:val="00BF5559"/>
    <w:rsid w:val="00C11885"/>
    <w:rsid w:val="00C14A21"/>
    <w:rsid w:val="00C34F39"/>
    <w:rsid w:val="00C37031"/>
    <w:rsid w:val="00C41466"/>
    <w:rsid w:val="00C60F31"/>
    <w:rsid w:val="00C67A78"/>
    <w:rsid w:val="00C74992"/>
    <w:rsid w:val="00C762D6"/>
    <w:rsid w:val="00C7686A"/>
    <w:rsid w:val="00C86FAA"/>
    <w:rsid w:val="00C967C4"/>
    <w:rsid w:val="00CB5741"/>
    <w:rsid w:val="00CD076C"/>
    <w:rsid w:val="00CE2CA2"/>
    <w:rsid w:val="00CF362E"/>
    <w:rsid w:val="00CF5393"/>
    <w:rsid w:val="00D00CC0"/>
    <w:rsid w:val="00D10764"/>
    <w:rsid w:val="00D24D12"/>
    <w:rsid w:val="00D453F1"/>
    <w:rsid w:val="00D45BC2"/>
    <w:rsid w:val="00D45C80"/>
    <w:rsid w:val="00D62FE2"/>
    <w:rsid w:val="00D70D81"/>
    <w:rsid w:val="00D755A3"/>
    <w:rsid w:val="00D77758"/>
    <w:rsid w:val="00D843C6"/>
    <w:rsid w:val="00D903D7"/>
    <w:rsid w:val="00D91484"/>
    <w:rsid w:val="00DA1697"/>
    <w:rsid w:val="00DB2BB2"/>
    <w:rsid w:val="00DB7A1A"/>
    <w:rsid w:val="00DE2292"/>
    <w:rsid w:val="00DE2C61"/>
    <w:rsid w:val="00DE7135"/>
    <w:rsid w:val="00DF10EF"/>
    <w:rsid w:val="00DF13F3"/>
    <w:rsid w:val="00DF2747"/>
    <w:rsid w:val="00DF4003"/>
    <w:rsid w:val="00E008B5"/>
    <w:rsid w:val="00E04586"/>
    <w:rsid w:val="00E127A5"/>
    <w:rsid w:val="00E203A1"/>
    <w:rsid w:val="00E21A5E"/>
    <w:rsid w:val="00E256E4"/>
    <w:rsid w:val="00E309BC"/>
    <w:rsid w:val="00E30B6A"/>
    <w:rsid w:val="00E32129"/>
    <w:rsid w:val="00E36D98"/>
    <w:rsid w:val="00E57317"/>
    <w:rsid w:val="00E5795C"/>
    <w:rsid w:val="00E6325F"/>
    <w:rsid w:val="00E63382"/>
    <w:rsid w:val="00E67907"/>
    <w:rsid w:val="00E7285A"/>
    <w:rsid w:val="00E756A3"/>
    <w:rsid w:val="00E765F8"/>
    <w:rsid w:val="00E817F5"/>
    <w:rsid w:val="00E877C3"/>
    <w:rsid w:val="00EA2E20"/>
    <w:rsid w:val="00EA50DD"/>
    <w:rsid w:val="00EB0479"/>
    <w:rsid w:val="00EB261F"/>
    <w:rsid w:val="00EB7EEE"/>
    <w:rsid w:val="00EC0574"/>
    <w:rsid w:val="00EC1CB0"/>
    <w:rsid w:val="00EC5885"/>
    <w:rsid w:val="00EC64D9"/>
    <w:rsid w:val="00EC6CD9"/>
    <w:rsid w:val="00ED05E8"/>
    <w:rsid w:val="00ED2B33"/>
    <w:rsid w:val="00EE31AA"/>
    <w:rsid w:val="00F034A3"/>
    <w:rsid w:val="00F07CEA"/>
    <w:rsid w:val="00F17131"/>
    <w:rsid w:val="00F22417"/>
    <w:rsid w:val="00F32464"/>
    <w:rsid w:val="00F35D5B"/>
    <w:rsid w:val="00F45183"/>
    <w:rsid w:val="00F47300"/>
    <w:rsid w:val="00F47F41"/>
    <w:rsid w:val="00F57B71"/>
    <w:rsid w:val="00F87035"/>
    <w:rsid w:val="00F933ED"/>
    <w:rsid w:val="00FD6C18"/>
    <w:rsid w:val="00FD76E2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590416"/>
  <w15:docId w15:val="{DD062B9B-CA68-4D09-91AD-2F895C042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5D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95D3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031"/>
  </w:style>
  <w:style w:type="paragraph" w:styleId="Piedepgina">
    <w:name w:val="footer"/>
    <w:basedOn w:val="Normal"/>
    <w:link w:val="PiedepginaCar"/>
    <w:uiPriority w:val="99"/>
    <w:unhideWhenUsed/>
    <w:rsid w:val="00C370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031"/>
  </w:style>
  <w:style w:type="paragraph" w:styleId="Prrafodelista">
    <w:name w:val="List Paragraph"/>
    <w:basedOn w:val="Normal"/>
    <w:uiPriority w:val="1"/>
    <w:qFormat/>
    <w:rsid w:val="00C370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95D3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ar"/>
    <w:uiPriority w:val="10"/>
    <w:qFormat/>
    <w:rsid w:val="00995D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5D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unhideWhenUsed/>
    <w:rsid w:val="00995D3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95D3E"/>
  </w:style>
  <w:style w:type="paragraph" w:styleId="Sinespaciado">
    <w:name w:val="No Spacing"/>
    <w:basedOn w:val="Normal"/>
    <w:link w:val="SinespaciadoCar"/>
    <w:uiPriority w:val="99"/>
    <w:qFormat/>
    <w:rsid w:val="00A12BB8"/>
    <w:pPr>
      <w:spacing w:after="0" w:line="240" w:lineRule="auto"/>
    </w:pPr>
    <w:rPr>
      <w:rFonts w:ascii="Cambria" w:eastAsia="Times New Roman" w:hAnsi="Cambria" w:cs="Times New Roman"/>
      <w:lang w:val="en-US" w:bidi="en-U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A12BB8"/>
    <w:rPr>
      <w:rFonts w:ascii="Cambria" w:eastAsia="Times New Roman" w:hAnsi="Cambria" w:cs="Times New Roman"/>
      <w:lang w:val="en-US" w:bidi="en-US"/>
    </w:rPr>
  </w:style>
  <w:style w:type="table" w:styleId="Tablaconcuadrcula">
    <w:name w:val="Table Grid"/>
    <w:basedOn w:val="Tablanormal"/>
    <w:uiPriority w:val="39"/>
    <w:rsid w:val="004F4193"/>
    <w:pPr>
      <w:spacing w:after="0" w:line="240" w:lineRule="auto"/>
    </w:pPr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6C1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6C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A1AE3-BF76-4640-8C13-0429D61D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1363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Mundo Joven</dc:creator>
  <cp:keywords/>
  <dc:description/>
  <cp:lastModifiedBy>Javier Linares</cp:lastModifiedBy>
  <cp:revision>6</cp:revision>
  <dcterms:created xsi:type="dcterms:W3CDTF">2025-03-28T18:56:00Z</dcterms:created>
  <dcterms:modified xsi:type="dcterms:W3CDTF">2025-04-08T17:18:00Z</dcterms:modified>
</cp:coreProperties>
</file>