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A22D2" w14:textId="77777777" w:rsidR="00FC04DE" w:rsidRPr="00403765" w:rsidRDefault="001407B9" w:rsidP="00E075E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EF6B4B">
        <w:rPr>
          <w:rFonts w:ascii="Arial" w:hAnsi="Arial" w:cs="Arial"/>
          <w:b/>
          <w:bCs/>
          <w:sz w:val="20"/>
          <w:szCs w:val="20"/>
          <w:lang w:val="en-US"/>
        </w:rPr>
        <w:t>“</w:t>
      </w:r>
      <w:r w:rsidR="00FC04DE" w:rsidRPr="00EF6B4B">
        <w:rPr>
          <w:rFonts w:ascii="Arial" w:hAnsi="Arial" w:cs="Arial"/>
          <w:b/>
          <w:bCs/>
          <w:sz w:val="20"/>
          <w:szCs w:val="20"/>
          <w:lang w:val="en-US"/>
        </w:rPr>
        <w:t>Frankfurt, Heidelberg, Selva Negra,</w:t>
      </w:r>
      <w:r w:rsidR="0040376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403765">
        <w:rPr>
          <w:rFonts w:ascii="Arial" w:hAnsi="Arial" w:cs="Arial"/>
          <w:b/>
          <w:bCs/>
          <w:sz w:val="20"/>
          <w:szCs w:val="20"/>
          <w:lang w:val="en-US"/>
        </w:rPr>
        <w:t>Friburgo</w:t>
      </w:r>
      <w:proofErr w:type="spellEnd"/>
      <w:r w:rsidR="00403765">
        <w:rPr>
          <w:rFonts w:ascii="Arial" w:hAnsi="Arial" w:cs="Arial"/>
          <w:b/>
          <w:bCs/>
          <w:sz w:val="20"/>
          <w:szCs w:val="20"/>
          <w:lang w:val="en-US"/>
        </w:rPr>
        <w:t xml:space="preserve">, Kempten, </w:t>
      </w:r>
      <w:r w:rsidR="00FC04DE" w:rsidRPr="00403765">
        <w:rPr>
          <w:rFonts w:ascii="Arial" w:hAnsi="Arial" w:cs="Arial"/>
          <w:b/>
          <w:bCs/>
          <w:sz w:val="20"/>
          <w:szCs w:val="20"/>
          <w:lang w:val="en-US"/>
        </w:rPr>
        <w:t>Neuschwanstein</w:t>
      </w:r>
      <w:r w:rsidR="00403765">
        <w:rPr>
          <w:rFonts w:ascii="Arial" w:hAnsi="Arial" w:cs="Arial"/>
          <w:b/>
          <w:bCs/>
          <w:sz w:val="20"/>
          <w:szCs w:val="20"/>
          <w:lang w:val="en-US"/>
        </w:rPr>
        <w:t>, Munich, Rothenburg, Nuremberg”</w:t>
      </w:r>
    </w:p>
    <w:p w14:paraId="21169CB2" w14:textId="77777777" w:rsidR="00FC04DE" w:rsidRDefault="00FC04DE" w:rsidP="00FC04D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B861A4C" w14:textId="77777777" w:rsidR="00403765" w:rsidRPr="00403765" w:rsidRDefault="00403765" w:rsidP="00403765">
      <w:pPr>
        <w:spacing w:after="0"/>
        <w:rPr>
          <w:rFonts w:ascii="Arial" w:hAnsi="Arial" w:cs="Arial"/>
          <w:sz w:val="20"/>
          <w:szCs w:val="20"/>
        </w:rPr>
      </w:pPr>
      <w:r w:rsidRPr="00403765">
        <w:rPr>
          <w:rFonts w:ascii="Arial" w:hAnsi="Arial" w:cs="Arial"/>
          <w:sz w:val="20"/>
          <w:szCs w:val="20"/>
        </w:rPr>
        <w:t>Una mezcla de ciudades modernas y tradicionales con paisajes naturales</w:t>
      </w:r>
    </w:p>
    <w:p w14:paraId="62ABDA4E" w14:textId="77777777" w:rsidR="00403765" w:rsidRPr="00403765" w:rsidRDefault="00403765" w:rsidP="00403765">
      <w:pPr>
        <w:spacing w:after="0"/>
        <w:rPr>
          <w:rFonts w:ascii="Arial" w:hAnsi="Arial" w:cs="Arial"/>
          <w:sz w:val="20"/>
          <w:szCs w:val="20"/>
        </w:rPr>
      </w:pPr>
      <w:r w:rsidRPr="00403765">
        <w:rPr>
          <w:rFonts w:ascii="Arial" w:hAnsi="Arial" w:cs="Arial"/>
          <w:sz w:val="20"/>
          <w:szCs w:val="20"/>
        </w:rPr>
        <w:t>Déjese encantar por el mundo de los Alpes y de la Ruta Romántica</w:t>
      </w:r>
    </w:p>
    <w:p w14:paraId="75E2D68C" w14:textId="77777777" w:rsidR="00403765" w:rsidRPr="00403765" w:rsidRDefault="00403765" w:rsidP="00403765">
      <w:pPr>
        <w:spacing w:after="0"/>
        <w:rPr>
          <w:rFonts w:ascii="Arial" w:hAnsi="Arial" w:cs="Arial"/>
          <w:sz w:val="20"/>
          <w:szCs w:val="20"/>
        </w:rPr>
      </w:pPr>
      <w:r w:rsidRPr="00403765">
        <w:rPr>
          <w:rFonts w:ascii="Arial" w:hAnsi="Arial" w:cs="Arial"/>
          <w:sz w:val="20"/>
          <w:szCs w:val="20"/>
        </w:rPr>
        <w:t xml:space="preserve">Conozca el famoso castillo de </w:t>
      </w:r>
      <w:proofErr w:type="spellStart"/>
      <w:r w:rsidRPr="00403765">
        <w:rPr>
          <w:rFonts w:ascii="Arial" w:hAnsi="Arial" w:cs="Arial"/>
          <w:sz w:val="20"/>
          <w:szCs w:val="20"/>
        </w:rPr>
        <w:t>Neuschwanstein</w:t>
      </w:r>
      <w:proofErr w:type="spellEnd"/>
      <w:r w:rsidRPr="00403765">
        <w:rPr>
          <w:rFonts w:ascii="Arial" w:hAnsi="Arial" w:cs="Arial"/>
          <w:sz w:val="20"/>
          <w:szCs w:val="20"/>
        </w:rPr>
        <w:t>, conocido como el Castillo de la Cenicienta</w:t>
      </w:r>
    </w:p>
    <w:p w14:paraId="1A4DAE80" w14:textId="77777777" w:rsidR="00403765" w:rsidRPr="00403765" w:rsidRDefault="00403765" w:rsidP="00FC04D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2C1EDF" w14:textId="77777777" w:rsidR="00FC04DE" w:rsidRPr="00A577F5" w:rsidRDefault="00EF6B4B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9B025C" wp14:editId="4CB669B3">
            <wp:simplePos x="0" y="0"/>
            <wp:positionH relativeFrom="column">
              <wp:posOffset>4813935</wp:posOffset>
            </wp:positionH>
            <wp:positionV relativeFrom="paragraph">
              <wp:posOffset>5080</wp:posOffset>
            </wp:positionV>
            <wp:extent cx="1462405" cy="371475"/>
            <wp:effectExtent l="0" t="0" r="4445" b="9525"/>
            <wp:wrapNone/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2DBABB14-C3EB-4280-A71D-0874B965E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2DBABB14-C3EB-4280-A71D-0874B965E2A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4DE" w:rsidRPr="00A577F5">
        <w:rPr>
          <w:rFonts w:ascii="Arial" w:hAnsi="Arial" w:cs="Arial"/>
          <w:b/>
          <w:bCs/>
          <w:sz w:val="20"/>
          <w:szCs w:val="20"/>
        </w:rPr>
        <w:t>Duración: 07 días</w:t>
      </w:r>
      <w:r w:rsidR="00434F4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4A91799" w14:textId="77777777" w:rsidR="00550FEC" w:rsidRPr="00A577F5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 xml:space="preserve">Llegadas: </w:t>
      </w:r>
      <w:r w:rsidR="001407B9" w:rsidRPr="00A577F5">
        <w:rPr>
          <w:rFonts w:ascii="Arial" w:hAnsi="Arial" w:cs="Arial"/>
          <w:b/>
          <w:bCs/>
          <w:sz w:val="20"/>
          <w:szCs w:val="20"/>
        </w:rPr>
        <w:t>D</w:t>
      </w:r>
      <w:r w:rsidRPr="00A577F5">
        <w:rPr>
          <w:rFonts w:ascii="Arial" w:hAnsi="Arial" w:cs="Arial"/>
          <w:b/>
          <w:bCs/>
          <w:sz w:val="20"/>
          <w:szCs w:val="20"/>
        </w:rPr>
        <w:t>omingo</w:t>
      </w:r>
      <w:r w:rsidR="001407B9" w:rsidRPr="00A577F5">
        <w:rPr>
          <w:rFonts w:ascii="Arial" w:hAnsi="Arial" w:cs="Arial"/>
          <w:b/>
          <w:bCs/>
          <w:sz w:val="20"/>
          <w:szCs w:val="20"/>
        </w:rPr>
        <w:t>s</w:t>
      </w:r>
      <w:r w:rsidRPr="00A577F5">
        <w:rPr>
          <w:rFonts w:ascii="Arial" w:hAnsi="Arial" w:cs="Arial"/>
          <w:b/>
          <w:bCs/>
          <w:sz w:val="20"/>
          <w:szCs w:val="20"/>
        </w:rPr>
        <w:t xml:space="preserve"> (</w:t>
      </w:r>
      <w:r w:rsidR="001407B9" w:rsidRPr="00A577F5">
        <w:rPr>
          <w:rFonts w:ascii="Arial" w:hAnsi="Arial" w:cs="Arial"/>
          <w:b/>
          <w:bCs/>
          <w:sz w:val="20"/>
          <w:szCs w:val="20"/>
        </w:rPr>
        <w:t>Llegadas</w:t>
      </w:r>
      <w:r w:rsidRPr="00A577F5">
        <w:rPr>
          <w:rFonts w:ascii="Arial" w:hAnsi="Arial" w:cs="Arial"/>
          <w:b/>
          <w:bCs/>
          <w:sz w:val="20"/>
          <w:szCs w:val="20"/>
        </w:rPr>
        <w:t xml:space="preserve"> especificas)</w:t>
      </w:r>
      <w:r w:rsidR="00E075E6">
        <w:rPr>
          <w:rFonts w:ascii="Arial" w:hAnsi="Arial" w:cs="Arial"/>
          <w:b/>
          <w:bCs/>
          <w:sz w:val="20"/>
          <w:szCs w:val="20"/>
        </w:rPr>
        <w:t xml:space="preserve"> </w:t>
      </w:r>
      <w:r w:rsidR="001D2668">
        <w:rPr>
          <w:rFonts w:ascii="Arial" w:hAnsi="Arial" w:cs="Arial"/>
          <w:b/>
          <w:bCs/>
          <w:sz w:val="20"/>
          <w:szCs w:val="20"/>
        </w:rPr>
        <w:t>30</w:t>
      </w:r>
      <w:r w:rsidR="00DA6FD6" w:rsidRPr="00A577F5">
        <w:rPr>
          <w:rFonts w:ascii="Arial" w:hAnsi="Arial" w:cs="Arial"/>
          <w:b/>
          <w:bCs/>
          <w:sz w:val="20"/>
          <w:szCs w:val="20"/>
        </w:rPr>
        <w:t xml:space="preserve"> </w:t>
      </w:r>
      <w:r w:rsidR="00403765">
        <w:rPr>
          <w:rFonts w:ascii="Arial" w:hAnsi="Arial" w:cs="Arial"/>
          <w:b/>
          <w:bCs/>
          <w:sz w:val="20"/>
          <w:szCs w:val="20"/>
        </w:rPr>
        <w:t>marzo</w:t>
      </w:r>
      <w:r w:rsidR="00550FEC" w:rsidRPr="00A577F5">
        <w:rPr>
          <w:rFonts w:ascii="Arial" w:hAnsi="Arial" w:cs="Arial"/>
          <w:b/>
          <w:bCs/>
          <w:sz w:val="20"/>
          <w:szCs w:val="20"/>
        </w:rPr>
        <w:t xml:space="preserve"> – 27 </w:t>
      </w:r>
      <w:r w:rsidR="00016AF8" w:rsidRPr="00A577F5">
        <w:rPr>
          <w:rFonts w:ascii="Arial" w:hAnsi="Arial" w:cs="Arial"/>
          <w:b/>
          <w:bCs/>
          <w:sz w:val="20"/>
          <w:szCs w:val="20"/>
        </w:rPr>
        <w:t>diciembre</w:t>
      </w:r>
      <w:r w:rsidR="00550FEC" w:rsidRPr="00A577F5">
        <w:rPr>
          <w:rFonts w:ascii="Arial" w:hAnsi="Arial" w:cs="Arial"/>
          <w:b/>
          <w:bCs/>
          <w:sz w:val="20"/>
          <w:szCs w:val="20"/>
        </w:rPr>
        <w:t xml:space="preserve"> 202</w:t>
      </w:r>
      <w:r w:rsidR="001D2668">
        <w:rPr>
          <w:rFonts w:ascii="Arial" w:hAnsi="Arial" w:cs="Arial"/>
          <w:b/>
          <w:bCs/>
          <w:sz w:val="20"/>
          <w:szCs w:val="20"/>
        </w:rPr>
        <w:t>5</w:t>
      </w:r>
    </w:p>
    <w:p w14:paraId="65FB001A" w14:textId="77777777" w:rsidR="00E075E6" w:rsidRDefault="00E075E6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Servicios compartidos</w:t>
      </w:r>
    </w:p>
    <w:p w14:paraId="693FD623" w14:textId="77777777" w:rsidR="00CA740C" w:rsidRPr="00A577F5" w:rsidRDefault="00A577F5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>Mínimo 02 Personas</w:t>
      </w:r>
    </w:p>
    <w:p w14:paraId="5106DDBF" w14:textId="77777777" w:rsidR="00FC04DE" w:rsidRPr="00E075E6" w:rsidRDefault="00FC04DE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75CAD9" w14:textId="77777777" w:rsidR="00FC04DE" w:rsidRPr="00D72EB2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1. Frankfurt.</w:t>
      </w:r>
    </w:p>
    <w:p w14:paraId="34F38DDF" w14:textId="77777777" w:rsidR="00FC04DE" w:rsidRPr="00E075E6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075E6">
        <w:rPr>
          <w:rFonts w:ascii="Arial" w:hAnsi="Arial" w:cs="Arial"/>
          <w:sz w:val="20"/>
          <w:szCs w:val="20"/>
        </w:rPr>
        <w:t xml:space="preserve">Llegada al aeropuerto de Frankfurt y traslado al hotel. Resto del día libre a su disposición. Frankfurt, el centro financiero y comercial de Alemania, está marcada por sus fascinantes contrastes entre lo moderno y lo histórico. </w:t>
      </w:r>
      <w:r w:rsidRPr="00E075E6">
        <w:rPr>
          <w:rFonts w:ascii="Arial" w:hAnsi="Arial" w:cs="Arial"/>
          <w:b/>
          <w:bCs/>
          <w:sz w:val="20"/>
          <w:szCs w:val="20"/>
        </w:rPr>
        <w:t>Alojamiento.</w:t>
      </w:r>
    </w:p>
    <w:p w14:paraId="7E966FD6" w14:textId="77777777" w:rsidR="00FC04DE" w:rsidRPr="00E075E6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C4D5E0C" w14:textId="77777777" w:rsidR="00FC04DE" w:rsidRPr="009F0197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2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9F0197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Frankfurt – Heidelberg – </w:t>
      </w:r>
      <w:r w:rsidR="00016AF8" w:rsidRPr="009F0197">
        <w:rPr>
          <w:rFonts w:ascii="Arial" w:hAnsi="Arial" w:cs="Arial"/>
          <w:b/>
          <w:bCs/>
          <w:caps/>
          <w:sz w:val="20"/>
          <w:szCs w:val="20"/>
          <w:lang w:val="es-ES"/>
        </w:rPr>
        <w:t>Friburgo</w:t>
      </w:r>
      <w:r w:rsidR="001407B9" w:rsidRPr="009F0197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016AF8" w:rsidRPr="009F0197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9F0197">
        <w:rPr>
          <w:rFonts w:ascii="Arial" w:hAnsi="Arial" w:cs="Arial"/>
          <w:b/>
          <w:bCs/>
          <w:caps/>
          <w:sz w:val="20"/>
          <w:szCs w:val="20"/>
          <w:lang w:val="es-ES"/>
        </w:rPr>
        <w:t>Selva Negra</w:t>
      </w:r>
      <w:r w:rsidR="00016AF8" w:rsidRPr="009F0197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9F0197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</w:p>
    <w:p w14:paraId="6B624AE2" w14:textId="5F4612D1" w:rsidR="001407B9" w:rsidRPr="001D2668" w:rsidRDefault="00FC04DE" w:rsidP="001D26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75E6">
        <w:rPr>
          <w:rFonts w:ascii="Arial" w:hAnsi="Arial" w:cs="Arial"/>
          <w:b/>
          <w:bCs/>
          <w:sz w:val="20"/>
          <w:szCs w:val="20"/>
        </w:rPr>
        <w:t xml:space="preserve">Desayuno. </w:t>
      </w:r>
      <w:r w:rsidR="00016AF8" w:rsidRPr="00E075E6">
        <w:rPr>
          <w:rFonts w:ascii="Arial" w:hAnsi="Arial" w:cs="Arial"/>
          <w:sz w:val="20"/>
          <w:szCs w:val="20"/>
        </w:rPr>
        <w:t xml:space="preserve">Por la mañana traslado a la ciudad de Heidelberg para visitar su famoso castillo. Luego paseo por el centro antiguo. Heidelberg, la ciudad universitaria más antigua de Alemania, es uno de los lugares más visitados debido a su idílica ubicación a las orillas del río Neckar. </w:t>
      </w:r>
      <w:r w:rsidR="001D2668" w:rsidRPr="001D2668">
        <w:rPr>
          <w:rFonts w:ascii="Arial" w:hAnsi="Arial" w:cs="Arial"/>
          <w:sz w:val="20"/>
          <w:szCs w:val="20"/>
        </w:rPr>
        <w:t>El viaje contin</w:t>
      </w:r>
      <w:r w:rsidR="001D2668" w:rsidRPr="001D2668">
        <w:rPr>
          <w:rFonts w:ascii="Arial" w:hAnsi="Arial" w:cs="Arial" w:hint="eastAsia"/>
          <w:sz w:val="20"/>
          <w:szCs w:val="20"/>
        </w:rPr>
        <w:t>ú</w:t>
      </w:r>
      <w:r w:rsidR="001D2668" w:rsidRPr="001D2668">
        <w:rPr>
          <w:rFonts w:ascii="Arial" w:hAnsi="Arial" w:cs="Arial"/>
          <w:sz w:val="20"/>
          <w:szCs w:val="20"/>
        </w:rPr>
        <w:t>a por la ruta alta de</w:t>
      </w:r>
      <w:r w:rsidR="001D2668">
        <w:rPr>
          <w:rFonts w:ascii="Arial" w:hAnsi="Arial" w:cs="Arial"/>
          <w:sz w:val="20"/>
          <w:szCs w:val="20"/>
        </w:rPr>
        <w:t xml:space="preserve"> </w:t>
      </w:r>
      <w:r w:rsidR="001D2668" w:rsidRPr="001D2668">
        <w:rPr>
          <w:rFonts w:ascii="Arial" w:hAnsi="Arial" w:cs="Arial"/>
          <w:sz w:val="20"/>
          <w:szCs w:val="20"/>
        </w:rPr>
        <w:t>la Selva Negra, disfrute de los paisajes impresionantes.</w:t>
      </w:r>
      <w:r w:rsidR="009F0197">
        <w:rPr>
          <w:rFonts w:ascii="Arial" w:hAnsi="Arial" w:cs="Arial"/>
          <w:sz w:val="20"/>
          <w:szCs w:val="20"/>
        </w:rPr>
        <w:t xml:space="preserve"> </w:t>
      </w:r>
      <w:r w:rsidR="001D2668" w:rsidRPr="001D2668">
        <w:rPr>
          <w:rFonts w:ascii="Arial" w:hAnsi="Arial" w:cs="Arial"/>
          <w:sz w:val="20"/>
          <w:szCs w:val="20"/>
        </w:rPr>
        <w:t xml:space="preserve">Llegada a Friburgo y breve visita de la ciudad. </w:t>
      </w:r>
      <w:r w:rsidR="001D2668" w:rsidRPr="001D2668">
        <w:rPr>
          <w:rFonts w:ascii="Arial" w:hAnsi="Arial" w:cs="Arial"/>
          <w:b/>
          <w:bCs/>
          <w:sz w:val="20"/>
          <w:szCs w:val="20"/>
        </w:rPr>
        <w:t>Alojamiento</w:t>
      </w:r>
    </w:p>
    <w:p w14:paraId="34DFBB82" w14:textId="77777777" w:rsidR="001D2668" w:rsidRDefault="001D2668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06294A5D" w14:textId="77777777" w:rsidR="00FC04DE" w:rsidRPr="00D72EB2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3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016AF8" w:rsidRPr="00D72EB2">
        <w:rPr>
          <w:rFonts w:ascii="Arial" w:hAnsi="Arial" w:cs="Arial"/>
          <w:b/>
          <w:bCs/>
          <w:caps/>
          <w:sz w:val="20"/>
          <w:szCs w:val="20"/>
        </w:rPr>
        <w:t>Friburgo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– Lindau – </w:t>
      </w:r>
      <w:r w:rsidR="00016AF8" w:rsidRPr="00D72EB2">
        <w:rPr>
          <w:rFonts w:ascii="Arial" w:hAnsi="Arial" w:cs="Arial"/>
          <w:b/>
          <w:bCs/>
          <w:caps/>
          <w:sz w:val="20"/>
          <w:szCs w:val="20"/>
        </w:rPr>
        <w:t>Kempten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>.</w:t>
      </w:r>
    </w:p>
    <w:p w14:paraId="70454A09" w14:textId="7240A23A" w:rsidR="002C7FBD" w:rsidRPr="002C7FBD" w:rsidRDefault="002C7FBD" w:rsidP="002C7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2C7FBD">
        <w:rPr>
          <w:rFonts w:ascii="Arial" w:hAnsi="Arial" w:cs="Arial"/>
          <w:color w:val="282827"/>
          <w:sz w:val="20"/>
          <w:szCs w:val="20"/>
        </w:rPr>
        <w:t>En la mañana visitará una pequeña y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tradicional granja donde podrá degustar quesos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y donde puede echar un vistazo a la vida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real en la Selva Negra. El </w:t>
      </w:r>
      <w:proofErr w:type="gramStart"/>
      <w:r w:rsidRPr="002C7FBD">
        <w:rPr>
          <w:rFonts w:ascii="Arial" w:hAnsi="Arial" w:cs="Arial"/>
          <w:color w:val="282827"/>
          <w:sz w:val="20"/>
          <w:szCs w:val="20"/>
        </w:rPr>
        <w:t>viaje continua</w:t>
      </w:r>
      <w:proofErr w:type="gramEnd"/>
      <w:r w:rsidRPr="002C7FBD">
        <w:rPr>
          <w:rFonts w:ascii="Arial" w:hAnsi="Arial" w:cs="Arial"/>
          <w:color w:val="282827"/>
          <w:sz w:val="20"/>
          <w:szCs w:val="20"/>
        </w:rPr>
        <w:t xml:space="preserve"> a la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pequeña isla de Lindau, ubicada en el Lago</w:t>
      </w:r>
      <w:r w:rsidR="00AA0EB7"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Constanza, que ofrece espectaculares vistas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de los Alpes. Después viaje a </w:t>
      </w:r>
      <w:proofErr w:type="spellStart"/>
      <w:r w:rsidRPr="002C7FBD">
        <w:rPr>
          <w:rFonts w:ascii="Arial" w:hAnsi="Arial" w:cs="Arial"/>
          <w:color w:val="282827"/>
          <w:sz w:val="20"/>
          <w:szCs w:val="20"/>
        </w:rPr>
        <w:t>Kempten</w:t>
      </w:r>
      <w:proofErr w:type="spellEnd"/>
      <w:r w:rsidRPr="002C7FBD">
        <w:rPr>
          <w:rFonts w:ascii="Arial" w:hAnsi="Arial" w:cs="Arial"/>
          <w:color w:val="282827"/>
          <w:sz w:val="20"/>
          <w:szCs w:val="20"/>
        </w:rPr>
        <w:t xml:space="preserve">. </w:t>
      </w:r>
      <w:r w:rsidRPr="002C7FBD">
        <w:rPr>
          <w:rFonts w:ascii="Arial" w:hAnsi="Arial" w:cs="Arial"/>
          <w:b/>
          <w:bCs/>
          <w:color w:val="282827"/>
          <w:sz w:val="20"/>
          <w:szCs w:val="20"/>
        </w:rPr>
        <w:t>Alojamiento</w:t>
      </w:r>
    </w:p>
    <w:p w14:paraId="2D36290A" w14:textId="77777777" w:rsidR="002C7FBD" w:rsidRDefault="002C7FBD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11D14285" w14:textId="77777777" w:rsidR="00FC04DE" w:rsidRDefault="00FC04DE" w:rsidP="002C7FBD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4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2C7FBD" w:rsidRPr="002C7FBD">
        <w:rPr>
          <w:rFonts w:ascii="Arial" w:hAnsi="Arial" w:cs="Arial"/>
          <w:b/>
          <w:bCs/>
          <w:caps/>
          <w:sz w:val="20"/>
          <w:szCs w:val="20"/>
        </w:rPr>
        <w:t>Neuschwanstein - Oberammergau -</w:t>
      </w:r>
      <w:r w:rsidR="002C7FBD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2C7FBD" w:rsidRPr="002C7FBD">
        <w:rPr>
          <w:rFonts w:ascii="Arial" w:hAnsi="Arial" w:cs="Arial"/>
          <w:b/>
          <w:bCs/>
          <w:caps/>
          <w:sz w:val="20"/>
          <w:szCs w:val="20"/>
        </w:rPr>
        <w:t>Linderhof - Abadía de Ettal - Múnich</w:t>
      </w:r>
    </w:p>
    <w:p w14:paraId="0A5F44FA" w14:textId="5E095D51" w:rsidR="002C7FBD" w:rsidRPr="002C7FBD" w:rsidRDefault="002C7FBD" w:rsidP="002C7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7FBD">
        <w:rPr>
          <w:rFonts w:ascii="Arial" w:hAnsi="Arial" w:cs="Arial"/>
          <w:color w:val="282827"/>
          <w:sz w:val="20"/>
          <w:szCs w:val="20"/>
        </w:rPr>
        <w:t>El día empieza con una visita al Castillo de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proofErr w:type="spellStart"/>
      <w:r w:rsidRPr="002C7FBD">
        <w:rPr>
          <w:rFonts w:ascii="Arial" w:hAnsi="Arial" w:cs="Arial"/>
          <w:color w:val="282827"/>
          <w:sz w:val="20"/>
          <w:szCs w:val="20"/>
        </w:rPr>
        <w:t>Neuschwanstein</w:t>
      </w:r>
      <w:proofErr w:type="spellEnd"/>
      <w:r w:rsidRPr="002C7FBD">
        <w:rPr>
          <w:rFonts w:ascii="Arial" w:hAnsi="Arial" w:cs="Arial"/>
          <w:color w:val="282827"/>
          <w:sz w:val="20"/>
          <w:szCs w:val="20"/>
        </w:rPr>
        <w:t>, construido por Luis II, el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famoso “Rey </w:t>
      </w:r>
      <w:proofErr w:type="gramStart"/>
      <w:r w:rsidRPr="002C7FBD">
        <w:rPr>
          <w:rFonts w:ascii="Arial" w:hAnsi="Arial" w:cs="Arial"/>
          <w:color w:val="282827"/>
          <w:sz w:val="20"/>
          <w:szCs w:val="20"/>
        </w:rPr>
        <w:t>Loco“</w:t>
      </w:r>
      <w:proofErr w:type="gramEnd"/>
      <w:r w:rsidRPr="002C7FBD">
        <w:rPr>
          <w:rFonts w:ascii="Arial" w:hAnsi="Arial" w:cs="Arial"/>
          <w:color w:val="282827"/>
          <w:sz w:val="20"/>
          <w:szCs w:val="20"/>
        </w:rPr>
        <w:t xml:space="preserve">. A mediodía viaje a </w:t>
      </w:r>
      <w:proofErr w:type="spellStart"/>
      <w:r w:rsidRPr="002C7FBD">
        <w:rPr>
          <w:rFonts w:ascii="Arial" w:hAnsi="Arial" w:cs="Arial"/>
          <w:color w:val="282827"/>
          <w:sz w:val="20"/>
          <w:szCs w:val="20"/>
        </w:rPr>
        <w:t>Oberammergau</w:t>
      </w:r>
      <w:proofErr w:type="spellEnd"/>
      <w:r w:rsidRPr="002C7FBD">
        <w:rPr>
          <w:rFonts w:ascii="Arial" w:hAnsi="Arial" w:cs="Arial"/>
          <w:color w:val="282827"/>
          <w:sz w:val="20"/>
          <w:szCs w:val="20"/>
        </w:rPr>
        <w:t>,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pueblo famoso por su representación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de la Pasión y por su artesanía. En la</w:t>
      </w:r>
      <w:r w:rsidR="00AA0EB7"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tarde visita del Palacio </w:t>
      </w:r>
      <w:proofErr w:type="spellStart"/>
      <w:r w:rsidRPr="002C7FBD">
        <w:rPr>
          <w:rFonts w:ascii="Arial" w:hAnsi="Arial" w:cs="Arial"/>
          <w:color w:val="282827"/>
          <w:sz w:val="20"/>
          <w:szCs w:val="20"/>
        </w:rPr>
        <w:t>Linderhof</w:t>
      </w:r>
      <w:proofErr w:type="spellEnd"/>
      <w:r w:rsidRPr="002C7FBD">
        <w:rPr>
          <w:rFonts w:ascii="Arial" w:hAnsi="Arial" w:cs="Arial"/>
          <w:color w:val="282827"/>
          <w:sz w:val="20"/>
          <w:szCs w:val="20"/>
        </w:rPr>
        <w:t>. Éste es uno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de los 3 castillos construidos por el rey Luís II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de Baviera y el único en donde vivió por más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>tiempo. Después breve parada en la abadía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benedictina de </w:t>
      </w:r>
      <w:proofErr w:type="spellStart"/>
      <w:r w:rsidRPr="002C7FBD">
        <w:rPr>
          <w:rFonts w:ascii="Arial" w:hAnsi="Arial" w:cs="Arial"/>
          <w:color w:val="282827"/>
          <w:sz w:val="20"/>
          <w:szCs w:val="20"/>
        </w:rPr>
        <w:t>Ettal</w:t>
      </w:r>
      <w:proofErr w:type="spellEnd"/>
      <w:r w:rsidRPr="002C7FBD">
        <w:rPr>
          <w:rFonts w:ascii="Arial" w:hAnsi="Arial" w:cs="Arial"/>
          <w:color w:val="282827"/>
          <w:sz w:val="20"/>
          <w:szCs w:val="20"/>
        </w:rPr>
        <w:t>. Continuación del viaje</w:t>
      </w:r>
      <w:r>
        <w:rPr>
          <w:rFonts w:ascii="Arial" w:hAnsi="Arial" w:cs="Arial"/>
          <w:color w:val="282827"/>
          <w:sz w:val="20"/>
          <w:szCs w:val="20"/>
        </w:rPr>
        <w:t xml:space="preserve"> </w:t>
      </w:r>
      <w:r w:rsidRPr="002C7FBD">
        <w:rPr>
          <w:rFonts w:ascii="Arial" w:hAnsi="Arial" w:cs="Arial"/>
          <w:color w:val="282827"/>
          <w:sz w:val="20"/>
          <w:szCs w:val="20"/>
        </w:rPr>
        <w:t xml:space="preserve">a la ciudad de Múnich. </w:t>
      </w:r>
      <w:r w:rsidRPr="002C7FBD">
        <w:rPr>
          <w:rFonts w:ascii="Arial" w:hAnsi="Arial" w:cs="Arial"/>
          <w:b/>
          <w:bCs/>
          <w:color w:val="282827"/>
          <w:sz w:val="20"/>
          <w:szCs w:val="20"/>
        </w:rPr>
        <w:t>Alojamiento</w:t>
      </w:r>
    </w:p>
    <w:p w14:paraId="03E5E6EB" w14:textId="77777777" w:rsidR="00FC04DE" w:rsidRPr="002C7FBD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5D86C69" w14:textId="77777777" w:rsidR="00FC04DE" w:rsidRPr="00D72EB2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5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Múnich.</w:t>
      </w:r>
    </w:p>
    <w:p w14:paraId="7AC3C3F8" w14:textId="77777777" w:rsidR="00FC04DE" w:rsidRPr="00E075E6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075E6">
        <w:rPr>
          <w:rFonts w:ascii="Arial" w:hAnsi="Arial" w:cs="Arial"/>
          <w:b/>
          <w:bCs/>
          <w:sz w:val="20"/>
          <w:szCs w:val="20"/>
        </w:rPr>
        <w:t xml:space="preserve">Desayuno. </w:t>
      </w:r>
      <w:r w:rsidR="00ED2B08" w:rsidRPr="00E075E6">
        <w:rPr>
          <w:rFonts w:ascii="Arial" w:hAnsi="Arial" w:cs="Arial"/>
          <w:sz w:val="20"/>
          <w:szCs w:val="20"/>
        </w:rPr>
        <w:t>Después del desayuno visita de los mayores atractivos de la ciudad finalizando en la plaza principal “</w:t>
      </w:r>
      <w:proofErr w:type="spellStart"/>
      <w:r w:rsidR="00ED2B08" w:rsidRPr="00E075E6">
        <w:rPr>
          <w:rFonts w:ascii="Arial" w:hAnsi="Arial" w:cs="Arial"/>
          <w:sz w:val="20"/>
          <w:szCs w:val="20"/>
        </w:rPr>
        <w:t>Marienplatz</w:t>
      </w:r>
      <w:proofErr w:type="spellEnd"/>
      <w:r w:rsidR="00ED2B08" w:rsidRPr="00E075E6">
        <w:rPr>
          <w:rFonts w:ascii="Arial" w:hAnsi="Arial" w:cs="Arial"/>
          <w:sz w:val="20"/>
          <w:szCs w:val="20"/>
        </w:rPr>
        <w:t xml:space="preserve">” para admirar el famoso carillón del ayuntamiento. Múnich, capital del estado de Baviera, es famosa por su Fiesta de la Cerveza “Oktoberfest “que se celebra en el mes de septiembre. </w:t>
      </w:r>
      <w:r w:rsidR="00ED2B08" w:rsidRPr="001D2668">
        <w:rPr>
          <w:rFonts w:ascii="Arial" w:hAnsi="Arial" w:cs="Arial"/>
          <w:b/>
          <w:bCs/>
          <w:sz w:val="20"/>
          <w:szCs w:val="20"/>
        </w:rPr>
        <w:t>Tiempo libre.</w:t>
      </w:r>
      <w:r w:rsidR="00ED2B08" w:rsidRPr="00E075E6">
        <w:rPr>
          <w:rFonts w:ascii="Arial" w:hAnsi="Arial" w:cs="Arial"/>
          <w:sz w:val="20"/>
          <w:szCs w:val="20"/>
        </w:rPr>
        <w:t xml:space="preserve"> En la noche podrá disfrutar de una </w:t>
      </w:r>
      <w:r w:rsidR="00ED2B08" w:rsidRPr="002C7FBD">
        <w:rPr>
          <w:rFonts w:ascii="Arial" w:hAnsi="Arial" w:cs="Arial"/>
          <w:b/>
          <w:bCs/>
          <w:sz w:val="20"/>
          <w:szCs w:val="20"/>
        </w:rPr>
        <w:t>cena típica bávara</w:t>
      </w:r>
      <w:r w:rsidR="00ED2B08" w:rsidRPr="00E075E6">
        <w:rPr>
          <w:rFonts w:ascii="Arial" w:hAnsi="Arial" w:cs="Arial"/>
          <w:sz w:val="20"/>
          <w:szCs w:val="20"/>
        </w:rPr>
        <w:t xml:space="preserve">. </w:t>
      </w:r>
      <w:r w:rsidRPr="00E075E6">
        <w:rPr>
          <w:rFonts w:ascii="Arial" w:hAnsi="Arial" w:cs="Arial"/>
          <w:b/>
          <w:bCs/>
          <w:sz w:val="20"/>
          <w:szCs w:val="20"/>
        </w:rPr>
        <w:t>Alojamiento.</w:t>
      </w:r>
    </w:p>
    <w:p w14:paraId="4341FA67" w14:textId="77777777" w:rsidR="00987A73" w:rsidRPr="00E075E6" w:rsidRDefault="00987A73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5301E41" w14:textId="77777777" w:rsidR="00FC04DE" w:rsidRPr="009F0197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6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ED2B08" w:rsidRPr="009F0197">
        <w:rPr>
          <w:rFonts w:ascii="Arial" w:hAnsi="Arial" w:cs="Arial"/>
          <w:b/>
          <w:bCs/>
          <w:caps/>
          <w:sz w:val="20"/>
          <w:szCs w:val="20"/>
          <w:lang w:val="es-ES"/>
        </w:rPr>
        <w:t>Múnich – Rothenburg ob der Tauber – Nuremberg</w:t>
      </w:r>
      <w:r w:rsidRPr="009F0197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</w:p>
    <w:p w14:paraId="32057F7A" w14:textId="77777777" w:rsidR="00FC04DE" w:rsidRPr="00E075E6" w:rsidRDefault="00ED2B08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075E6">
        <w:rPr>
          <w:rFonts w:ascii="Arial" w:hAnsi="Arial" w:cs="Arial"/>
          <w:b/>
          <w:bCs/>
          <w:sz w:val="20"/>
          <w:szCs w:val="20"/>
        </w:rPr>
        <w:t xml:space="preserve">Desayuno. </w:t>
      </w:r>
      <w:r w:rsidRPr="00E075E6">
        <w:rPr>
          <w:rFonts w:ascii="Arial" w:hAnsi="Arial" w:cs="Arial"/>
          <w:sz w:val="20"/>
          <w:szCs w:val="20"/>
        </w:rPr>
        <w:t xml:space="preserve">Hoy el tour sigue a lo largo de la “Ruta Romántica”. Salida hacia </w:t>
      </w:r>
      <w:proofErr w:type="spellStart"/>
      <w:r w:rsidRPr="00E075E6">
        <w:rPr>
          <w:rFonts w:ascii="Arial" w:hAnsi="Arial" w:cs="Arial"/>
          <w:sz w:val="20"/>
          <w:szCs w:val="20"/>
        </w:rPr>
        <w:t>Rothenburg</w:t>
      </w:r>
      <w:proofErr w:type="spellEnd"/>
      <w:r w:rsidRPr="00E075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75E6">
        <w:rPr>
          <w:rFonts w:ascii="Arial" w:hAnsi="Arial" w:cs="Arial"/>
          <w:sz w:val="20"/>
          <w:szCs w:val="20"/>
        </w:rPr>
        <w:t>ob</w:t>
      </w:r>
      <w:proofErr w:type="spellEnd"/>
      <w:r w:rsidRPr="00E075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75E6">
        <w:rPr>
          <w:rFonts w:ascii="Arial" w:hAnsi="Arial" w:cs="Arial"/>
          <w:sz w:val="20"/>
          <w:szCs w:val="20"/>
        </w:rPr>
        <w:t>der</w:t>
      </w:r>
      <w:proofErr w:type="spellEnd"/>
      <w:r w:rsidRPr="00E075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75E6">
        <w:rPr>
          <w:rFonts w:ascii="Arial" w:hAnsi="Arial" w:cs="Arial"/>
          <w:sz w:val="20"/>
          <w:szCs w:val="20"/>
        </w:rPr>
        <w:t>Tauber</w:t>
      </w:r>
      <w:proofErr w:type="spellEnd"/>
      <w:r w:rsidRPr="00E075E6">
        <w:rPr>
          <w:rFonts w:ascii="Arial" w:hAnsi="Arial" w:cs="Arial"/>
          <w:sz w:val="20"/>
          <w:szCs w:val="20"/>
        </w:rPr>
        <w:t xml:space="preserve">, una de las ciudades más bellas y antiguas de la “Ruta Romántica”. Paso por la ciudad de ensueño para los románticos. Continuación a Nuremberg, la segunda ciudad más grande de Baviera. </w:t>
      </w:r>
      <w:r w:rsidR="00FC04DE" w:rsidRPr="00E075E6">
        <w:rPr>
          <w:rFonts w:ascii="Arial" w:hAnsi="Arial" w:cs="Arial"/>
          <w:b/>
          <w:bCs/>
          <w:sz w:val="20"/>
          <w:szCs w:val="20"/>
        </w:rPr>
        <w:t>Alojamiento.</w:t>
      </w:r>
    </w:p>
    <w:p w14:paraId="17F83953" w14:textId="77777777" w:rsidR="00FC04DE" w:rsidRPr="00E075E6" w:rsidRDefault="00FC04DE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BBDC00" w14:textId="77777777" w:rsidR="00FC04DE" w:rsidRPr="00D72EB2" w:rsidRDefault="00FC04DE" w:rsidP="00FC04D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D72EB2">
        <w:rPr>
          <w:rFonts w:ascii="Arial" w:hAnsi="Arial" w:cs="Arial"/>
          <w:b/>
          <w:bCs/>
          <w:caps/>
          <w:sz w:val="20"/>
          <w:szCs w:val="20"/>
        </w:rPr>
        <w:t>Día 7</w:t>
      </w:r>
      <w:r w:rsidR="00631FFF" w:rsidRPr="00D72EB2">
        <w:rPr>
          <w:rFonts w:ascii="Arial" w:hAnsi="Arial" w:cs="Arial"/>
          <w:b/>
          <w:bCs/>
          <w:caps/>
          <w:sz w:val="20"/>
          <w:szCs w:val="20"/>
        </w:rPr>
        <w:t>.</w:t>
      </w:r>
      <w:r w:rsidR="00D72EB2" w:rsidRPr="00D72EB2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ED2B08" w:rsidRPr="00D72EB2">
        <w:rPr>
          <w:rFonts w:ascii="Arial" w:hAnsi="Arial" w:cs="Arial"/>
          <w:b/>
          <w:bCs/>
          <w:caps/>
          <w:sz w:val="20"/>
          <w:szCs w:val="20"/>
        </w:rPr>
        <w:t>Nuremberg – Wüzburg – Frankfurt</w:t>
      </w:r>
      <w:r w:rsidRPr="00D72EB2">
        <w:rPr>
          <w:rFonts w:ascii="Arial" w:hAnsi="Arial" w:cs="Arial"/>
          <w:b/>
          <w:bCs/>
          <w:caps/>
          <w:sz w:val="20"/>
          <w:szCs w:val="20"/>
        </w:rPr>
        <w:t>.</w:t>
      </w:r>
    </w:p>
    <w:p w14:paraId="49F3C457" w14:textId="77777777" w:rsidR="002C7FBD" w:rsidRPr="001D2668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075E6">
        <w:rPr>
          <w:rFonts w:ascii="Arial" w:hAnsi="Arial" w:cs="Arial"/>
          <w:b/>
          <w:bCs/>
          <w:sz w:val="20"/>
          <w:szCs w:val="20"/>
        </w:rPr>
        <w:t>Desayuno.</w:t>
      </w:r>
      <w:r w:rsidRPr="00E075E6">
        <w:rPr>
          <w:rFonts w:ascii="Arial" w:hAnsi="Arial" w:cs="Arial"/>
          <w:sz w:val="20"/>
          <w:szCs w:val="20"/>
        </w:rPr>
        <w:t xml:space="preserve"> </w:t>
      </w:r>
      <w:r w:rsidR="00D25F79" w:rsidRPr="00E075E6">
        <w:rPr>
          <w:rFonts w:ascii="Arial" w:hAnsi="Arial" w:cs="Arial"/>
          <w:sz w:val="20"/>
          <w:szCs w:val="20"/>
        </w:rPr>
        <w:t xml:space="preserve">Después del desayuno se hará una visita guiada de la ciudad. A continuación, salida hacia Frankfurt con una parada en la ciudad de </w:t>
      </w:r>
      <w:proofErr w:type="spellStart"/>
      <w:r w:rsidR="00D25F79" w:rsidRPr="00E075E6">
        <w:rPr>
          <w:rFonts w:ascii="Arial" w:hAnsi="Arial" w:cs="Arial"/>
          <w:sz w:val="20"/>
          <w:szCs w:val="20"/>
        </w:rPr>
        <w:t>Würzburg</w:t>
      </w:r>
      <w:proofErr w:type="spellEnd"/>
      <w:r w:rsidR="00D25F79" w:rsidRPr="00E075E6">
        <w:rPr>
          <w:rFonts w:ascii="Arial" w:hAnsi="Arial" w:cs="Arial"/>
          <w:sz w:val="20"/>
          <w:szCs w:val="20"/>
        </w:rPr>
        <w:t xml:space="preserve">, que forma el límite norte de la “Ruta Romántica”. El tour termina en el </w:t>
      </w:r>
      <w:r w:rsidR="00D25F79" w:rsidRPr="002C7FBD">
        <w:rPr>
          <w:rFonts w:ascii="Arial" w:hAnsi="Arial" w:cs="Arial"/>
          <w:sz w:val="20"/>
          <w:szCs w:val="20"/>
          <w:u w:val="single"/>
        </w:rPr>
        <w:t>aeropuerto de Frankfurt alrededor de las 1</w:t>
      </w:r>
      <w:r w:rsidR="002C7FBD" w:rsidRPr="002C7FBD">
        <w:rPr>
          <w:rFonts w:ascii="Arial" w:hAnsi="Arial" w:cs="Arial"/>
          <w:sz w:val="20"/>
          <w:szCs w:val="20"/>
          <w:u w:val="single"/>
        </w:rPr>
        <w:t>7:00</w:t>
      </w:r>
      <w:r w:rsidR="00D25F79" w:rsidRPr="002C7FBD">
        <w:rPr>
          <w:rFonts w:ascii="Arial" w:hAnsi="Arial" w:cs="Arial"/>
          <w:sz w:val="20"/>
          <w:szCs w:val="20"/>
          <w:u w:val="single"/>
        </w:rPr>
        <w:t xml:space="preserve"> horas</w:t>
      </w:r>
      <w:r w:rsidR="00D25F79" w:rsidRPr="00E075E6">
        <w:rPr>
          <w:rFonts w:ascii="Arial" w:hAnsi="Arial" w:cs="Arial"/>
          <w:sz w:val="20"/>
          <w:szCs w:val="20"/>
        </w:rPr>
        <w:t xml:space="preserve">. Después </w:t>
      </w:r>
      <w:r w:rsidR="002C7FBD">
        <w:rPr>
          <w:rFonts w:ascii="Arial" w:hAnsi="Arial" w:cs="Arial"/>
          <w:sz w:val="20"/>
          <w:szCs w:val="20"/>
        </w:rPr>
        <w:t>parada</w:t>
      </w:r>
      <w:r w:rsidR="00D25F79" w:rsidRPr="00E075E6">
        <w:rPr>
          <w:rFonts w:ascii="Arial" w:hAnsi="Arial" w:cs="Arial"/>
          <w:sz w:val="20"/>
          <w:szCs w:val="20"/>
        </w:rPr>
        <w:t xml:space="preserve"> </w:t>
      </w:r>
      <w:r w:rsidR="002C7FBD">
        <w:rPr>
          <w:rFonts w:ascii="Arial" w:hAnsi="Arial" w:cs="Arial"/>
          <w:sz w:val="20"/>
          <w:szCs w:val="20"/>
        </w:rPr>
        <w:t>en el</w:t>
      </w:r>
      <w:r w:rsidR="00D25F79" w:rsidRPr="00E075E6">
        <w:rPr>
          <w:rFonts w:ascii="Arial" w:hAnsi="Arial" w:cs="Arial"/>
          <w:sz w:val="20"/>
          <w:szCs w:val="20"/>
        </w:rPr>
        <w:t xml:space="preserve"> hotel </w:t>
      </w:r>
      <w:proofErr w:type="spellStart"/>
      <w:r w:rsidR="00D25F79" w:rsidRPr="00E075E6">
        <w:rPr>
          <w:rFonts w:ascii="Arial" w:hAnsi="Arial" w:cs="Arial"/>
          <w:sz w:val="20"/>
          <w:szCs w:val="20"/>
        </w:rPr>
        <w:t>M</w:t>
      </w:r>
      <w:r w:rsidR="002C7FBD">
        <w:rPr>
          <w:rFonts w:ascii="Arial" w:hAnsi="Arial" w:cs="Arial"/>
          <w:sz w:val="20"/>
          <w:szCs w:val="20"/>
        </w:rPr>
        <w:t>ovenpick</w:t>
      </w:r>
      <w:proofErr w:type="spellEnd"/>
      <w:r w:rsidR="00D25F79" w:rsidRPr="00E075E6">
        <w:rPr>
          <w:rFonts w:ascii="Arial" w:hAnsi="Arial" w:cs="Arial"/>
          <w:sz w:val="20"/>
          <w:szCs w:val="20"/>
        </w:rPr>
        <w:t xml:space="preserve"> Frankfurt para los pasajeros que tengan noches adicionales.</w:t>
      </w:r>
      <w:r w:rsidR="001D2668">
        <w:rPr>
          <w:rFonts w:ascii="Arial" w:hAnsi="Arial" w:cs="Arial"/>
          <w:sz w:val="20"/>
          <w:szCs w:val="20"/>
        </w:rPr>
        <w:t xml:space="preserve"> </w:t>
      </w:r>
      <w:r w:rsidR="001D2668" w:rsidRPr="001D2668">
        <w:rPr>
          <w:rFonts w:ascii="Arial" w:hAnsi="Arial" w:cs="Arial"/>
          <w:b/>
          <w:bCs/>
          <w:sz w:val="20"/>
          <w:szCs w:val="20"/>
        </w:rPr>
        <w:t>Fin de nuestros servicios.</w:t>
      </w:r>
    </w:p>
    <w:p w14:paraId="27C01D5E" w14:textId="77777777" w:rsidR="00E075E6" w:rsidRPr="00631FFF" w:rsidRDefault="00E075E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05C058" w14:textId="77777777" w:rsidR="008E00F2" w:rsidRDefault="008E00F2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03357DF" w14:textId="6845060B" w:rsidR="00FC04DE" w:rsidRDefault="00FC04DE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lastRenderedPageBreak/>
        <w:t xml:space="preserve">INCLUYE: </w:t>
      </w:r>
    </w:p>
    <w:p w14:paraId="1CBECCBF" w14:textId="77777777" w:rsidR="00CF750F" w:rsidRPr="00631FFF" w:rsidRDefault="00CF750F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C180D8" w14:textId="77777777" w:rsidR="008D3996" w:rsidRPr="008D3996" w:rsidRDefault="008D3996" w:rsidP="00064D1C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D3996">
        <w:rPr>
          <w:rFonts w:ascii="Arial" w:hAnsi="Arial" w:cs="Arial"/>
          <w:sz w:val="20"/>
          <w:szCs w:val="20"/>
        </w:rPr>
        <w:t>Transporte en coche, minivan o bus durante día 2 a 7</w:t>
      </w:r>
    </w:p>
    <w:p w14:paraId="4078C6EB" w14:textId="77777777" w:rsidR="008D3996" w:rsidRPr="008D3996" w:rsidRDefault="008D3996" w:rsidP="006E53EC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D3996">
        <w:rPr>
          <w:rFonts w:ascii="Arial" w:hAnsi="Arial" w:cs="Arial"/>
          <w:sz w:val="20"/>
          <w:szCs w:val="20"/>
        </w:rPr>
        <w:t xml:space="preserve">Guía acompañante durante </w:t>
      </w:r>
      <w:r>
        <w:rPr>
          <w:rFonts w:ascii="Arial" w:hAnsi="Arial" w:cs="Arial"/>
          <w:sz w:val="20"/>
          <w:szCs w:val="20"/>
        </w:rPr>
        <w:t>d</w:t>
      </w:r>
      <w:r w:rsidRPr="008D3996">
        <w:rPr>
          <w:rFonts w:ascii="Arial" w:hAnsi="Arial" w:cs="Arial"/>
          <w:sz w:val="20"/>
          <w:szCs w:val="20"/>
        </w:rPr>
        <w:t>ía 2 a 7 (chofer-guía para grupo de menos de 8 personas)</w:t>
      </w:r>
    </w:p>
    <w:p w14:paraId="74740726" w14:textId="77777777" w:rsidR="008D3996" w:rsidRPr="008D3996" w:rsidRDefault="008D3996" w:rsidP="00163056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D3996">
        <w:rPr>
          <w:rFonts w:ascii="Arial" w:hAnsi="Arial" w:cs="Arial"/>
          <w:sz w:val="20"/>
          <w:szCs w:val="20"/>
        </w:rPr>
        <w:t>Traslado de llegada aeropuerto de Frankfurt - hotel del tour (únicamente el día 1 del tour)</w:t>
      </w:r>
    </w:p>
    <w:p w14:paraId="22433E95" w14:textId="77777777" w:rsidR="008D3996" w:rsidRPr="008D3996" w:rsidRDefault="008D3996" w:rsidP="00AE6F01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D3996">
        <w:rPr>
          <w:rFonts w:ascii="Arial" w:hAnsi="Arial" w:cs="Arial"/>
          <w:sz w:val="20"/>
          <w:szCs w:val="20"/>
        </w:rPr>
        <w:t>Alojamiento en hab. doble en los hoteles mencionados o similares</w:t>
      </w:r>
    </w:p>
    <w:p w14:paraId="08C4A4B0" w14:textId="77777777" w:rsidR="008D3996" w:rsidRPr="008D3996" w:rsidRDefault="008D3996" w:rsidP="008D3996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D3996">
        <w:rPr>
          <w:rFonts w:ascii="Arial" w:hAnsi="Arial" w:cs="Arial"/>
          <w:sz w:val="20"/>
          <w:szCs w:val="20"/>
        </w:rPr>
        <w:t>Desayuno en todos los hoteles</w:t>
      </w:r>
    </w:p>
    <w:p w14:paraId="7AEE9D25" w14:textId="77777777" w:rsidR="008D3996" w:rsidRPr="008D3996" w:rsidRDefault="008D3996" w:rsidP="008D3996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D3996">
        <w:rPr>
          <w:rFonts w:ascii="Arial" w:hAnsi="Arial" w:cs="Arial"/>
          <w:sz w:val="20"/>
          <w:szCs w:val="20"/>
        </w:rPr>
        <w:t>Visitas y excursiones según programa</w:t>
      </w:r>
    </w:p>
    <w:p w14:paraId="2F0F90E6" w14:textId="77777777" w:rsidR="008D3996" w:rsidRPr="008D3996" w:rsidRDefault="008D3996" w:rsidP="008D3996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D3996">
        <w:rPr>
          <w:rFonts w:ascii="Arial" w:hAnsi="Arial" w:cs="Arial"/>
          <w:sz w:val="20"/>
          <w:szCs w:val="20"/>
        </w:rPr>
        <w:t>Cena típica bávara en Múnich</w:t>
      </w:r>
    </w:p>
    <w:p w14:paraId="03369629" w14:textId="77777777" w:rsidR="008D3996" w:rsidRPr="008D3996" w:rsidRDefault="008D3996" w:rsidP="007C2FD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D3996">
        <w:rPr>
          <w:rFonts w:ascii="Arial" w:hAnsi="Arial" w:cs="Arial"/>
          <w:sz w:val="20"/>
          <w:szCs w:val="20"/>
        </w:rPr>
        <w:t xml:space="preserve">Entradas a los Castillos de Heidelberg y </w:t>
      </w:r>
      <w:proofErr w:type="spellStart"/>
      <w:r w:rsidRPr="008D3996">
        <w:rPr>
          <w:rFonts w:ascii="Arial" w:hAnsi="Arial" w:cs="Arial"/>
          <w:sz w:val="20"/>
          <w:szCs w:val="20"/>
        </w:rPr>
        <w:t>Neuschwanstein</w:t>
      </w:r>
      <w:proofErr w:type="spellEnd"/>
      <w:r w:rsidRPr="008D3996">
        <w:rPr>
          <w:rFonts w:ascii="Arial" w:hAnsi="Arial" w:cs="Arial"/>
          <w:sz w:val="20"/>
          <w:szCs w:val="20"/>
        </w:rPr>
        <w:t xml:space="preserve"> y al Palacio </w:t>
      </w:r>
      <w:proofErr w:type="spellStart"/>
      <w:r w:rsidRPr="008D3996">
        <w:rPr>
          <w:rFonts w:ascii="Arial" w:hAnsi="Arial" w:cs="Arial"/>
          <w:sz w:val="20"/>
          <w:szCs w:val="20"/>
        </w:rPr>
        <w:t>Linderhof</w:t>
      </w:r>
      <w:proofErr w:type="spellEnd"/>
    </w:p>
    <w:p w14:paraId="602B44C3" w14:textId="77777777" w:rsidR="008D3996" w:rsidRPr="008D3996" w:rsidRDefault="008D3996" w:rsidP="00135A38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D3996">
        <w:rPr>
          <w:rFonts w:ascii="Arial" w:hAnsi="Arial" w:cs="Arial"/>
          <w:sz w:val="20"/>
          <w:szCs w:val="20"/>
        </w:rPr>
        <w:t>Visita de una granja en la Selva Negra con degustación de quesos</w:t>
      </w:r>
    </w:p>
    <w:p w14:paraId="76F9CA93" w14:textId="77777777" w:rsidR="00D25F79" w:rsidRPr="00631FFF" w:rsidRDefault="00D25F79" w:rsidP="00D25F7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DD6329" w14:textId="77777777" w:rsidR="00FC04DE" w:rsidRDefault="00FC04DE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NO INCLUYE:</w:t>
      </w:r>
    </w:p>
    <w:p w14:paraId="3331FC2E" w14:textId="77777777" w:rsidR="00CF750F" w:rsidRPr="00631FFF" w:rsidRDefault="00CF750F" w:rsidP="00FC04DE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1FA433D9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Actividades y alimentos no indicados en el itinerario.</w:t>
      </w:r>
    </w:p>
    <w:p w14:paraId="7965DC14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 xml:space="preserve">Vuelos internacionales </w:t>
      </w:r>
    </w:p>
    <w:p w14:paraId="53B8D9B6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Propinas.</w:t>
      </w:r>
    </w:p>
    <w:p w14:paraId="7584EB10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Gastos personales</w:t>
      </w:r>
    </w:p>
    <w:p w14:paraId="073ABDC0" w14:textId="77777777" w:rsidR="00FC04DE" w:rsidRPr="00631FFF" w:rsidRDefault="00FC04DE" w:rsidP="00FC04DE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Seguro de viajero</w:t>
      </w:r>
    </w:p>
    <w:p w14:paraId="738E28D1" w14:textId="77777777" w:rsidR="001D2668" w:rsidRDefault="001D2668" w:rsidP="001D2668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14:paraId="2FC0D15D" w14:textId="77777777" w:rsidR="001D2668" w:rsidRDefault="001D2668" w:rsidP="00CF750F">
      <w:pPr>
        <w:spacing w:after="0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NOTAS:</w:t>
      </w:r>
    </w:p>
    <w:p w14:paraId="132CA4F2" w14:textId="77777777" w:rsidR="00CF750F" w:rsidRDefault="00CF750F" w:rsidP="00CF750F">
      <w:pPr>
        <w:spacing w:after="0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14:paraId="32C08852" w14:textId="77777777" w:rsidR="001D2668" w:rsidRPr="00733B34" w:rsidRDefault="001D2668" w:rsidP="00CF750F">
      <w:pPr>
        <w:pStyle w:val="Prrafodelista"/>
        <w:numPr>
          <w:ilvl w:val="0"/>
          <w:numId w:val="11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bookmarkStart w:id="0" w:name="_Hlk182411851"/>
      <w:r w:rsidRPr="00733B34">
        <w:rPr>
          <w:rFonts w:ascii="Arial" w:hAnsi="Arial" w:cs="Arial"/>
          <w:sz w:val="20"/>
          <w:szCs w:val="20"/>
        </w:rPr>
        <w:t>Tarifas por persona en USD, sujetas a disponibilidad al momento de reservar.</w:t>
      </w:r>
    </w:p>
    <w:p w14:paraId="1F3A724E" w14:textId="77777777" w:rsidR="001D2668" w:rsidRPr="00733B34" w:rsidRDefault="001D2668" w:rsidP="001D2668">
      <w:pPr>
        <w:pStyle w:val="Prrafodelista"/>
        <w:numPr>
          <w:ilvl w:val="0"/>
          <w:numId w:val="11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Es responsabilidad del pasajero contar con la documentación necesaria para su viaje </w:t>
      </w:r>
    </w:p>
    <w:p w14:paraId="203FDCE0" w14:textId="77777777" w:rsidR="001D2668" w:rsidRPr="00733B34" w:rsidRDefault="001D2668" w:rsidP="001D2668">
      <w:pPr>
        <w:pStyle w:val="Prrafodelista"/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(el pasaporte debe tener una vigencia de + de 6 meses).</w:t>
      </w:r>
    </w:p>
    <w:p w14:paraId="4D093C3D" w14:textId="77777777" w:rsidR="001D2668" w:rsidRPr="00733B34" w:rsidRDefault="001D2668" w:rsidP="001D2668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Recomendamos que el cliente contrate un seguro de viajero ya que Travel Shop no cubrirá los gastos médicos en caso de accidente.</w:t>
      </w:r>
    </w:p>
    <w:p w14:paraId="7658D935" w14:textId="77777777" w:rsidR="001D2668" w:rsidRPr="00733B34" w:rsidRDefault="001D2668" w:rsidP="001D2668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Algunas de las actividades incluidas están sujetas a cabio o cancelaciones sin previo aviso, confirmando al momento de reservar. </w:t>
      </w:r>
    </w:p>
    <w:p w14:paraId="4991B96B" w14:textId="77777777" w:rsidR="001D2668" w:rsidRPr="00733B34" w:rsidRDefault="001D2668" w:rsidP="001D2668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La mayoría de los hoteles en Alemania no ofrecen aire acondicionado y el servicio de internet se paga aparte. </w:t>
      </w:r>
    </w:p>
    <w:p w14:paraId="76831EC0" w14:textId="77777777" w:rsidR="001D2668" w:rsidRPr="00733B34" w:rsidRDefault="001D2668" w:rsidP="001D2668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Si el número mínimo de participantes publicado no se alcanza hasta 4 semanas antes del comienzo del tour, se podrá cancelar el mismo con el 100% de reembolso.</w:t>
      </w:r>
    </w:p>
    <w:p w14:paraId="1F3FA6A2" w14:textId="77777777" w:rsidR="001D2668" w:rsidRPr="00733B34" w:rsidRDefault="001D2668" w:rsidP="001D2668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Los servicios regulares se deberán abordar en los puntos de encuentro establecidos en cada ciudad.</w:t>
      </w:r>
    </w:p>
    <w:p w14:paraId="67E86A7E" w14:textId="77777777" w:rsidR="001D2668" w:rsidRPr="00733B34" w:rsidRDefault="001D2668" w:rsidP="001D2668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Algunos museos o atracciones están cerrados los lunes.</w:t>
      </w:r>
    </w:p>
    <w:p w14:paraId="5A4A5537" w14:textId="77777777" w:rsidR="001D2668" w:rsidRPr="00AC577B" w:rsidRDefault="001D2668" w:rsidP="001D2668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En los viajes se transportará gratuitamente una pieza de equipaje de tamaño medio, con un peso máximo de 23 </w:t>
      </w:r>
      <w:proofErr w:type="spellStart"/>
      <w:r w:rsidRPr="00733B34">
        <w:rPr>
          <w:rFonts w:ascii="Arial" w:hAnsi="Arial" w:cs="Arial"/>
          <w:sz w:val="20"/>
          <w:szCs w:val="20"/>
        </w:rPr>
        <w:t>kgs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por persona. En caso de que por exceso de equipaje se supere la capacidad de carga del vehículo, el viajero tendrá que dejar una parte de su equipaje o pagar transporte extr</w:t>
      </w:r>
      <w:r>
        <w:rPr>
          <w:rFonts w:ascii="Arial" w:hAnsi="Arial" w:cs="Arial"/>
          <w:sz w:val="20"/>
          <w:szCs w:val="20"/>
        </w:rPr>
        <w:t>a.</w:t>
      </w:r>
      <w:bookmarkEnd w:id="0"/>
    </w:p>
    <w:p w14:paraId="70B3F8F7" w14:textId="77777777" w:rsidR="00D25F79" w:rsidRDefault="00D25F79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6321B4" w14:textId="77777777" w:rsidR="00CF750F" w:rsidRDefault="00CF750F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10C78A" w14:textId="77777777" w:rsidR="00CF750F" w:rsidRDefault="00CF750F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C3C81C" w14:textId="77777777" w:rsidR="00CF750F" w:rsidRDefault="00CF750F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E09EE1" w14:textId="77777777" w:rsidR="00CF750F" w:rsidRDefault="00CF750F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3C0D3B" w14:textId="77777777" w:rsidR="00CF750F" w:rsidRDefault="00CF750F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D4750F" w14:textId="77777777" w:rsidR="00CF750F" w:rsidRDefault="00CF750F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9BBE7B" w14:textId="77777777" w:rsidR="00CF750F" w:rsidRDefault="00CF750F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E73C3D" w14:textId="77777777" w:rsidR="00CF750F" w:rsidRDefault="00CF750F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FEDBE8" w14:textId="77777777" w:rsidR="00CF750F" w:rsidRDefault="00CF750F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4734C3" w14:textId="77777777" w:rsidR="00CF750F" w:rsidRDefault="00CF750F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C002BE" w14:textId="77777777" w:rsidR="00CF750F" w:rsidRDefault="00CF750F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360E11" w14:textId="77777777" w:rsidR="00CF750F" w:rsidRDefault="00CF750F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38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1406"/>
        <w:gridCol w:w="1216"/>
      </w:tblGrid>
      <w:tr w:rsidR="001D2668" w:rsidRPr="001D2668" w14:paraId="7E0D6DA4" w14:textId="77777777" w:rsidTr="001D2668">
        <w:trPr>
          <w:trHeight w:val="309"/>
          <w:jc w:val="center"/>
        </w:trPr>
        <w:tc>
          <w:tcPr>
            <w:tcW w:w="3814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1CC649E4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CALENDARIO DE LLEGADAS 202</w:t>
            </w:r>
            <w:r w:rsidR="000500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5</w:t>
            </w:r>
          </w:p>
        </w:tc>
      </w:tr>
      <w:tr w:rsidR="001D2668" w:rsidRPr="001D2668" w14:paraId="3FCF3007" w14:textId="77777777" w:rsidTr="001D2668">
        <w:trPr>
          <w:trHeight w:val="335"/>
          <w:jc w:val="center"/>
        </w:trPr>
        <w:tc>
          <w:tcPr>
            <w:tcW w:w="3814" w:type="dxa"/>
            <w:gridSpan w:val="3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64342729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DOMINGO</w:t>
            </w:r>
          </w:p>
        </w:tc>
      </w:tr>
      <w:tr w:rsidR="001D2668" w:rsidRPr="001D2668" w14:paraId="7486B02D" w14:textId="77777777" w:rsidTr="001D2668">
        <w:trPr>
          <w:trHeight w:val="259"/>
          <w:jc w:val="center"/>
        </w:trPr>
        <w:tc>
          <w:tcPr>
            <w:tcW w:w="119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A72581C" w14:textId="77777777" w:rsidR="001D2668" w:rsidRPr="001D2668" w:rsidRDefault="001D2668" w:rsidP="001D2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5FAADC4C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GUÍA BILINGÜE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vAlign w:val="center"/>
            <w:hideMark/>
          </w:tcPr>
          <w:p w14:paraId="38D23D4E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GUÍA HABLA HISPANA</w:t>
            </w:r>
          </w:p>
        </w:tc>
      </w:tr>
      <w:tr w:rsidR="001D2668" w:rsidRPr="001D2668" w14:paraId="7BF1BE53" w14:textId="77777777" w:rsidTr="001D2668">
        <w:trPr>
          <w:trHeight w:val="259"/>
          <w:jc w:val="center"/>
        </w:trPr>
        <w:tc>
          <w:tcPr>
            <w:tcW w:w="119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19C31" w14:textId="77777777" w:rsidR="001D2668" w:rsidRPr="001D2668" w:rsidRDefault="001D2668" w:rsidP="001D2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1E8BB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1EFA1B30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2668" w:rsidRPr="001D2668" w14:paraId="79E6B0EA" w14:textId="77777777" w:rsidTr="001D2668">
        <w:trPr>
          <w:trHeight w:val="161"/>
          <w:jc w:val="center"/>
        </w:trPr>
        <w:tc>
          <w:tcPr>
            <w:tcW w:w="119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F77B5" w14:textId="77777777" w:rsidR="001D2668" w:rsidRPr="001D2668" w:rsidRDefault="001D2668" w:rsidP="001D2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0107A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22C4FB3A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2668" w:rsidRPr="001D2668" w14:paraId="4546B492" w14:textId="77777777" w:rsidTr="001D2668">
        <w:trPr>
          <w:trHeight w:val="290"/>
          <w:jc w:val="center"/>
        </w:trPr>
        <w:tc>
          <w:tcPr>
            <w:tcW w:w="119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E00D6" w14:textId="77777777" w:rsidR="001D2668" w:rsidRPr="001D2668" w:rsidRDefault="001D2668" w:rsidP="001D2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2E715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11,25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14380C90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2668" w:rsidRPr="001D2668" w14:paraId="35E2BF45" w14:textId="77777777" w:rsidTr="001D2668">
        <w:trPr>
          <w:trHeight w:val="161"/>
          <w:jc w:val="center"/>
        </w:trPr>
        <w:tc>
          <w:tcPr>
            <w:tcW w:w="119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A3116" w14:textId="77777777" w:rsidR="001D2668" w:rsidRPr="001D2668" w:rsidRDefault="001D2668" w:rsidP="001D2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9EFFD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3AC86BF7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1D2668" w:rsidRPr="001D2668" w14:paraId="522D492D" w14:textId="77777777" w:rsidTr="001D2668">
        <w:trPr>
          <w:trHeight w:val="166"/>
          <w:jc w:val="center"/>
        </w:trPr>
        <w:tc>
          <w:tcPr>
            <w:tcW w:w="119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07A0E" w14:textId="77777777" w:rsidR="001D2668" w:rsidRPr="001D2668" w:rsidRDefault="001D2668" w:rsidP="001D2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74993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41FE41C0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1D2668" w:rsidRPr="001D2668" w14:paraId="4A90DCF7" w14:textId="77777777" w:rsidTr="001D2668">
        <w:trPr>
          <w:trHeight w:val="267"/>
          <w:jc w:val="center"/>
        </w:trPr>
        <w:tc>
          <w:tcPr>
            <w:tcW w:w="119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D28CD" w14:textId="77777777" w:rsidR="001D2668" w:rsidRPr="001D2668" w:rsidRDefault="001D2668" w:rsidP="001D2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31810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6EF049C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</w:t>
            </w:r>
          </w:p>
        </w:tc>
      </w:tr>
      <w:tr w:rsidR="001D2668" w:rsidRPr="001D2668" w14:paraId="215F65A1" w14:textId="77777777" w:rsidTr="001D2668">
        <w:trPr>
          <w:trHeight w:val="267"/>
          <w:jc w:val="center"/>
        </w:trPr>
        <w:tc>
          <w:tcPr>
            <w:tcW w:w="119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9D928" w14:textId="77777777" w:rsidR="001D2668" w:rsidRPr="001D2668" w:rsidRDefault="001D2668" w:rsidP="001D2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C9CD1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14,28*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3868A3C4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2668" w:rsidRPr="001D2668" w14:paraId="3ADE4477" w14:textId="77777777" w:rsidTr="001D2668">
        <w:trPr>
          <w:trHeight w:val="161"/>
          <w:jc w:val="center"/>
        </w:trPr>
        <w:tc>
          <w:tcPr>
            <w:tcW w:w="119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A99A4" w14:textId="77777777" w:rsidR="001D2668" w:rsidRPr="001D2668" w:rsidRDefault="001D2668" w:rsidP="001D2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525B5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1F3477A2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2668" w:rsidRPr="001D2668" w14:paraId="069F74B0" w14:textId="77777777" w:rsidTr="001D2668">
        <w:trPr>
          <w:trHeight w:val="175"/>
          <w:jc w:val="center"/>
        </w:trPr>
        <w:tc>
          <w:tcPr>
            <w:tcW w:w="1192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7BF54F0F" w14:textId="77777777" w:rsidR="001D2668" w:rsidRPr="001D2668" w:rsidRDefault="001D2668" w:rsidP="001D2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0CE6FDBF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27**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14A12F47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D2668" w:rsidRPr="001D2668" w14:paraId="3D2A6CDA" w14:textId="77777777" w:rsidTr="001D2668">
        <w:trPr>
          <w:trHeight w:val="166"/>
          <w:jc w:val="center"/>
        </w:trPr>
        <w:tc>
          <w:tcPr>
            <w:tcW w:w="3814" w:type="dxa"/>
            <w:gridSpan w:val="3"/>
            <w:tcBorders>
              <w:top w:val="single" w:sz="12" w:space="0" w:color="512351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C38C3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 xml:space="preserve">*Oktoberfest </w:t>
            </w:r>
          </w:p>
        </w:tc>
      </w:tr>
      <w:tr w:rsidR="001D2668" w:rsidRPr="001D2668" w14:paraId="28B0C452" w14:textId="77777777" w:rsidTr="001D2668">
        <w:trPr>
          <w:trHeight w:val="161"/>
          <w:jc w:val="center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EC322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**Otro itinerario (Fin de año)</w:t>
            </w:r>
          </w:p>
        </w:tc>
      </w:tr>
    </w:tbl>
    <w:p w14:paraId="206856E2" w14:textId="77777777" w:rsidR="00D25F79" w:rsidRDefault="00D25F79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D9CE74" w14:textId="77777777" w:rsidR="00D25F79" w:rsidRDefault="00D25F79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56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3216"/>
        <w:gridCol w:w="467"/>
      </w:tblGrid>
      <w:tr w:rsidR="008D3996" w:rsidRPr="008D3996" w14:paraId="216497B8" w14:textId="77777777" w:rsidTr="008D3996">
        <w:trPr>
          <w:trHeight w:val="364"/>
          <w:jc w:val="center"/>
        </w:trPr>
        <w:tc>
          <w:tcPr>
            <w:tcW w:w="5698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07D21462" w14:textId="77777777" w:rsidR="008D3996" w:rsidRPr="008D3996" w:rsidRDefault="008D3996" w:rsidP="008D3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8D3996" w:rsidRPr="008D3996" w14:paraId="606D4B61" w14:textId="77777777" w:rsidTr="008D3996">
        <w:trPr>
          <w:trHeight w:val="364"/>
          <w:jc w:val="center"/>
        </w:trPr>
        <w:tc>
          <w:tcPr>
            <w:tcW w:w="2028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B1D3673" w14:textId="77777777" w:rsidR="008D3996" w:rsidRPr="008D3996" w:rsidRDefault="008D3996" w:rsidP="008D3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1ABEB3FE" w14:textId="77777777" w:rsidR="008D3996" w:rsidRPr="008D3996" w:rsidRDefault="008D3996" w:rsidP="008D3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210BE56D" w14:textId="77777777" w:rsidR="008D3996" w:rsidRPr="008D3996" w:rsidRDefault="008D3996" w:rsidP="008D3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CAT</w:t>
            </w:r>
          </w:p>
        </w:tc>
      </w:tr>
      <w:tr w:rsidR="008D3996" w:rsidRPr="008D3996" w14:paraId="5AE0B372" w14:textId="77777777" w:rsidTr="008D3996">
        <w:trPr>
          <w:trHeight w:val="225"/>
          <w:jc w:val="center"/>
        </w:trPr>
        <w:tc>
          <w:tcPr>
            <w:tcW w:w="2028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1BEB3" w14:textId="77777777" w:rsidR="008D3996" w:rsidRPr="008D3996" w:rsidRDefault="008D3996" w:rsidP="008D3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FRANKFURT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DB988" w14:textId="77777777" w:rsidR="008D3996" w:rsidRPr="008D3996" w:rsidRDefault="008D3996" w:rsidP="008D3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MÖVENPICK FRANKFURT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493394CF" w14:textId="77777777" w:rsidR="008D3996" w:rsidRPr="008D3996" w:rsidRDefault="008D3996" w:rsidP="008D3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8D3996" w:rsidRPr="008D3996" w14:paraId="352AADAC" w14:textId="77777777" w:rsidTr="008D3996">
        <w:trPr>
          <w:trHeight w:val="432"/>
          <w:jc w:val="center"/>
        </w:trPr>
        <w:tc>
          <w:tcPr>
            <w:tcW w:w="2028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10BFB" w14:textId="77777777" w:rsidR="008D3996" w:rsidRPr="008D3996" w:rsidRDefault="008D3996" w:rsidP="008D3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FRIBURGO (SELVA NEGRA)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587C8" w14:textId="77777777" w:rsidR="008D3996" w:rsidRPr="008D3996" w:rsidRDefault="008D3996" w:rsidP="008D3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NOVOTEL AM KONZERTHAUS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4776D733" w14:textId="77777777" w:rsidR="008D3996" w:rsidRPr="008D3996" w:rsidRDefault="008D3996" w:rsidP="008D3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8D3996" w:rsidRPr="008D3996" w14:paraId="5AD45370" w14:textId="77777777" w:rsidTr="008D3996">
        <w:trPr>
          <w:trHeight w:val="225"/>
          <w:jc w:val="center"/>
        </w:trPr>
        <w:tc>
          <w:tcPr>
            <w:tcW w:w="2028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579C6" w14:textId="77777777" w:rsidR="008D3996" w:rsidRPr="008D3996" w:rsidRDefault="008D3996" w:rsidP="008D3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KEMPTEN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D760D" w14:textId="77777777" w:rsidR="008D3996" w:rsidRPr="008D3996" w:rsidRDefault="008D3996" w:rsidP="008D3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BIGBOX HOTEL KEMPTEN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6169162" w14:textId="77777777" w:rsidR="008D3996" w:rsidRPr="008D3996" w:rsidRDefault="008D3996" w:rsidP="008D3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8D3996" w:rsidRPr="008D3996" w14:paraId="53DA6C28" w14:textId="77777777" w:rsidTr="008D3996">
        <w:trPr>
          <w:trHeight w:val="234"/>
          <w:jc w:val="center"/>
        </w:trPr>
        <w:tc>
          <w:tcPr>
            <w:tcW w:w="2028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1CCD3" w14:textId="77777777" w:rsidR="008D3996" w:rsidRPr="008D3996" w:rsidRDefault="008D3996" w:rsidP="008D3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MÚNICH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B8C06" w14:textId="77777777" w:rsidR="008D3996" w:rsidRPr="008D3996" w:rsidRDefault="008D3996" w:rsidP="008D3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</w:pPr>
            <w:r w:rsidRPr="008D39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HOLIDAY INN MÚNICH CITY CENTER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6AE7A60F" w14:textId="77777777" w:rsidR="008D3996" w:rsidRPr="008D3996" w:rsidRDefault="008D3996" w:rsidP="008D3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8D3996" w:rsidRPr="008D3996" w14:paraId="224DD6EA" w14:textId="77777777" w:rsidTr="008D3996">
        <w:trPr>
          <w:trHeight w:val="488"/>
          <w:jc w:val="center"/>
        </w:trPr>
        <w:tc>
          <w:tcPr>
            <w:tcW w:w="2028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7D742B25" w14:textId="77777777" w:rsidR="008D3996" w:rsidRPr="008D3996" w:rsidRDefault="008D3996" w:rsidP="008D3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NUREMBERG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6CA82ADE" w14:textId="77777777" w:rsidR="008D3996" w:rsidRPr="008D3996" w:rsidRDefault="008D3996" w:rsidP="008D3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PARK PLAZA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0A816D61" w14:textId="77777777" w:rsidR="008D3996" w:rsidRPr="008D3996" w:rsidRDefault="008D3996" w:rsidP="008D3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D39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14:paraId="1F3A9D16" w14:textId="77777777" w:rsidR="00D25F79" w:rsidRDefault="00D25F79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A912CF" w14:textId="77777777" w:rsidR="00D25F79" w:rsidRDefault="00D25F79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772"/>
        <w:gridCol w:w="772"/>
        <w:gridCol w:w="782"/>
      </w:tblGrid>
      <w:tr w:rsidR="001D2668" w:rsidRPr="001D2668" w14:paraId="1749E002" w14:textId="77777777" w:rsidTr="001D2668">
        <w:trPr>
          <w:trHeight w:val="480"/>
          <w:jc w:val="center"/>
        </w:trPr>
        <w:tc>
          <w:tcPr>
            <w:tcW w:w="6120" w:type="dxa"/>
            <w:gridSpan w:val="4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3F43636B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  <w:r w:rsidRPr="001D26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SERVICIOS TERRESTRES EXCLUSIVAMENTE</w:t>
            </w:r>
          </w:p>
        </w:tc>
      </w:tr>
      <w:tr w:rsidR="001D2668" w:rsidRPr="001D2668" w14:paraId="19DE1EA4" w14:textId="77777777" w:rsidTr="001D2668">
        <w:trPr>
          <w:trHeight w:val="480"/>
          <w:jc w:val="center"/>
        </w:trPr>
        <w:tc>
          <w:tcPr>
            <w:tcW w:w="3794" w:type="dxa"/>
            <w:tcBorders>
              <w:top w:val="single" w:sz="4" w:space="0" w:color="530D3F"/>
              <w:left w:val="single" w:sz="4" w:space="0" w:color="530D3F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82361EE" w14:textId="77777777" w:rsidR="001D2668" w:rsidRPr="001D2668" w:rsidRDefault="001D2668" w:rsidP="001D2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MÍNIMO 2 PAX</w:t>
            </w:r>
          </w:p>
        </w:tc>
        <w:tc>
          <w:tcPr>
            <w:tcW w:w="772" w:type="dxa"/>
            <w:tcBorders>
              <w:top w:val="single" w:sz="4" w:space="0" w:color="530D3F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0709996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772" w:type="dxa"/>
            <w:tcBorders>
              <w:top w:val="single" w:sz="4" w:space="0" w:color="530D3F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AC0FD31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782" w:type="dxa"/>
            <w:tcBorders>
              <w:top w:val="single" w:sz="4" w:space="0" w:color="530D3F"/>
              <w:left w:val="nil"/>
              <w:bottom w:val="nil"/>
              <w:right w:val="single" w:sz="4" w:space="0" w:color="530D3F"/>
            </w:tcBorders>
            <w:shd w:val="clear" w:color="000000" w:fill="D6DCE4"/>
            <w:noWrap/>
            <w:vAlign w:val="center"/>
            <w:hideMark/>
          </w:tcPr>
          <w:p w14:paraId="28BDF148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1D2668" w:rsidRPr="001D2668" w14:paraId="3E7E8D00" w14:textId="77777777" w:rsidTr="001D2668">
        <w:trPr>
          <w:trHeight w:val="290"/>
          <w:jc w:val="center"/>
        </w:trPr>
        <w:tc>
          <w:tcPr>
            <w:tcW w:w="3794" w:type="dxa"/>
            <w:tcBorders>
              <w:top w:val="nil"/>
              <w:left w:val="single" w:sz="4" w:space="0" w:color="530D3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A37FD" w14:textId="77777777" w:rsidR="001D2668" w:rsidRPr="001D2668" w:rsidRDefault="001D2668" w:rsidP="001D2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MAR - DIC 2025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2F0E1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FA6E8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530D3F"/>
            </w:tcBorders>
            <w:shd w:val="clear" w:color="000000" w:fill="FFFFFF"/>
            <w:noWrap/>
            <w:vAlign w:val="center"/>
            <w:hideMark/>
          </w:tcPr>
          <w:p w14:paraId="53E2CA7A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2190</w:t>
            </w:r>
          </w:p>
        </w:tc>
      </w:tr>
      <w:tr w:rsidR="001D2668" w:rsidRPr="001D2668" w14:paraId="3D8B41EC" w14:textId="77777777" w:rsidTr="001D2668">
        <w:trPr>
          <w:trHeight w:val="315"/>
          <w:jc w:val="center"/>
        </w:trPr>
        <w:tc>
          <w:tcPr>
            <w:tcW w:w="3794" w:type="dxa"/>
            <w:tcBorders>
              <w:top w:val="nil"/>
              <w:left w:val="single" w:sz="4" w:space="0" w:color="530D3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41B4F" w14:textId="77777777" w:rsidR="001D2668" w:rsidRPr="001D2668" w:rsidRDefault="001D2668" w:rsidP="001D26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*SUPL. 28 SEP POR PAX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8652B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DD054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DF8B7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350</w:t>
            </w:r>
          </w:p>
        </w:tc>
      </w:tr>
      <w:tr w:rsidR="001D2668" w:rsidRPr="001D2668" w14:paraId="6EFD7160" w14:textId="77777777" w:rsidTr="001D2668">
        <w:trPr>
          <w:trHeight w:val="300"/>
          <w:jc w:val="center"/>
        </w:trPr>
        <w:tc>
          <w:tcPr>
            <w:tcW w:w="3794" w:type="dxa"/>
            <w:tcBorders>
              <w:top w:val="nil"/>
              <w:left w:val="single" w:sz="4" w:space="0" w:color="530D3F"/>
              <w:bottom w:val="single" w:sz="4" w:space="0" w:color="530D3F"/>
              <w:right w:val="nil"/>
            </w:tcBorders>
            <w:shd w:val="clear" w:color="000000" w:fill="FFFFFF"/>
            <w:noWrap/>
            <w:vAlign w:val="center"/>
            <w:hideMark/>
          </w:tcPr>
          <w:p w14:paraId="226CD27A" w14:textId="77777777" w:rsidR="001D2668" w:rsidRPr="001D2668" w:rsidRDefault="001D2668" w:rsidP="001D266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**SUPL. 27 DIC POR PAX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530D3F"/>
              <w:right w:val="nil"/>
            </w:tcBorders>
            <w:shd w:val="clear" w:color="000000" w:fill="FFFFFF"/>
            <w:noWrap/>
            <w:vAlign w:val="center"/>
            <w:hideMark/>
          </w:tcPr>
          <w:p w14:paraId="43D360B2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530D3F"/>
              <w:right w:val="nil"/>
            </w:tcBorders>
            <w:shd w:val="clear" w:color="000000" w:fill="FFFFFF"/>
            <w:noWrap/>
            <w:vAlign w:val="center"/>
            <w:hideMark/>
          </w:tcPr>
          <w:p w14:paraId="1F31665B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530D3F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074CB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170</w:t>
            </w:r>
          </w:p>
        </w:tc>
      </w:tr>
      <w:tr w:rsidR="001D2668" w:rsidRPr="001D2668" w14:paraId="1345366E" w14:textId="77777777" w:rsidTr="001D2668">
        <w:trPr>
          <w:trHeight w:val="290"/>
          <w:jc w:val="center"/>
        </w:trPr>
        <w:tc>
          <w:tcPr>
            <w:tcW w:w="6120" w:type="dxa"/>
            <w:gridSpan w:val="4"/>
            <w:tcBorders>
              <w:top w:val="single" w:sz="4" w:space="0" w:color="530D3F"/>
              <w:left w:val="single" w:sz="4" w:space="0" w:color="auto"/>
              <w:bottom w:val="nil"/>
              <w:right w:val="single" w:sz="4" w:space="0" w:color="530D3F"/>
            </w:tcBorders>
            <w:shd w:val="clear" w:color="000000" w:fill="FFFFFF"/>
            <w:vAlign w:val="bottom"/>
            <w:hideMark/>
          </w:tcPr>
          <w:p w14:paraId="0BF363B8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</w:tr>
      <w:tr w:rsidR="001D2668" w:rsidRPr="001D2668" w14:paraId="4E572E51" w14:textId="77777777" w:rsidTr="001D2668">
        <w:trPr>
          <w:trHeight w:val="620"/>
          <w:jc w:val="center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530D3F"/>
            </w:tcBorders>
            <w:shd w:val="clear" w:color="000000" w:fill="FFFFFF"/>
            <w:vAlign w:val="center"/>
            <w:hideMark/>
          </w:tcPr>
          <w:p w14:paraId="6145D05B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TARIFAS NO APLICAN PARA SEMANA SANTA, CONGRESOS O EVENTOS ESPECIALES. CONSULTAR SUPLEMENTO.</w:t>
            </w:r>
          </w:p>
        </w:tc>
      </w:tr>
      <w:tr w:rsidR="001D2668" w:rsidRPr="001D2668" w14:paraId="58F9F6B2" w14:textId="77777777" w:rsidTr="001D2668">
        <w:trPr>
          <w:trHeight w:val="290"/>
          <w:jc w:val="center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530D3F"/>
              <w:right w:val="single" w:sz="4" w:space="0" w:color="530D3F"/>
            </w:tcBorders>
            <w:shd w:val="clear" w:color="000000" w:fill="FFFFFF"/>
            <w:noWrap/>
            <w:hideMark/>
          </w:tcPr>
          <w:p w14:paraId="0198AB8D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DICIEMBRE 2025</w:t>
            </w:r>
          </w:p>
        </w:tc>
      </w:tr>
      <w:tr w:rsidR="001D2668" w:rsidRPr="001D2668" w14:paraId="478DA282" w14:textId="77777777" w:rsidTr="001D2668">
        <w:trPr>
          <w:trHeight w:val="550"/>
          <w:jc w:val="center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9E688" w14:textId="77777777" w:rsidR="001D2668" w:rsidRPr="001D2668" w:rsidRDefault="001D2668" w:rsidP="001D2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2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pueden variar según los protocolos de seguridad y sanidad por el COVID-19.</w:t>
            </w:r>
          </w:p>
        </w:tc>
      </w:tr>
    </w:tbl>
    <w:p w14:paraId="1FA02A6C" w14:textId="77777777" w:rsidR="00E075E6" w:rsidRDefault="00E075E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8838DD" w14:textId="77777777" w:rsidR="008D3996" w:rsidRDefault="008D399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FA6901" w14:textId="77777777" w:rsidR="00E075E6" w:rsidRDefault="00E075E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E075E6" w:rsidSect="00E7386F">
      <w:headerReference w:type="default" r:id="rId9"/>
      <w:footerReference w:type="default" r:id="rId10"/>
      <w:pgSz w:w="12240" w:h="15840"/>
      <w:pgMar w:top="2269" w:right="1134" w:bottom="426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A4E69" w14:textId="77777777" w:rsidR="005F53A5" w:rsidRDefault="005F53A5" w:rsidP="00C37031">
      <w:pPr>
        <w:spacing w:after="0" w:line="240" w:lineRule="auto"/>
      </w:pPr>
      <w:r>
        <w:separator/>
      </w:r>
    </w:p>
  </w:endnote>
  <w:endnote w:type="continuationSeparator" w:id="0">
    <w:p w14:paraId="0571D0EF" w14:textId="77777777" w:rsidR="005F53A5" w:rsidRDefault="005F53A5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F96AE" w14:textId="77777777" w:rsidR="00C66456" w:rsidRDefault="00C66456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6D22564" wp14:editId="26F15C26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73F647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D48CF" w14:textId="77777777" w:rsidR="005F53A5" w:rsidRDefault="005F53A5" w:rsidP="00C37031">
      <w:pPr>
        <w:spacing w:after="0" w:line="240" w:lineRule="auto"/>
      </w:pPr>
      <w:r>
        <w:separator/>
      </w:r>
    </w:p>
  </w:footnote>
  <w:footnote w:type="continuationSeparator" w:id="0">
    <w:p w14:paraId="28DB3259" w14:textId="77777777" w:rsidR="005F53A5" w:rsidRDefault="005F53A5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F59C" w14:textId="77777777"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AD1CFF" wp14:editId="263E54C1">
              <wp:simplePos x="0" y="0"/>
              <wp:positionH relativeFrom="column">
                <wp:posOffset>-577215</wp:posOffset>
              </wp:positionH>
              <wp:positionV relativeFrom="paragraph">
                <wp:posOffset>-220980</wp:posOffset>
              </wp:positionV>
              <wp:extent cx="3971925" cy="771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8EA16" w14:textId="77777777" w:rsidR="00C66456" w:rsidRPr="00E7386F" w:rsidRDefault="00FC04DE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ALEMANIA ROMÁNTICA</w:t>
                          </w:r>
                        </w:p>
                        <w:p w14:paraId="17E8FE06" w14:textId="77777777" w:rsidR="00C66456" w:rsidRDefault="00E7386F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FC04DE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309</w:t>
                          </w:r>
                          <w:r w:rsidR="00C66456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C57FD5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C66456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1D2668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14:paraId="6065F037" w14:textId="77777777" w:rsidR="001D2668" w:rsidRPr="00EC1CB0" w:rsidRDefault="001D2668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D1C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45pt;margin-top:-17.4pt;width:312.7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" filled="f" stroked="f">
              <v:textbox>
                <w:txbxContent>
                  <w:p w14:paraId="1468EA16" w14:textId="77777777" w:rsidR="00C66456" w:rsidRPr="00E7386F" w:rsidRDefault="00FC04DE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ALEMANIA ROMÁNTICA</w:t>
                    </w:r>
                  </w:p>
                  <w:p w14:paraId="17E8FE06" w14:textId="77777777" w:rsidR="00C66456" w:rsidRDefault="00E7386F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FC04DE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309</w:t>
                    </w:r>
                    <w:r w:rsidR="00C66456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C57FD5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C66456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1D2668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14:paraId="6065F037" w14:textId="77777777" w:rsidR="001D2668" w:rsidRPr="00EC1CB0" w:rsidRDefault="001D2668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40463C17" wp14:editId="617C1F3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71C73BAD" wp14:editId="034957DC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FBC37B7" wp14:editId="62B2221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F39E50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29.25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5FBC"/>
    <w:multiLevelType w:val="hybridMultilevel"/>
    <w:tmpl w:val="E780C16A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0035"/>
    <w:multiLevelType w:val="hybridMultilevel"/>
    <w:tmpl w:val="7F043D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2399F"/>
    <w:multiLevelType w:val="hybridMultilevel"/>
    <w:tmpl w:val="AFD05A76"/>
    <w:lvl w:ilvl="0" w:tplc="A660400E">
      <w:start w:val="1"/>
      <w:numFmt w:val="bullet"/>
      <w:lvlText w:val=""/>
      <w:lvlPicBulletId w:val="0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40E44"/>
    <w:multiLevelType w:val="hybridMultilevel"/>
    <w:tmpl w:val="EAC40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40232">
    <w:abstractNumId w:val="0"/>
  </w:num>
  <w:num w:numId="2" w16cid:durableId="753671400">
    <w:abstractNumId w:val="8"/>
  </w:num>
  <w:num w:numId="3" w16cid:durableId="400951461">
    <w:abstractNumId w:val="4"/>
  </w:num>
  <w:num w:numId="4" w16cid:durableId="1126701595">
    <w:abstractNumId w:val="7"/>
  </w:num>
  <w:num w:numId="5" w16cid:durableId="848637283">
    <w:abstractNumId w:val="6"/>
  </w:num>
  <w:num w:numId="6" w16cid:durableId="389772227">
    <w:abstractNumId w:val="2"/>
  </w:num>
  <w:num w:numId="7" w16cid:durableId="875237740">
    <w:abstractNumId w:val="10"/>
  </w:num>
  <w:num w:numId="8" w16cid:durableId="440613467">
    <w:abstractNumId w:val="3"/>
  </w:num>
  <w:num w:numId="9" w16cid:durableId="589118150">
    <w:abstractNumId w:val="1"/>
  </w:num>
  <w:num w:numId="10" w16cid:durableId="1116758877">
    <w:abstractNumId w:val="5"/>
  </w:num>
  <w:num w:numId="11" w16cid:durableId="46500594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16AF8"/>
    <w:rsid w:val="000210C1"/>
    <w:rsid w:val="00022735"/>
    <w:rsid w:val="0002765A"/>
    <w:rsid w:val="00027944"/>
    <w:rsid w:val="000419D2"/>
    <w:rsid w:val="00042659"/>
    <w:rsid w:val="00050007"/>
    <w:rsid w:val="00052B18"/>
    <w:rsid w:val="00065AC9"/>
    <w:rsid w:val="00070C8D"/>
    <w:rsid w:val="0008757A"/>
    <w:rsid w:val="000953A7"/>
    <w:rsid w:val="000969C8"/>
    <w:rsid w:val="000A5440"/>
    <w:rsid w:val="000B0C7E"/>
    <w:rsid w:val="000B658B"/>
    <w:rsid w:val="000D665D"/>
    <w:rsid w:val="000F7D8D"/>
    <w:rsid w:val="00111F55"/>
    <w:rsid w:val="001254E8"/>
    <w:rsid w:val="00131C7D"/>
    <w:rsid w:val="001403E4"/>
    <w:rsid w:val="001407B9"/>
    <w:rsid w:val="00141FB7"/>
    <w:rsid w:val="00150A40"/>
    <w:rsid w:val="0015330E"/>
    <w:rsid w:val="001553EC"/>
    <w:rsid w:val="00155DEA"/>
    <w:rsid w:val="001576BB"/>
    <w:rsid w:val="00165ECF"/>
    <w:rsid w:val="001831BA"/>
    <w:rsid w:val="00183E93"/>
    <w:rsid w:val="0018631D"/>
    <w:rsid w:val="001918EE"/>
    <w:rsid w:val="00191EF6"/>
    <w:rsid w:val="001B1D1D"/>
    <w:rsid w:val="001B5218"/>
    <w:rsid w:val="001C57FC"/>
    <w:rsid w:val="001D2668"/>
    <w:rsid w:val="001D4089"/>
    <w:rsid w:val="001E3267"/>
    <w:rsid w:val="001E3440"/>
    <w:rsid w:val="001E437D"/>
    <w:rsid w:val="001F0602"/>
    <w:rsid w:val="001F1499"/>
    <w:rsid w:val="001F5F50"/>
    <w:rsid w:val="00210E6C"/>
    <w:rsid w:val="00215574"/>
    <w:rsid w:val="00233B4E"/>
    <w:rsid w:val="00237109"/>
    <w:rsid w:val="00245875"/>
    <w:rsid w:val="0026025A"/>
    <w:rsid w:val="00267844"/>
    <w:rsid w:val="00271672"/>
    <w:rsid w:val="00273CA1"/>
    <w:rsid w:val="00283732"/>
    <w:rsid w:val="002866BC"/>
    <w:rsid w:val="00296969"/>
    <w:rsid w:val="002A0854"/>
    <w:rsid w:val="002A7260"/>
    <w:rsid w:val="002C3342"/>
    <w:rsid w:val="002C7FBD"/>
    <w:rsid w:val="002D715F"/>
    <w:rsid w:val="002E6EB6"/>
    <w:rsid w:val="00307A35"/>
    <w:rsid w:val="00331F5C"/>
    <w:rsid w:val="003362BD"/>
    <w:rsid w:val="00351043"/>
    <w:rsid w:val="003668B1"/>
    <w:rsid w:val="003712C8"/>
    <w:rsid w:val="003726D5"/>
    <w:rsid w:val="00380FF5"/>
    <w:rsid w:val="00381909"/>
    <w:rsid w:val="00396E42"/>
    <w:rsid w:val="003A71B2"/>
    <w:rsid w:val="003A79FF"/>
    <w:rsid w:val="003B68DA"/>
    <w:rsid w:val="003C597C"/>
    <w:rsid w:val="003D12AB"/>
    <w:rsid w:val="003D636F"/>
    <w:rsid w:val="003E58C9"/>
    <w:rsid w:val="003F1791"/>
    <w:rsid w:val="003F71D2"/>
    <w:rsid w:val="003F7DDB"/>
    <w:rsid w:val="004025E3"/>
    <w:rsid w:val="00403765"/>
    <w:rsid w:val="00405C87"/>
    <w:rsid w:val="0041081B"/>
    <w:rsid w:val="00424F67"/>
    <w:rsid w:val="00434F44"/>
    <w:rsid w:val="00435728"/>
    <w:rsid w:val="00465277"/>
    <w:rsid w:val="0047147E"/>
    <w:rsid w:val="004746A0"/>
    <w:rsid w:val="00476639"/>
    <w:rsid w:val="00480545"/>
    <w:rsid w:val="004834B0"/>
    <w:rsid w:val="0049188A"/>
    <w:rsid w:val="004B1E4A"/>
    <w:rsid w:val="004C1B73"/>
    <w:rsid w:val="004C56D5"/>
    <w:rsid w:val="004C6652"/>
    <w:rsid w:val="004C7C0D"/>
    <w:rsid w:val="004D7FBF"/>
    <w:rsid w:val="004E7207"/>
    <w:rsid w:val="004F438F"/>
    <w:rsid w:val="005075EE"/>
    <w:rsid w:val="0051037C"/>
    <w:rsid w:val="00512726"/>
    <w:rsid w:val="00515649"/>
    <w:rsid w:val="00523529"/>
    <w:rsid w:val="005422C1"/>
    <w:rsid w:val="00550FEC"/>
    <w:rsid w:val="005729DD"/>
    <w:rsid w:val="005808BD"/>
    <w:rsid w:val="005A6996"/>
    <w:rsid w:val="005B1A9E"/>
    <w:rsid w:val="005C7F18"/>
    <w:rsid w:val="005D13A0"/>
    <w:rsid w:val="005D3E47"/>
    <w:rsid w:val="005D4F37"/>
    <w:rsid w:val="005F53A5"/>
    <w:rsid w:val="00604CC3"/>
    <w:rsid w:val="00606947"/>
    <w:rsid w:val="00611240"/>
    <w:rsid w:val="00620573"/>
    <w:rsid w:val="00626163"/>
    <w:rsid w:val="00631FFF"/>
    <w:rsid w:val="00637BE0"/>
    <w:rsid w:val="006408EA"/>
    <w:rsid w:val="006622CC"/>
    <w:rsid w:val="00673A7C"/>
    <w:rsid w:val="006911F5"/>
    <w:rsid w:val="00694D43"/>
    <w:rsid w:val="006A415D"/>
    <w:rsid w:val="006A56D1"/>
    <w:rsid w:val="006A5D1E"/>
    <w:rsid w:val="006C1001"/>
    <w:rsid w:val="006C37D3"/>
    <w:rsid w:val="006C62D7"/>
    <w:rsid w:val="006D17A2"/>
    <w:rsid w:val="006D647F"/>
    <w:rsid w:val="006E545A"/>
    <w:rsid w:val="006E70F5"/>
    <w:rsid w:val="00701CAC"/>
    <w:rsid w:val="0070527B"/>
    <w:rsid w:val="00721414"/>
    <w:rsid w:val="00734CA9"/>
    <w:rsid w:val="00736994"/>
    <w:rsid w:val="00740806"/>
    <w:rsid w:val="00761954"/>
    <w:rsid w:val="00776C42"/>
    <w:rsid w:val="00782F88"/>
    <w:rsid w:val="007834AA"/>
    <w:rsid w:val="007A26DB"/>
    <w:rsid w:val="007C4344"/>
    <w:rsid w:val="007D363E"/>
    <w:rsid w:val="007E5B27"/>
    <w:rsid w:val="007E607F"/>
    <w:rsid w:val="007F6699"/>
    <w:rsid w:val="008016D1"/>
    <w:rsid w:val="00807A79"/>
    <w:rsid w:val="00811DB0"/>
    <w:rsid w:val="00815143"/>
    <w:rsid w:val="00820554"/>
    <w:rsid w:val="0082088B"/>
    <w:rsid w:val="00820CA0"/>
    <w:rsid w:val="00822712"/>
    <w:rsid w:val="0083061D"/>
    <w:rsid w:val="00830827"/>
    <w:rsid w:val="00833B0B"/>
    <w:rsid w:val="008342F8"/>
    <w:rsid w:val="0084203D"/>
    <w:rsid w:val="00855807"/>
    <w:rsid w:val="008638E1"/>
    <w:rsid w:val="008726A6"/>
    <w:rsid w:val="008754FD"/>
    <w:rsid w:val="00880FBD"/>
    <w:rsid w:val="00887907"/>
    <w:rsid w:val="008A69E5"/>
    <w:rsid w:val="008B10E9"/>
    <w:rsid w:val="008B3592"/>
    <w:rsid w:val="008D269E"/>
    <w:rsid w:val="008D3996"/>
    <w:rsid w:val="008D3C93"/>
    <w:rsid w:val="008D50B6"/>
    <w:rsid w:val="008E00F2"/>
    <w:rsid w:val="008E2DEE"/>
    <w:rsid w:val="00907618"/>
    <w:rsid w:val="0093517C"/>
    <w:rsid w:val="0093684D"/>
    <w:rsid w:val="00940FB1"/>
    <w:rsid w:val="0095038A"/>
    <w:rsid w:val="0095519E"/>
    <w:rsid w:val="00955C22"/>
    <w:rsid w:val="0096043D"/>
    <w:rsid w:val="009616AC"/>
    <w:rsid w:val="00970D6A"/>
    <w:rsid w:val="00974EE7"/>
    <w:rsid w:val="00987970"/>
    <w:rsid w:val="00987A73"/>
    <w:rsid w:val="009908B9"/>
    <w:rsid w:val="00995D3E"/>
    <w:rsid w:val="009A0670"/>
    <w:rsid w:val="009C01F7"/>
    <w:rsid w:val="009C0E13"/>
    <w:rsid w:val="009C5F91"/>
    <w:rsid w:val="009D5684"/>
    <w:rsid w:val="009E5E1A"/>
    <w:rsid w:val="009F0197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42318"/>
    <w:rsid w:val="00A4355E"/>
    <w:rsid w:val="00A577F5"/>
    <w:rsid w:val="00A726D2"/>
    <w:rsid w:val="00A944E5"/>
    <w:rsid w:val="00A9711E"/>
    <w:rsid w:val="00AA0EB7"/>
    <w:rsid w:val="00AA68D2"/>
    <w:rsid w:val="00AB4A00"/>
    <w:rsid w:val="00AC1B35"/>
    <w:rsid w:val="00AC577B"/>
    <w:rsid w:val="00AC5D47"/>
    <w:rsid w:val="00AC7006"/>
    <w:rsid w:val="00AD68CE"/>
    <w:rsid w:val="00AE11CA"/>
    <w:rsid w:val="00AE6821"/>
    <w:rsid w:val="00AF06A1"/>
    <w:rsid w:val="00AF2291"/>
    <w:rsid w:val="00AF6EE0"/>
    <w:rsid w:val="00AF712B"/>
    <w:rsid w:val="00B058C7"/>
    <w:rsid w:val="00B05B93"/>
    <w:rsid w:val="00B21091"/>
    <w:rsid w:val="00B57707"/>
    <w:rsid w:val="00B57CBA"/>
    <w:rsid w:val="00B6160F"/>
    <w:rsid w:val="00B6521A"/>
    <w:rsid w:val="00B771F5"/>
    <w:rsid w:val="00B85F1C"/>
    <w:rsid w:val="00B91125"/>
    <w:rsid w:val="00B9468F"/>
    <w:rsid w:val="00B94AF5"/>
    <w:rsid w:val="00BA2B7B"/>
    <w:rsid w:val="00BA5ADC"/>
    <w:rsid w:val="00BB7DF3"/>
    <w:rsid w:val="00BD166D"/>
    <w:rsid w:val="00BE2F81"/>
    <w:rsid w:val="00BF5559"/>
    <w:rsid w:val="00C11885"/>
    <w:rsid w:val="00C14A21"/>
    <w:rsid w:val="00C14B06"/>
    <w:rsid w:val="00C21059"/>
    <w:rsid w:val="00C27FFE"/>
    <w:rsid w:val="00C37031"/>
    <w:rsid w:val="00C413C3"/>
    <w:rsid w:val="00C41466"/>
    <w:rsid w:val="00C4611A"/>
    <w:rsid w:val="00C57FD5"/>
    <w:rsid w:val="00C60F31"/>
    <w:rsid w:val="00C61764"/>
    <w:rsid w:val="00C66456"/>
    <w:rsid w:val="00C67A78"/>
    <w:rsid w:val="00C70584"/>
    <w:rsid w:val="00C76E74"/>
    <w:rsid w:val="00C851D8"/>
    <w:rsid w:val="00C86FAA"/>
    <w:rsid w:val="00C967C4"/>
    <w:rsid w:val="00CA740C"/>
    <w:rsid w:val="00CB5741"/>
    <w:rsid w:val="00CC67A5"/>
    <w:rsid w:val="00CD076C"/>
    <w:rsid w:val="00CF362E"/>
    <w:rsid w:val="00CF5393"/>
    <w:rsid w:val="00CF750F"/>
    <w:rsid w:val="00D00569"/>
    <w:rsid w:val="00D069CD"/>
    <w:rsid w:val="00D10764"/>
    <w:rsid w:val="00D232AC"/>
    <w:rsid w:val="00D24D12"/>
    <w:rsid w:val="00D25487"/>
    <w:rsid w:val="00D25F79"/>
    <w:rsid w:val="00D32DEC"/>
    <w:rsid w:val="00D453F1"/>
    <w:rsid w:val="00D45BC2"/>
    <w:rsid w:val="00D47EE4"/>
    <w:rsid w:val="00D54007"/>
    <w:rsid w:val="00D702DD"/>
    <w:rsid w:val="00D72EB2"/>
    <w:rsid w:val="00D755A3"/>
    <w:rsid w:val="00D77758"/>
    <w:rsid w:val="00D8315B"/>
    <w:rsid w:val="00D843C6"/>
    <w:rsid w:val="00D8614F"/>
    <w:rsid w:val="00D903D7"/>
    <w:rsid w:val="00DA1697"/>
    <w:rsid w:val="00DA6FD6"/>
    <w:rsid w:val="00DA7ECD"/>
    <w:rsid w:val="00DB2BB2"/>
    <w:rsid w:val="00DB7A1A"/>
    <w:rsid w:val="00DC1012"/>
    <w:rsid w:val="00DD1316"/>
    <w:rsid w:val="00DE2292"/>
    <w:rsid w:val="00DE58F4"/>
    <w:rsid w:val="00DE7135"/>
    <w:rsid w:val="00DF10EF"/>
    <w:rsid w:val="00DF13F3"/>
    <w:rsid w:val="00DF2747"/>
    <w:rsid w:val="00E008B5"/>
    <w:rsid w:val="00E075E6"/>
    <w:rsid w:val="00E127A5"/>
    <w:rsid w:val="00E14B23"/>
    <w:rsid w:val="00E203A1"/>
    <w:rsid w:val="00E21A5E"/>
    <w:rsid w:val="00E256E4"/>
    <w:rsid w:val="00E3039E"/>
    <w:rsid w:val="00E309BC"/>
    <w:rsid w:val="00E30B6A"/>
    <w:rsid w:val="00E32129"/>
    <w:rsid w:val="00E40607"/>
    <w:rsid w:val="00E44A44"/>
    <w:rsid w:val="00E62394"/>
    <w:rsid w:val="00E6332B"/>
    <w:rsid w:val="00E63382"/>
    <w:rsid w:val="00E6394B"/>
    <w:rsid w:val="00E64D4E"/>
    <w:rsid w:val="00E67907"/>
    <w:rsid w:val="00E7285A"/>
    <w:rsid w:val="00E7386F"/>
    <w:rsid w:val="00E756A3"/>
    <w:rsid w:val="00E765F8"/>
    <w:rsid w:val="00E817F5"/>
    <w:rsid w:val="00EA2E20"/>
    <w:rsid w:val="00EA50DD"/>
    <w:rsid w:val="00EB0479"/>
    <w:rsid w:val="00EB261F"/>
    <w:rsid w:val="00EB4A60"/>
    <w:rsid w:val="00EC0574"/>
    <w:rsid w:val="00EC1CB0"/>
    <w:rsid w:val="00EC5885"/>
    <w:rsid w:val="00EC64D9"/>
    <w:rsid w:val="00ED05E8"/>
    <w:rsid w:val="00ED2B08"/>
    <w:rsid w:val="00ED2B33"/>
    <w:rsid w:val="00EE31AA"/>
    <w:rsid w:val="00EF6B4B"/>
    <w:rsid w:val="00F034A3"/>
    <w:rsid w:val="00F0699D"/>
    <w:rsid w:val="00F07CEA"/>
    <w:rsid w:val="00F22417"/>
    <w:rsid w:val="00F24010"/>
    <w:rsid w:val="00F32464"/>
    <w:rsid w:val="00F35D5B"/>
    <w:rsid w:val="00F470E3"/>
    <w:rsid w:val="00F47300"/>
    <w:rsid w:val="00F47F41"/>
    <w:rsid w:val="00F658AC"/>
    <w:rsid w:val="00F661BD"/>
    <w:rsid w:val="00F77BB7"/>
    <w:rsid w:val="00F8673B"/>
    <w:rsid w:val="00F933ED"/>
    <w:rsid w:val="00FC04DE"/>
    <w:rsid w:val="00FD0D63"/>
    <w:rsid w:val="00FD5C48"/>
    <w:rsid w:val="00FD5DB1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66B68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D31B-7A6F-4B66-806F-D7EE3B68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4</cp:revision>
  <dcterms:created xsi:type="dcterms:W3CDTF">2024-11-20T16:15:00Z</dcterms:created>
  <dcterms:modified xsi:type="dcterms:W3CDTF">2024-12-04T21:56:00Z</dcterms:modified>
</cp:coreProperties>
</file>