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F95E" w14:textId="77777777" w:rsidR="00B97BA3" w:rsidRDefault="001D59AE" w:rsidP="00DB593A">
      <w:pPr>
        <w:pStyle w:val="Sinespaciado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29276351"/>
      <w:r w:rsidRPr="008A5A35">
        <w:rPr>
          <w:rFonts w:ascii="Arial" w:hAnsi="Arial" w:cs="Arial"/>
          <w:b/>
          <w:sz w:val="24"/>
          <w:szCs w:val="24"/>
          <w:lang w:val="es-MX"/>
        </w:rPr>
        <w:t>Guatemala, Antigua</w:t>
      </w:r>
      <w:r w:rsidR="00A261C5" w:rsidRPr="008A5A35">
        <w:rPr>
          <w:rFonts w:ascii="Arial" w:hAnsi="Arial" w:cs="Arial"/>
          <w:b/>
          <w:sz w:val="24"/>
          <w:szCs w:val="24"/>
          <w:lang w:val="es-MX"/>
        </w:rPr>
        <w:t>, Lago</w:t>
      </w:r>
      <w:r w:rsidR="005E23C7">
        <w:rPr>
          <w:rFonts w:ascii="Arial" w:hAnsi="Arial" w:cs="Arial"/>
          <w:b/>
          <w:sz w:val="24"/>
          <w:szCs w:val="24"/>
          <w:lang w:val="es-MX"/>
        </w:rPr>
        <w:t xml:space="preserve"> Atitlá</w:t>
      </w:r>
      <w:r w:rsidRPr="008A5A35">
        <w:rPr>
          <w:rFonts w:ascii="Arial" w:hAnsi="Arial" w:cs="Arial"/>
          <w:b/>
          <w:sz w:val="24"/>
          <w:szCs w:val="24"/>
          <w:lang w:val="es-MX"/>
        </w:rPr>
        <w:t>n y Tikal</w:t>
      </w:r>
    </w:p>
    <w:p w14:paraId="11EB86A3" w14:textId="77777777" w:rsidR="00B97BA3" w:rsidRDefault="00816E0F" w:rsidP="00816E0F">
      <w:pPr>
        <w:pStyle w:val="Sinespaciado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Me</w:t>
      </w:r>
      <w:r w:rsidRPr="0083761D">
        <w:rPr>
          <w:rFonts w:ascii="Arial" w:hAnsi="Arial" w:cs="Arial"/>
          <w:sz w:val="20"/>
          <w:szCs w:val="20"/>
          <w:lang w:val="es-MX"/>
        </w:rPr>
        <w:t>rcado de Chichicastenango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83761D">
        <w:rPr>
          <w:rFonts w:ascii="Arial" w:hAnsi="Arial" w:cs="Arial"/>
          <w:sz w:val="20"/>
          <w:szCs w:val="20"/>
          <w:lang w:val="es-MX"/>
        </w:rPr>
        <w:t>fábrica de chocolate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83761D">
        <w:rPr>
          <w:rFonts w:ascii="Arial" w:hAnsi="Arial" w:cs="Arial"/>
          <w:sz w:val="20"/>
          <w:szCs w:val="20"/>
          <w:lang w:val="es-MX"/>
        </w:rPr>
        <w:t>Fábrica de Textiles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bookmarkEnd w:id="0"/>
      <w:r w:rsidRPr="0083761D">
        <w:rPr>
          <w:rFonts w:ascii="Arial" w:hAnsi="Arial" w:cs="Arial"/>
          <w:sz w:val="20"/>
          <w:szCs w:val="20"/>
          <w:lang w:val="es-MX"/>
        </w:rPr>
        <w:t>Sitio Arqueológico más importante del mundo Maya, Tikal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1398CC98" w14:textId="77777777" w:rsidR="0083761D" w:rsidRPr="00556491" w:rsidRDefault="0083761D" w:rsidP="006F03EF">
      <w:pPr>
        <w:pStyle w:val="Sinespaciado"/>
        <w:rPr>
          <w:lang w:val="es-MX"/>
        </w:rPr>
      </w:pPr>
    </w:p>
    <w:p w14:paraId="67EDB197" w14:textId="77777777" w:rsidR="00A261C5" w:rsidRPr="0083761D" w:rsidRDefault="0083761D" w:rsidP="006F03E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0CCB0DD" wp14:editId="37D6708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77317" cy="51625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17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3EF" w:rsidRPr="00556491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A261C5" w:rsidRPr="0083761D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B804A4" w:rsidRPr="0055649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4C2EDE9" w14:textId="05C755C4" w:rsidR="006C6FB0" w:rsidRPr="00556491" w:rsidRDefault="008974EF" w:rsidP="006F03E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1D59AE"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3761D" w:rsidRPr="00556491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="001D59AE"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r w:rsidR="003560A4">
        <w:rPr>
          <w:rFonts w:ascii="Arial" w:hAnsi="Arial" w:cs="Arial"/>
          <w:b/>
          <w:bCs/>
          <w:sz w:val="20"/>
          <w:szCs w:val="20"/>
          <w:lang w:val="es-MX"/>
        </w:rPr>
        <w:t>v</w:t>
      </w:r>
      <w:r w:rsidR="0083761D" w:rsidRPr="00556491">
        <w:rPr>
          <w:rFonts w:ascii="Arial" w:hAnsi="Arial" w:cs="Arial"/>
          <w:b/>
          <w:bCs/>
          <w:sz w:val="20"/>
          <w:szCs w:val="20"/>
          <w:lang w:val="es-MX"/>
        </w:rPr>
        <w:t>iernes</w:t>
      </w:r>
      <w:r w:rsidR="003560A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556491"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 h</w:t>
      </w:r>
      <w:r w:rsidR="00556491">
        <w:rPr>
          <w:rFonts w:ascii="Arial" w:hAnsi="Arial" w:cs="Arial"/>
          <w:b/>
          <w:bCs/>
          <w:sz w:val="20"/>
          <w:szCs w:val="20"/>
          <w:lang w:val="es-MX"/>
        </w:rPr>
        <w:t xml:space="preserve">asta </w:t>
      </w:r>
      <w:r w:rsidR="003560A4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675F58">
        <w:rPr>
          <w:rFonts w:ascii="Arial" w:hAnsi="Arial" w:cs="Arial"/>
          <w:b/>
          <w:bCs/>
          <w:sz w:val="20"/>
          <w:szCs w:val="20"/>
          <w:lang w:val="es-MX"/>
        </w:rPr>
        <w:t>iciembre</w:t>
      </w:r>
      <w:r w:rsidR="00556491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D51A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652DC761" w14:textId="77777777" w:rsidR="00A261C5" w:rsidRPr="00556491" w:rsidRDefault="006C6FB0" w:rsidP="006F03EF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>Mínimo</w:t>
      </w:r>
      <w:r w:rsidRPr="00556491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Pr="0083761D">
        <w:rPr>
          <w:rFonts w:ascii="Arial" w:hAnsi="Arial" w:cs="Arial"/>
          <w:b/>
          <w:bCs/>
          <w:sz w:val="20"/>
          <w:szCs w:val="20"/>
          <w:lang w:val="es-MX"/>
        </w:rPr>
        <w:t xml:space="preserve"> pasajeros</w:t>
      </w:r>
      <w:r w:rsidR="00B804A4" w:rsidRPr="0055649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846B5DF" w14:textId="77777777" w:rsidR="00A261C5" w:rsidRPr="0083761D" w:rsidRDefault="00A261C5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BBBF97D" w14:textId="77777777" w:rsidR="006910C4" w:rsidRPr="0083761D" w:rsidRDefault="006910C4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55F0335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1. México – Guatemala – Antigua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0AD715" w14:textId="77777777" w:rsidR="00B34D60" w:rsidRPr="0083761D" w:rsidRDefault="007715EE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Arribo en Aeropuerto Internacional La Aurora para asistencia y traslado hacia Antigua Guatemala. </w:t>
      </w:r>
      <w:r w:rsidRPr="0083761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FE9F767" w14:textId="77777777" w:rsidR="007715EE" w:rsidRPr="0083761D" w:rsidRDefault="007715EE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C4FBCA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2. Antigua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FC5843" w14:textId="30605E90" w:rsidR="00B34D60" w:rsidRPr="0083761D" w:rsidRDefault="00B34D60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</w:t>
      </w:r>
      <w:r w:rsidR="00550836" w:rsidRPr="00550836">
        <w:rPr>
          <w:rFonts w:ascii="Arial" w:hAnsi="Arial" w:cs="Arial"/>
          <w:sz w:val="20"/>
          <w:szCs w:val="20"/>
          <w:lang w:val="es-MX"/>
        </w:rPr>
        <w:t>Salida para visita de una de las ciudades más importantes durante el periodo colonial en América, a su llegada visita del monasterio de la Merced, visita de la plaza de Armas y Catedral, tiempo libre para compras y a la hora indicada retorno a su hotel para alojamiento. Tarde libre</w:t>
      </w:r>
      <w:r w:rsidR="00550836">
        <w:rPr>
          <w:rFonts w:ascii="Arial" w:hAnsi="Arial" w:cs="Arial"/>
          <w:sz w:val="20"/>
          <w:szCs w:val="20"/>
          <w:lang w:val="es-MX"/>
        </w:rPr>
        <w:t xml:space="preserve">. </w:t>
      </w:r>
      <w:r w:rsidRPr="005508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3D2E10D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C1079FA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3. Antigua – Chichicastenango – Lago Atitlán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F2445E2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Desayuno</w:t>
      </w:r>
      <w:r w:rsidR="007715EE" w:rsidRPr="0083761D">
        <w:rPr>
          <w:rFonts w:ascii="Arial" w:hAnsi="Arial" w:cs="Arial"/>
          <w:sz w:val="20"/>
          <w:szCs w:val="20"/>
          <w:lang w:val="es-MX"/>
        </w:rPr>
        <w:t xml:space="preserve">. </w:t>
      </w:r>
      <w:r w:rsidR="002C5F46" w:rsidRPr="0083761D">
        <w:rPr>
          <w:rFonts w:ascii="Arial" w:hAnsi="Arial" w:cs="Arial"/>
          <w:sz w:val="20"/>
          <w:szCs w:val="20"/>
          <w:lang w:val="es-MX"/>
        </w:rPr>
        <w:t xml:space="preserve">Salida muy temprano hacia el mercado de Chichicastenango, localizado en el altiplano central guatemalteco, importante por su mercado multicolor, visita de la Iglesia de Santo Tomás, a la hora conveniente salida hacia el Lago Atitlán, rodeado de tres volcanes Atitlán, Tolimán y San Pedro, sus aguas cristalinas reflejan la belleza natural del lago. Visita panorámica de Panajachel.  A la hora conveniente traslado a su hotel. 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0D99D5AF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1A7413C" w14:textId="77777777" w:rsidR="00B804A4" w:rsidRPr="0083761D" w:rsidRDefault="00B804A4" w:rsidP="00B804A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Día 4. Bote San Juan la Laguna – Lago Atitlán – Guatemala. </w:t>
      </w:r>
    </w:p>
    <w:p w14:paraId="687E9082" w14:textId="77777777" w:rsidR="00B804A4" w:rsidRPr="0083761D" w:rsidRDefault="00B804A4" w:rsidP="00B804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  A las 0900 de la mañana, abordaremos el bote que nos conducirá hacia el poblado de San Juan La Laguna, a su llegada caminata y visita de la Iglesia Católica. Luego nos dirigiremos hacia la fábrica de chocolate para ver la elaboración </w:t>
      </w:r>
      <w:r w:rsidR="00E50B4F" w:rsidRPr="0083761D">
        <w:rPr>
          <w:rFonts w:ascii="Arial" w:hAnsi="Arial" w:cs="Arial"/>
          <w:sz w:val="20"/>
          <w:szCs w:val="20"/>
          <w:lang w:val="es-MX"/>
        </w:rPr>
        <w:t>de este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, siguiendo hacia la Fábrica de Textiles donde nos mostrarán la elaboración de los tintes para estos bellos lienzos, además visitaremos a los artesanos de las plantas medicinales. A la hora conveniente retorno a Panajachel, por la tarde traslado a la Ciudad de Guatemala para su </w:t>
      </w:r>
      <w:r w:rsidRPr="0083761D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A7AB2C7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029572F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5. Guatemala – Flores – Tikal – Flores – Guatemala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3D026637" w14:textId="77777777" w:rsidR="00B34D60" w:rsidRPr="0083761D" w:rsidRDefault="002C5F46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83761D">
        <w:rPr>
          <w:rFonts w:ascii="Arial" w:hAnsi="Arial" w:cs="Arial"/>
          <w:sz w:val="20"/>
          <w:szCs w:val="20"/>
          <w:lang w:val="es-MX"/>
        </w:rPr>
        <w:t>empacado que se le entregará en la recepción del hotel. A las 04:00 traslado al Aeropuerto para abordar el vuelo hacia el Aeropuerto Internacional Mundo Maya,</w:t>
      </w:r>
      <w:r w:rsidR="007A4403" w:rsidRPr="0083761D">
        <w:rPr>
          <w:rFonts w:ascii="Arial" w:hAnsi="Arial" w:cs="Arial"/>
          <w:sz w:val="20"/>
          <w:szCs w:val="20"/>
          <w:lang w:val="es-MX"/>
        </w:rPr>
        <w:t xml:space="preserve"> </w:t>
      </w:r>
      <w:r w:rsidR="007A4403" w:rsidRPr="0083761D">
        <w:rPr>
          <w:rFonts w:ascii="Arial" w:hAnsi="Arial" w:cs="Arial"/>
          <w:color w:val="FF0000"/>
          <w:sz w:val="20"/>
          <w:szCs w:val="20"/>
          <w:lang w:val="es-MX"/>
        </w:rPr>
        <w:t>(</w:t>
      </w:r>
      <w:r w:rsidR="007A4403" w:rsidRPr="008376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7A4403" w:rsidRPr="0083761D">
        <w:rPr>
          <w:rFonts w:ascii="Arial" w:hAnsi="Arial" w:cs="Arial"/>
          <w:color w:val="FF0000"/>
          <w:sz w:val="20"/>
          <w:szCs w:val="20"/>
          <w:lang w:val="es-MX"/>
        </w:rPr>
        <w:t>)</w:t>
      </w:r>
      <w:r w:rsidRPr="0083761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a su llegada, traslado hacia el Sitio Arqueológico más importante del mundo Maya, Tikal, su nombre significa “Lugar de Voces”, construido durante el período clásico de los Mayas. A su llegada al Sitio Arqueológico Tikal, nuestro guía le mostrará la maqueta del complejo de Templos y Acrópolis. Visita del Complejo Q y R, continuación hacia la Acrópolis Central, los Templos I “El Gran Jaguar” y el templo II “de Los Mascarones”, considerado el primero como uno de los más importantes dentro del complejo, visita del Mundo Perdido (si el tiempo lo permite), y por la tarde retorno al Centro de visitantes para </w:t>
      </w:r>
      <w:r w:rsidRPr="0083761D">
        <w:rPr>
          <w:rFonts w:ascii="Arial" w:hAnsi="Arial" w:cs="Arial"/>
          <w:b/>
          <w:sz w:val="20"/>
          <w:szCs w:val="20"/>
          <w:lang w:val="es-MX"/>
        </w:rPr>
        <w:t>almuerzo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 A hora conveniente traslado hacia el Aeropuerto Mundo Maya para tomar el vuelo de regreso a Guatemala. </w:t>
      </w:r>
      <w:r w:rsidR="00E50B4F" w:rsidRPr="0083761D">
        <w:rPr>
          <w:rFonts w:ascii="Arial" w:hAnsi="Arial" w:cs="Arial"/>
          <w:color w:val="FF0000"/>
          <w:sz w:val="20"/>
          <w:szCs w:val="20"/>
          <w:lang w:val="es-MX"/>
        </w:rPr>
        <w:t>(</w:t>
      </w:r>
      <w:r w:rsidR="00E50B4F" w:rsidRPr="008376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E50B4F" w:rsidRPr="0083761D">
        <w:rPr>
          <w:rFonts w:ascii="Arial" w:hAnsi="Arial" w:cs="Arial"/>
          <w:color w:val="FF0000"/>
          <w:sz w:val="20"/>
          <w:szCs w:val="20"/>
          <w:lang w:val="es-MX"/>
        </w:rPr>
        <w:t xml:space="preserve">). </w:t>
      </w:r>
      <w:r w:rsidRPr="0083761D">
        <w:rPr>
          <w:rFonts w:ascii="Arial" w:hAnsi="Arial" w:cs="Arial"/>
          <w:sz w:val="20"/>
          <w:szCs w:val="20"/>
          <w:lang w:val="es-MX"/>
        </w:rPr>
        <w:t>A su llegada recibimiento y traslado al hotel.</w:t>
      </w: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715EE" w:rsidRPr="0083761D">
        <w:rPr>
          <w:rFonts w:ascii="Arial" w:hAnsi="Arial" w:cs="Arial"/>
          <w:b/>
          <w:sz w:val="20"/>
          <w:szCs w:val="20"/>
          <w:lang w:val="es-MX"/>
        </w:rPr>
        <w:t>A</w:t>
      </w:r>
      <w:r w:rsidR="00317B3C" w:rsidRPr="0083761D">
        <w:rPr>
          <w:rFonts w:ascii="Arial" w:hAnsi="Arial" w:cs="Arial"/>
          <w:b/>
          <w:sz w:val="20"/>
          <w:szCs w:val="20"/>
          <w:lang w:val="es-MX"/>
        </w:rPr>
        <w:t>lojamiento</w:t>
      </w:r>
      <w:r w:rsidR="00317B3C" w:rsidRPr="0083761D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2018120A" w14:textId="77777777" w:rsidR="00317B3C" w:rsidRPr="0083761D" w:rsidRDefault="00317B3C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678DD1A" w14:textId="77777777" w:rsidR="00B34D60" w:rsidRPr="0083761D" w:rsidRDefault="00B82326" w:rsidP="00B34D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Día 6. Guatemala – México</w:t>
      </w:r>
      <w:r w:rsidR="00B804A4" w:rsidRPr="0083761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5C7159E" w14:textId="77777777" w:rsidR="00B34D60" w:rsidRPr="0083761D" w:rsidRDefault="00B34D60" w:rsidP="00B34D6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Desayuno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Traslado al aeropuerto para tomar vuelo de regreso a casa. </w:t>
      </w:r>
      <w:r w:rsidRPr="0083761D">
        <w:rPr>
          <w:rFonts w:ascii="Arial" w:hAnsi="Arial" w:cs="Arial"/>
          <w:b/>
          <w:sz w:val="20"/>
          <w:szCs w:val="20"/>
          <w:lang w:val="es-MX"/>
        </w:rPr>
        <w:t>Fin de los servicios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195532B" w14:textId="77777777" w:rsidR="00B34D60" w:rsidRPr="0083761D" w:rsidRDefault="00B34D60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8A493BB" w14:textId="77777777" w:rsidR="00E90FAD" w:rsidRPr="0083761D" w:rsidRDefault="00E90FAD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CC43132" w14:textId="77777777" w:rsidR="008E3E18" w:rsidRDefault="008E3E18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DA010D8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0B32BD4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4A51325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BDC55F2" w14:textId="77777777" w:rsidR="00550836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EDA12AF" w14:textId="77777777" w:rsidR="00550836" w:rsidRPr="0083761D" w:rsidRDefault="00550836" w:rsidP="008A5A3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F0BA176" w14:textId="77777777" w:rsidR="002C5F46" w:rsidRPr="0083761D" w:rsidRDefault="002C5F46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500429150"/>
    </w:p>
    <w:p w14:paraId="1C3DF633" w14:textId="77777777" w:rsidR="00902CE2" w:rsidRPr="0083761D" w:rsidRDefault="007B4221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01ABD33" w14:textId="77777777" w:rsidR="00564A73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2 noches en Antigua, 1 noche en Panajachel y 2 noches en Guatemala</w:t>
      </w:r>
      <w:r w:rsidR="00C53E86" w:rsidRPr="0083761D">
        <w:rPr>
          <w:rFonts w:ascii="Arial" w:hAnsi="Arial" w:cs="Arial"/>
          <w:sz w:val="20"/>
          <w:szCs w:val="20"/>
          <w:lang w:val="es-MX"/>
        </w:rPr>
        <w:t xml:space="preserve"> con desayunos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6CD9099E" w14:textId="77777777" w:rsidR="00564A73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Traslados aeropuerto – Antigua – Panajachel – Guatemala – aeropuerto </w:t>
      </w:r>
      <w:r w:rsidR="00C53E86" w:rsidRPr="0083761D">
        <w:rPr>
          <w:rFonts w:ascii="Arial" w:hAnsi="Arial" w:cs="Arial"/>
          <w:sz w:val="20"/>
          <w:szCs w:val="20"/>
          <w:lang w:val="es-MX"/>
        </w:rPr>
        <w:t>en servicio compartido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D52E629" w14:textId="77777777" w:rsidR="00C53E86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Visita de ciudad en Antigua, Ciudad Vieja </w:t>
      </w:r>
      <w:r w:rsidR="00C53E86" w:rsidRPr="0083761D">
        <w:rPr>
          <w:rFonts w:ascii="Arial" w:hAnsi="Arial" w:cs="Arial"/>
          <w:sz w:val="20"/>
          <w:szCs w:val="20"/>
          <w:lang w:val="es-MX"/>
        </w:rPr>
        <w:t>en servicio compartido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054A529" w14:textId="77777777" w:rsidR="00C53E86" w:rsidRPr="0083761D" w:rsidRDefault="00C53E86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</w:t>
      </w:r>
      <w:r w:rsidR="00564A73" w:rsidRPr="0083761D">
        <w:rPr>
          <w:rFonts w:ascii="Arial" w:hAnsi="Arial" w:cs="Arial"/>
          <w:sz w:val="20"/>
          <w:szCs w:val="20"/>
          <w:lang w:val="es-MX"/>
        </w:rPr>
        <w:t>isita panorámica en Panajachel en servicio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 compartido.</w:t>
      </w:r>
    </w:p>
    <w:p w14:paraId="5A50EFCF" w14:textId="77777777" w:rsidR="00C53E86" w:rsidRPr="0083761D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Paseo en bote en Lago Atitlán en servicio compartido. </w:t>
      </w:r>
    </w:p>
    <w:p w14:paraId="6E0CB0D6" w14:textId="77777777" w:rsidR="00564A73" w:rsidRDefault="00564A73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Visita al sitio arqueológico Tikal</w:t>
      </w:r>
      <w:r w:rsidR="00C53E86" w:rsidRPr="0083761D">
        <w:rPr>
          <w:rFonts w:ascii="Arial" w:hAnsi="Arial" w:cs="Arial"/>
          <w:sz w:val="20"/>
          <w:szCs w:val="20"/>
          <w:lang w:val="es-MX"/>
        </w:rPr>
        <w:t xml:space="preserve"> con almuerzo en servicio compartido.</w:t>
      </w:r>
    </w:p>
    <w:p w14:paraId="77E8FD5F" w14:textId="77777777" w:rsidR="0083761D" w:rsidRDefault="0083761D" w:rsidP="0072518B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Hoteleros.</w:t>
      </w:r>
    </w:p>
    <w:p w14:paraId="404D1AA0" w14:textId="0E076935" w:rsidR="00AA2BA0" w:rsidRPr="00AA2BA0" w:rsidRDefault="00AA2BA0" w:rsidP="0072518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A2BA0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Traslados aeropuerto – hotel – aeropuerto en servicio compartido</w:t>
      </w:r>
      <w:r w:rsidR="00984742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073B5077" w14:textId="500BE8FE" w:rsidR="001E1D96" w:rsidRPr="001E1D96" w:rsidRDefault="00AA2BA0" w:rsidP="00C66AF3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jc w:val="both"/>
        <w:rPr>
          <w:rStyle w:val="Textoennegrita"/>
          <w:rFonts w:ascii="Arial" w:hAnsi="Arial" w:cs="Arial"/>
          <w:bCs w:val="0"/>
          <w:sz w:val="20"/>
          <w:szCs w:val="20"/>
          <w:lang w:val="es-ES"/>
        </w:rPr>
      </w:pPr>
      <w:r w:rsidRPr="001E1D96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Transportación terrestre para los tours en servicio </w:t>
      </w:r>
      <w:r w:rsidR="00984742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compartido. </w:t>
      </w:r>
    </w:p>
    <w:p w14:paraId="3D15EC9C" w14:textId="35899957" w:rsidR="00317B3C" w:rsidRPr="001E1D96" w:rsidRDefault="00550836" w:rsidP="00C66AF3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1D96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 w:rsidR="00984742">
        <w:rPr>
          <w:rFonts w:ascii="Arial" w:hAnsi="Arial" w:cs="Arial"/>
          <w:sz w:val="20"/>
          <w:szCs w:val="20"/>
          <w:lang w:val="es-ES"/>
        </w:rPr>
        <w:t>.</w:t>
      </w:r>
    </w:p>
    <w:p w14:paraId="0F475FB9" w14:textId="77777777" w:rsidR="0072518B" w:rsidRDefault="0072518B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D22FC0F" w14:textId="53AC2D01" w:rsidR="007B4221" w:rsidRPr="0083761D" w:rsidRDefault="007B4221" w:rsidP="008A5A3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22C87B2" w14:textId="77777777" w:rsidR="007B4221" w:rsidRPr="0083761D" w:rsidRDefault="00E663D4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Extras en hoteles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515E6CA3" w14:textId="77777777" w:rsidR="00B804A4" w:rsidRPr="0083761D" w:rsidRDefault="00B804A4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2E7A932A" w14:textId="77777777" w:rsidR="007B4221" w:rsidRDefault="00E663D4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Impuestos de aeropuertos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713D4FE4" w14:textId="36297E11" w:rsidR="00002B72" w:rsidRPr="0083761D" w:rsidRDefault="00002B72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>RESORT FEE</w:t>
      </w:r>
      <w:r w:rsidR="00FD51A8">
        <w:rPr>
          <w:rFonts w:ascii="Arial" w:hAnsi="Arial" w:cs="Arial"/>
          <w:sz w:val="20"/>
          <w:szCs w:val="20"/>
          <w:lang w:val="es-MX"/>
        </w:rPr>
        <w:t xml:space="preserve"> (se paga en destino)</w:t>
      </w:r>
    </w:p>
    <w:p w14:paraId="2F6C85F4" w14:textId="77777777" w:rsidR="007B4221" w:rsidRPr="0083761D" w:rsidRDefault="007B4221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715BB75B" w14:textId="77777777" w:rsidR="00336B18" w:rsidRPr="0083761D" w:rsidRDefault="00336B18" w:rsidP="008A5A3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Vuelo Guatemala / Flores / Guatemala</w:t>
      </w:r>
      <w:r w:rsidR="00B804A4" w:rsidRPr="0083761D">
        <w:rPr>
          <w:rFonts w:ascii="Arial" w:hAnsi="Arial" w:cs="Arial"/>
          <w:sz w:val="20"/>
          <w:szCs w:val="20"/>
          <w:lang w:val="es-MX"/>
        </w:rPr>
        <w:t>.</w:t>
      </w:r>
    </w:p>
    <w:bookmarkEnd w:id="1"/>
    <w:p w14:paraId="66961677" w14:textId="77777777" w:rsidR="00E1534C" w:rsidRPr="0083761D" w:rsidRDefault="00E1534C" w:rsidP="00E1534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6E8CF8A" w14:textId="77777777" w:rsidR="00B804A4" w:rsidRPr="0083761D" w:rsidRDefault="00B804A4" w:rsidP="00E1534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3761D">
        <w:rPr>
          <w:rFonts w:ascii="Arial" w:hAnsi="Arial" w:cs="Arial"/>
          <w:b/>
          <w:bCs/>
          <w:sz w:val="20"/>
          <w:szCs w:val="20"/>
          <w:lang w:val="es-MX"/>
        </w:rPr>
        <w:t xml:space="preserve">Notas: </w:t>
      </w:r>
    </w:p>
    <w:p w14:paraId="4C6EA1B8" w14:textId="77777777" w:rsidR="00556491" w:rsidRDefault="00556491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Los servicios en </w:t>
      </w:r>
      <w:r w:rsidR="00643682">
        <w:rPr>
          <w:rFonts w:ascii="Arial" w:hAnsi="Arial" w:cs="Arial"/>
          <w:sz w:val="20"/>
          <w:szCs w:val="20"/>
          <w:lang w:val="es-MX"/>
        </w:rPr>
        <w:t>P</w:t>
      </w:r>
      <w:r>
        <w:rPr>
          <w:rFonts w:ascii="Arial" w:hAnsi="Arial" w:cs="Arial"/>
          <w:sz w:val="20"/>
          <w:szCs w:val="20"/>
          <w:lang w:val="es-MX"/>
        </w:rPr>
        <w:t xml:space="preserve">rivado operan los </w:t>
      </w:r>
      <w:r w:rsidR="00067156">
        <w:rPr>
          <w:rFonts w:ascii="Arial" w:hAnsi="Arial" w:cs="Arial"/>
          <w:sz w:val="20"/>
          <w:szCs w:val="20"/>
          <w:lang w:val="es-MX"/>
        </w:rPr>
        <w:t>días Martes y Viernes.</w:t>
      </w:r>
    </w:p>
    <w:p w14:paraId="3C080D84" w14:textId="0DF29D4E" w:rsidR="00FD51A8" w:rsidRDefault="00FD51A8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D51A8">
        <w:rPr>
          <w:rFonts w:ascii="Arial" w:hAnsi="Arial" w:cs="Arial"/>
          <w:sz w:val="20"/>
          <w:szCs w:val="20"/>
          <w:lang w:val="es-MX"/>
        </w:rPr>
        <w:t xml:space="preserve">En Antigua y Panajachel están aplicando un resort fee. </w:t>
      </w:r>
      <w:r>
        <w:rPr>
          <w:rFonts w:ascii="Arial" w:hAnsi="Arial" w:cs="Arial"/>
          <w:sz w:val="20"/>
          <w:szCs w:val="20"/>
          <w:lang w:val="es-MX"/>
        </w:rPr>
        <w:t>(Se paga en destino)</w:t>
      </w:r>
    </w:p>
    <w:p w14:paraId="4B3EFFB6" w14:textId="77777777" w:rsidR="00B804A4" w:rsidRPr="0083761D" w:rsidRDefault="00B804A4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Día 05 no incluye desayuno es Box Breakfast.</w:t>
      </w:r>
    </w:p>
    <w:p w14:paraId="4AE4CA39" w14:textId="77777777" w:rsidR="00B804A4" w:rsidRPr="0083761D" w:rsidRDefault="00B804A4" w:rsidP="00B804A4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Tarifa menor no incluye desayunos – pueden compartir hab. con sus padres 2 niños menores de 11 años sin costo alguno en plan europeo (sin alimentación).</w:t>
      </w:r>
    </w:p>
    <w:p w14:paraId="462ED622" w14:textId="25218BC8" w:rsidR="00B804A4" w:rsidRPr="001D49C1" w:rsidRDefault="00B804A4" w:rsidP="00B804A4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ndara" w:hAnsi="Candara" w:cs="Arial"/>
          <w:b/>
          <w:bCs/>
          <w:i/>
          <w:iCs/>
          <w:color w:val="222222"/>
          <w:sz w:val="20"/>
          <w:szCs w:val="20"/>
          <w:lang w:val="es-GT" w:eastAsia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Adicionar:  Precio boleto G</w:t>
      </w:r>
      <w:r w:rsidR="00E50B4F" w:rsidRPr="0083761D">
        <w:rPr>
          <w:rFonts w:ascii="Arial" w:hAnsi="Arial" w:cs="Arial"/>
          <w:sz w:val="20"/>
          <w:szCs w:val="20"/>
          <w:lang w:val="es-MX"/>
        </w:rPr>
        <w:t xml:space="preserve">UA – </w:t>
      </w:r>
      <w:r w:rsidRPr="0083761D">
        <w:rPr>
          <w:rFonts w:ascii="Arial" w:hAnsi="Arial" w:cs="Arial"/>
          <w:sz w:val="20"/>
          <w:szCs w:val="20"/>
          <w:lang w:val="es-MX"/>
        </w:rPr>
        <w:t>F</w:t>
      </w:r>
      <w:r w:rsidR="00E50B4F" w:rsidRPr="0083761D">
        <w:rPr>
          <w:rFonts w:ascii="Arial" w:hAnsi="Arial" w:cs="Arial"/>
          <w:sz w:val="20"/>
          <w:szCs w:val="20"/>
          <w:lang w:val="es-MX"/>
        </w:rPr>
        <w:t xml:space="preserve">RS </w:t>
      </w:r>
      <w:r w:rsidRPr="0083761D">
        <w:rPr>
          <w:rFonts w:ascii="Arial" w:hAnsi="Arial" w:cs="Arial"/>
          <w:sz w:val="20"/>
          <w:szCs w:val="20"/>
          <w:lang w:val="es-MX"/>
        </w:rPr>
        <w:t>-</w:t>
      </w:r>
      <w:r w:rsidR="00E50B4F" w:rsidRPr="0083761D">
        <w:rPr>
          <w:rFonts w:ascii="Arial" w:hAnsi="Arial" w:cs="Arial"/>
          <w:sz w:val="20"/>
          <w:szCs w:val="20"/>
          <w:lang w:val="es-MX"/>
        </w:rPr>
        <w:t xml:space="preserve"> </w:t>
      </w:r>
      <w:r w:rsidRPr="0083761D">
        <w:rPr>
          <w:rFonts w:ascii="Arial" w:hAnsi="Arial" w:cs="Arial"/>
          <w:sz w:val="20"/>
          <w:szCs w:val="20"/>
          <w:lang w:val="es-MX"/>
        </w:rPr>
        <w:t>G</w:t>
      </w:r>
      <w:r w:rsidR="00E50B4F" w:rsidRPr="0083761D">
        <w:rPr>
          <w:rFonts w:ascii="Arial" w:hAnsi="Arial" w:cs="Arial"/>
          <w:sz w:val="20"/>
          <w:szCs w:val="20"/>
          <w:lang w:val="es-MX"/>
        </w:rPr>
        <w:t>UA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 </w:t>
      </w:r>
      <w:r w:rsidR="00E50B4F" w:rsidRPr="0083761D">
        <w:rPr>
          <w:rFonts w:ascii="Arial" w:hAnsi="Arial" w:cs="Arial"/>
          <w:sz w:val="20"/>
          <w:szCs w:val="20"/>
          <w:lang w:val="es-MX"/>
        </w:rPr>
        <w:t>vía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 TAG. </w:t>
      </w:r>
      <w:r w:rsidR="00984742">
        <w:rPr>
          <w:rFonts w:ascii="Arial" w:hAnsi="Arial" w:cs="Arial"/>
          <w:sz w:val="20"/>
          <w:szCs w:val="20"/>
          <w:lang w:val="es-MX"/>
        </w:rPr>
        <w:t xml:space="preserve">275 </w:t>
      </w:r>
      <w:r w:rsidRPr="0083761D">
        <w:rPr>
          <w:rFonts w:ascii="Arial" w:hAnsi="Arial" w:cs="Arial"/>
          <w:sz w:val="20"/>
          <w:szCs w:val="20"/>
          <w:lang w:val="es-MX"/>
        </w:rPr>
        <w:t>USD.</w:t>
      </w:r>
    </w:p>
    <w:p w14:paraId="0DD99FA3" w14:textId="77777777" w:rsidR="001D49C1" w:rsidRPr="00002B72" w:rsidRDefault="001D49C1" w:rsidP="00B804A4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ndara" w:hAnsi="Candara" w:cs="Arial"/>
          <w:b/>
          <w:bCs/>
          <w:i/>
          <w:iCs/>
          <w:color w:val="222222"/>
          <w:sz w:val="20"/>
          <w:szCs w:val="20"/>
          <w:lang w:val="es-GT" w:eastAsia="es-MX"/>
        </w:rPr>
      </w:pPr>
      <w:bookmarkStart w:id="2" w:name="_Hlk38810670"/>
      <w:r>
        <w:rPr>
          <w:rFonts w:ascii="Arial" w:hAnsi="Arial" w:cs="Arial"/>
          <w:sz w:val="20"/>
          <w:szCs w:val="20"/>
          <w:lang w:val="es-MX"/>
        </w:rPr>
        <w:t>Todos los traslados en servicio compartido/regular o privado aplican de 05:00 a 20:00 hrs, después o antes de dichas horas aplica un suplemento de 2</w:t>
      </w:r>
      <w:r w:rsidR="00550836">
        <w:rPr>
          <w:rFonts w:ascii="Arial" w:hAnsi="Arial" w:cs="Arial"/>
          <w:sz w:val="20"/>
          <w:szCs w:val="20"/>
          <w:lang w:val="es-MX"/>
        </w:rPr>
        <w:t>5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usd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por persona por trayecto.</w:t>
      </w:r>
    </w:p>
    <w:p w14:paraId="550C7013" w14:textId="77777777" w:rsidR="00002B72" w:rsidRPr="00002B72" w:rsidRDefault="00002B72" w:rsidP="00002B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 xml:space="preserve">Antigua </w:t>
      </w:r>
      <w:proofErr w:type="spellStart"/>
      <w:r w:rsidRPr="00002B72">
        <w:rPr>
          <w:rFonts w:ascii="Arial" w:hAnsi="Arial" w:cs="Arial"/>
          <w:sz w:val="20"/>
          <w:szCs w:val="20"/>
          <w:lang w:val="es-MX"/>
        </w:rPr>
        <w:t>Property</w:t>
      </w:r>
      <w:proofErr w:type="spellEnd"/>
      <w:r w:rsidRPr="00002B72">
        <w:rPr>
          <w:rFonts w:ascii="Arial" w:hAnsi="Arial" w:cs="Arial"/>
          <w:sz w:val="20"/>
          <w:szCs w:val="20"/>
          <w:lang w:val="es-MX"/>
        </w:rPr>
        <w:t xml:space="preserve"> Fee se distribuye en inversión para sostenibilidad, como proyectos de</w:t>
      </w:r>
      <w:r w:rsidRPr="00002B72">
        <w:rPr>
          <w:rFonts w:ascii="Georgia" w:hAnsi="Georgia"/>
          <w:color w:val="333333"/>
          <w:sz w:val="24"/>
          <w:szCs w:val="24"/>
          <w:lang w:val="es-MX" w:eastAsia="es-MX" w:bidi="ar-SA"/>
        </w:rPr>
        <w:t xml:space="preserve"> </w:t>
      </w:r>
      <w:r w:rsidRPr="00002B72">
        <w:rPr>
          <w:rFonts w:ascii="Arial" w:hAnsi="Arial" w:cs="Arial"/>
          <w:sz w:val="20"/>
          <w:szCs w:val="20"/>
          <w:lang w:val="es-MX"/>
        </w:rPr>
        <w:t xml:space="preserve">reforestación, ornato, seguridad, apoyo a la comunidad y </w:t>
      </w:r>
      <w:proofErr w:type="spellStart"/>
      <w:r w:rsidRPr="00002B72">
        <w:rPr>
          <w:rFonts w:ascii="Arial" w:hAnsi="Arial" w:cs="Arial"/>
          <w:sz w:val="20"/>
          <w:szCs w:val="20"/>
          <w:lang w:val="es-MX"/>
        </w:rPr>
        <w:t>jardinización</w:t>
      </w:r>
      <w:proofErr w:type="spellEnd"/>
      <w:r w:rsidRPr="00002B72">
        <w:rPr>
          <w:rFonts w:ascii="Arial" w:hAnsi="Arial" w:cs="Arial"/>
          <w:sz w:val="20"/>
          <w:szCs w:val="20"/>
          <w:lang w:val="es-MX"/>
        </w:rPr>
        <w:t xml:space="preserve"> de Ruta del Orgullo (Carretera de Guatemala a La Antigua Km 33)</w:t>
      </w:r>
    </w:p>
    <w:p w14:paraId="593469A2" w14:textId="77777777" w:rsidR="00002B72" w:rsidRPr="00002B72" w:rsidRDefault="00002B72" w:rsidP="00002B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 xml:space="preserve">Panajachel </w:t>
      </w:r>
      <w:proofErr w:type="spellStart"/>
      <w:r w:rsidRPr="00002B72">
        <w:rPr>
          <w:rFonts w:ascii="Arial" w:hAnsi="Arial" w:cs="Arial"/>
          <w:sz w:val="20"/>
          <w:szCs w:val="20"/>
          <w:lang w:val="es-MX"/>
        </w:rPr>
        <w:t>Property</w:t>
      </w:r>
      <w:proofErr w:type="spellEnd"/>
      <w:r w:rsidRPr="00002B72">
        <w:rPr>
          <w:rFonts w:ascii="Arial" w:hAnsi="Arial" w:cs="Arial"/>
          <w:sz w:val="20"/>
          <w:szCs w:val="20"/>
          <w:lang w:val="es-MX"/>
        </w:rPr>
        <w:t xml:space="preserve"> Fee se distribuye en inversión para sostenibilidad, como proyectos de reforestación, ornato, seguridad, y apoyo a la comunidad.</w:t>
      </w:r>
    </w:p>
    <w:bookmarkEnd w:id="2"/>
    <w:p w14:paraId="2399A683" w14:textId="77777777" w:rsidR="00AA2BA0" w:rsidRDefault="00AA2BA0" w:rsidP="00B804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853"/>
        <w:gridCol w:w="443"/>
      </w:tblGrid>
      <w:tr w:rsidR="00BF0C2F" w:rsidRPr="00002B72" w14:paraId="6712B57A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98CFE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BF0C2F" w:rsidRPr="00BF0C2F" w14:paraId="1F02F375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8F4E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8AEEA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3527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F0C2F" w:rsidRPr="00BF0C2F" w14:paraId="5A878D8B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2A49F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GUATEMALA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24ECA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CASA VERANA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56BD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F0C2F" w:rsidRPr="00BF0C2F" w14:paraId="37CEAB78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DF74C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4E45E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CLARION SUITES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9C81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0C2F" w:rsidRPr="00BF0C2F" w14:paraId="30C29215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4F782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7F2B3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HILTON GUATELAMA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608A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BF0C2F" w:rsidRPr="00BF0C2F" w14:paraId="0AE57D91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B0486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ANTIGUA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95ACD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SAN JORGE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D474F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F0C2F" w:rsidRPr="00BF0C2F" w14:paraId="33996753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ECB51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9946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PORTO ANTIGUA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EAC4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0C2F" w:rsidRPr="00BF0C2F" w14:paraId="29F8C329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DBA63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43CA2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PENSATIVO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6F66F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lang w:val="es-MX" w:eastAsia="es-MX" w:bidi="ar-SA"/>
              </w:rPr>
              <w:t>S</w:t>
            </w:r>
          </w:p>
        </w:tc>
      </w:tr>
      <w:tr w:rsidR="00BF0C2F" w:rsidRPr="00BF0C2F" w14:paraId="5BA30AB4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3D6A2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PANAJACHEL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DDD6A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REGIS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4202B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F0C2F" w:rsidRPr="00BF0C2F" w14:paraId="02D1D4E9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E899D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206EE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PORTA DEL LAGO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0A975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F0C2F" w:rsidRPr="00BF0C2F" w14:paraId="5EF733A0" w14:textId="77777777" w:rsidTr="00BF0C2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1953C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6E72E" w14:textId="77777777" w:rsidR="00BF0C2F" w:rsidRPr="00BF0C2F" w:rsidRDefault="00BF0C2F" w:rsidP="00BF0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ATITLAN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FAC07" w14:textId="77777777" w:rsidR="00BF0C2F" w:rsidRPr="00BF0C2F" w:rsidRDefault="00BF0C2F" w:rsidP="00BF0C2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0C2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65F2D47" w14:textId="3A63AFBB" w:rsidR="006F1B4C" w:rsidRDefault="006F1B4C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2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691"/>
        <w:gridCol w:w="691"/>
        <w:gridCol w:w="691"/>
        <w:gridCol w:w="731"/>
      </w:tblGrid>
      <w:tr w:rsidR="00FD51A8" w:rsidRPr="00FD51A8" w14:paraId="42E18E27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A5452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FD51A8" w:rsidRPr="00FD51A8" w14:paraId="77250273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7492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D6476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3C4CE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1E6AF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B84DE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D51A8" w:rsidRPr="00FD51A8" w14:paraId="4112A545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BF2C2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CD56A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434A5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4A8C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BF0D3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D51A8" w:rsidRPr="00FD51A8" w14:paraId="748595E8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B2103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E148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57D5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875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662B3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53CAE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FD51A8" w:rsidRPr="00FD51A8" w14:paraId="3C9A7972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4D60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4726F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6F1A1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07725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78F1F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D51A8" w:rsidRPr="00FD51A8" w14:paraId="3110DBEC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1D472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FDE93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A79FB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65E1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44BE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D51A8" w:rsidRPr="00FD51A8" w14:paraId="134E0636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1C200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C6EF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9C20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5B7FA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FB7E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D51A8" w:rsidRPr="00FD51A8" w14:paraId="13AAB593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1066E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0885F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7941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895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49D2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1345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E12FA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FD51A8" w:rsidRPr="00FD51A8" w14:paraId="31D9264B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47716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940B0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37487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A6205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F20C7" w14:textId="77777777" w:rsidR="00FD51A8" w:rsidRPr="00FD51A8" w:rsidRDefault="00FD51A8" w:rsidP="00FD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D51A8" w:rsidRPr="00FD51A8" w14:paraId="71A209A3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EE755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D8AC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211DD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44B1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26CBB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D51A8" w:rsidRPr="00FD51A8" w14:paraId="5AC54968" w14:textId="77777777" w:rsidTr="00FD51A8">
        <w:trPr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8ABE5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76FC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8A579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0EDEB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43DD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D51A8" w:rsidRPr="00FD51A8" w14:paraId="0B5947B1" w14:textId="77777777" w:rsidTr="00FD51A8">
        <w:trPr>
          <w:trHeight w:val="32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DEEA0" w14:textId="77777777" w:rsidR="00FD51A8" w:rsidRPr="00FD51A8" w:rsidRDefault="00FD51A8" w:rsidP="00FD51A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853C8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1175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2E977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2A7D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1AFFC" w14:textId="77777777" w:rsidR="00FD51A8" w:rsidRPr="00FD51A8" w:rsidRDefault="00FD51A8" w:rsidP="00FD51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51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445</w:t>
            </w:r>
          </w:p>
        </w:tc>
      </w:tr>
    </w:tbl>
    <w:p w14:paraId="3BB7B9F1" w14:textId="77777777" w:rsidR="00FD51A8" w:rsidRDefault="00FD51A8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55BA7F2" w14:textId="77777777" w:rsidR="00FD51A8" w:rsidRDefault="00FD51A8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251BC0" w:rsidRPr="00251BC0" w14:paraId="72DC657C" w14:textId="77777777" w:rsidTr="00251B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1F54E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MEX/PTY/GUA/PTY/MEX</w:t>
            </w:r>
          </w:p>
        </w:tc>
      </w:tr>
      <w:tr w:rsidR="00251BC0" w:rsidRPr="00251BC0" w14:paraId="62F6FD47" w14:textId="77777777" w:rsidTr="00251BC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E3013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230 USD</w:t>
            </w:r>
          </w:p>
        </w:tc>
      </w:tr>
      <w:tr w:rsidR="00251BC0" w:rsidRPr="00251BC0" w14:paraId="3EC048B9" w14:textId="77777777" w:rsidTr="00251BC0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F655C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ADICIONAR BOLETO GUATEMALA - FLORES - GUATEMALA VIA TAG. 275 USD. POR PERSONA (sujeto </w:t>
            </w: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a cambio sin previo aviso)</w:t>
            </w:r>
          </w:p>
        </w:tc>
      </w:tr>
      <w:tr w:rsidR="00251BC0" w:rsidRPr="00251BC0" w14:paraId="6FAD7951" w14:textId="77777777" w:rsidTr="00251B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2B3ED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251BC0" w:rsidRPr="00251BC0" w14:paraId="32615F85" w14:textId="77777777" w:rsidTr="00251BC0">
        <w:trPr>
          <w:trHeight w:val="39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3F9C1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251BC0" w:rsidRPr="00251BC0" w14:paraId="22FAB4F8" w14:textId="77777777" w:rsidTr="00251BC0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A3546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51BC0" w:rsidRPr="00251BC0" w14:paraId="3ED4782D" w14:textId="77777777" w:rsidTr="00251BC0">
        <w:trPr>
          <w:trHeight w:val="33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4F36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</w:t>
            </w:r>
          </w:p>
        </w:tc>
      </w:tr>
      <w:tr w:rsidR="00251BC0" w:rsidRPr="00251BC0" w14:paraId="0FF0985C" w14:textId="77777777" w:rsidTr="00251B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31A9B" w14:textId="77777777" w:rsidR="00251BC0" w:rsidRPr="00251BC0" w:rsidRDefault="00251BC0" w:rsidP="00251BC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51BC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AL 10 DICIEMBRE 2025 (EXCEPTO SEMANA SANTA, PUENTES, NAVIDAD, FIN DE AÑO Y DÍAS FESTIVOS. CONSULTE SUPLEMENTOS)</w:t>
            </w:r>
          </w:p>
        </w:tc>
      </w:tr>
    </w:tbl>
    <w:p w14:paraId="0813803B" w14:textId="77777777" w:rsidR="00FD51A8" w:rsidRDefault="00FD51A8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5CF4713" w14:textId="77777777" w:rsidR="003560A4" w:rsidRPr="003560A4" w:rsidRDefault="003560A4" w:rsidP="003560A4">
      <w:pPr>
        <w:pStyle w:val="Sinespaciado"/>
        <w:jc w:val="both"/>
        <w:rPr>
          <w:rStyle w:val="Textoennegrita"/>
          <w:rFonts w:ascii="Lato" w:hAnsi="Lato"/>
          <w:color w:val="00B050"/>
          <w:sz w:val="21"/>
          <w:szCs w:val="21"/>
          <w:shd w:val="clear" w:color="auto" w:fill="FFFFFF"/>
        </w:rPr>
      </w:pPr>
      <w:r w:rsidRPr="003560A4">
        <w:rPr>
          <w:rStyle w:val="Textoennegrita"/>
          <w:rFonts w:ascii="Lato" w:hAnsi="Lato"/>
          <w:color w:val="00B050"/>
          <w:sz w:val="21"/>
          <w:szCs w:val="21"/>
          <w:shd w:val="clear" w:color="auto" w:fill="FFFFFF"/>
        </w:rPr>
        <w:t>OPCIÓN DE SERVICIOS PRIVADOS CON HOTELERÍA SUPERIOR</w:t>
      </w:r>
    </w:p>
    <w:p w14:paraId="7BE64B29" w14:textId="77777777" w:rsidR="003560A4" w:rsidRPr="003560A4" w:rsidRDefault="003560A4" w:rsidP="003560A4">
      <w:pPr>
        <w:pStyle w:val="Sinespaciado"/>
        <w:jc w:val="both"/>
        <w:rPr>
          <w:rStyle w:val="Textoennegrita"/>
          <w:rFonts w:ascii="Lato" w:hAnsi="Lato"/>
          <w:color w:val="00B050"/>
          <w:sz w:val="21"/>
          <w:szCs w:val="21"/>
          <w:shd w:val="clear" w:color="auto" w:fill="FFFFFF"/>
        </w:rPr>
      </w:pPr>
    </w:p>
    <w:p w14:paraId="4CDE6AFD" w14:textId="77777777" w:rsidR="003560A4" w:rsidRPr="003560A4" w:rsidRDefault="003560A4" w:rsidP="003560A4">
      <w:pPr>
        <w:pStyle w:val="Sinespaciado"/>
        <w:jc w:val="both"/>
        <w:rPr>
          <w:rStyle w:val="Textoennegrita"/>
          <w:rFonts w:ascii="Lato" w:hAnsi="Lato"/>
          <w:color w:val="00B050"/>
          <w:sz w:val="21"/>
          <w:szCs w:val="21"/>
          <w:shd w:val="clear" w:color="auto" w:fill="FFFFFF"/>
        </w:rPr>
      </w:pPr>
      <w:r w:rsidRPr="003560A4">
        <w:rPr>
          <w:rStyle w:val="Textoennegrita"/>
          <w:rFonts w:ascii="Lato" w:hAnsi="Lato"/>
          <w:color w:val="00B050"/>
          <w:sz w:val="21"/>
          <w:szCs w:val="21"/>
          <w:shd w:val="clear" w:color="auto" w:fill="FFFFFF"/>
        </w:rPr>
        <w:t>INCLUYE:</w:t>
      </w:r>
    </w:p>
    <w:p w14:paraId="12F4FB13" w14:textId="77777777" w:rsidR="003560A4" w:rsidRPr="0083761D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2 noches en Antigua, 1 noche en Panajachel y 2 noches en Guatemala con desayunos.</w:t>
      </w:r>
    </w:p>
    <w:p w14:paraId="5B50B7C8" w14:textId="79432B5C" w:rsidR="003560A4" w:rsidRPr="0083761D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Traslados aeropuerto – Antigua – Panajachel – Guatemala – aeropuerto en servicio </w:t>
      </w:r>
      <w:r>
        <w:rPr>
          <w:rFonts w:ascii="Arial" w:hAnsi="Arial" w:cs="Arial"/>
          <w:sz w:val="20"/>
          <w:szCs w:val="20"/>
          <w:lang w:val="es-MX"/>
        </w:rPr>
        <w:t>privado</w:t>
      </w:r>
      <w:r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42A7501E" w14:textId="5C8B5219" w:rsidR="003560A4" w:rsidRPr="0083761D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Visita de ciudad en Antigua, Ciudad Vieja en servicio </w:t>
      </w:r>
      <w:r>
        <w:rPr>
          <w:rFonts w:ascii="Arial" w:hAnsi="Arial" w:cs="Arial"/>
          <w:sz w:val="20"/>
          <w:szCs w:val="20"/>
          <w:lang w:val="es-MX"/>
        </w:rPr>
        <w:t>privado</w:t>
      </w:r>
      <w:r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27B96E49" w14:textId="5320BECF" w:rsidR="003560A4" w:rsidRPr="0083761D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Visita panorámica en Panajachel en servicio </w:t>
      </w:r>
      <w:r>
        <w:rPr>
          <w:rFonts w:ascii="Arial" w:hAnsi="Arial" w:cs="Arial"/>
          <w:sz w:val="20"/>
          <w:szCs w:val="20"/>
          <w:lang w:val="es-MX"/>
        </w:rPr>
        <w:t>privado</w:t>
      </w:r>
      <w:r w:rsidRPr="0083761D">
        <w:rPr>
          <w:rFonts w:ascii="Arial" w:hAnsi="Arial" w:cs="Arial"/>
          <w:sz w:val="20"/>
          <w:szCs w:val="20"/>
          <w:lang w:val="es-MX"/>
        </w:rPr>
        <w:t>.</w:t>
      </w:r>
    </w:p>
    <w:p w14:paraId="0FC8A2C4" w14:textId="5ADBB2CF" w:rsidR="003560A4" w:rsidRPr="0083761D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Paseo en bote en Lago Atitlán en servicio </w:t>
      </w:r>
      <w:r>
        <w:rPr>
          <w:rFonts w:ascii="Arial" w:hAnsi="Arial" w:cs="Arial"/>
          <w:sz w:val="20"/>
          <w:szCs w:val="20"/>
          <w:lang w:val="es-MX"/>
        </w:rPr>
        <w:t>privado</w:t>
      </w:r>
      <w:r w:rsidRPr="0083761D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1F18EE2E" w14:textId="433AF19A" w:rsidR="003560A4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Visita al sitio arqueológico Tikal con almuerzo.</w:t>
      </w:r>
    </w:p>
    <w:p w14:paraId="1A761E4D" w14:textId="77777777" w:rsidR="003560A4" w:rsidRDefault="003560A4" w:rsidP="003560A4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Hoteleros.</w:t>
      </w:r>
    </w:p>
    <w:p w14:paraId="40751D4E" w14:textId="6713050B" w:rsidR="003560A4" w:rsidRPr="00AA2BA0" w:rsidRDefault="003560A4" w:rsidP="003560A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A2BA0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Traslados aeropuerto – hotel – aeropuerto en servicio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privado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</w:p>
    <w:p w14:paraId="67F20F0D" w14:textId="498939BD" w:rsidR="003560A4" w:rsidRPr="001E1D96" w:rsidRDefault="003560A4" w:rsidP="003560A4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jc w:val="both"/>
        <w:rPr>
          <w:rStyle w:val="Textoennegrita"/>
          <w:rFonts w:ascii="Arial" w:hAnsi="Arial" w:cs="Arial"/>
          <w:bCs w:val="0"/>
          <w:sz w:val="20"/>
          <w:szCs w:val="20"/>
          <w:lang w:val="es-ES"/>
        </w:rPr>
      </w:pPr>
      <w:r w:rsidRPr="001E1D96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Transportación terrestre para los tours en servicio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privado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4C385E22" w14:textId="77777777" w:rsidR="003560A4" w:rsidRPr="001E1D96" w:rsidRDefault="003560A4" w:rsidP="003560A4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1D96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3B60A60E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65BF519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30FAD97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5F85ECF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3201614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7446651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C91F9AF" w14:textId="77777777" w:rsidR="003560A4" w:rsidRPr="0083761D" w:rsidRDefault="003560A4" w:rsidP="003560A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761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72490A8" w14:textId="77777777" w:rsidR="003560A4" w:rsidRPr="0083761D" w:rsidRDefault="003560A4" w:rsidP="003560A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Extras en hoteles.</w:t>
      </w:r>
    </w:p>
    <w:p w14:paraId="60CE4DF4" w14:textId="77777777" w:rsidR="003560A4" w:rsidRPr="0083761D" w:rsidRDefault="003560A4" w:rsidP="003560A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65916A12" w14:textId="77777777" w:rsidR="003560A4" w:rsidRDefault="003560A4" w:rsidP="003560A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>Impuestos de aeropuertos.</w:t>
      </w:r>
    </w:p>
    <w:p w14:paraId="169F2BFA" w14:textId="77777777" w:rsidR="003560A4" w:rsidRPr="0083761D" w:rsidRDefault="003560A4" w:rsidP="003560A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02B72">
        <w:rPr>
          <w:rFonts w:ascii="Arial" w:hAnsi="Arial" w:cs="Arial"/>
          <w:sz w:val="20"/>
          <w:szCs w:val="20"/>
          <w:lang w:val="es-MX"/>
        </w:rPr>
        <w:t>RESORT FEE</w:t>
      </w:r>
      <w:r>
        <w:rPr>
          <w:rFonts w:ascii="Arial" w:hAnsi="Arial" w:cs="Arial"/>
          <w:sz w:val="20"/>
          <w:szCs w:val="20"/>
          <w:lang w:val="es-MX"/>
        </w:rPr>
        <w:t xml:space="preserve"> (se paga en destino)</w:t>
      </w:r>
    </w:p>
    <w:p w14:paraId="7B58990B" w14:textId="77777777" w:rsidR="003560A4" w:rsidRDefault="003560A4" w:rsidP="003560A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3761D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01A2C9CC" w14:textId="7E6171D3" w:rsidR="003560A4" w:rsidRDefault="003560A4" w:rsidP="003560A4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560A4">
        <w:rPr>
          <w:rFonts w:ascii="Arial" w:hAnsi="Arial" w:cs="Arial"/>
          <w:sz w:val="20"/>
          <w:szCs w:val="20"/>
          <w:lang w:val="es-MX"/>
        </w:rPr>
        <w:t>Vuelo Guatemala / Flores / Guatemala</w:t>
      </w:r>
    </w:p>
    <w:p w14:paraId="05AF5858" w14:textId="77777777" w:rsid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0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923"/>
        <w:gridCol w:w="432"/>
      </w:tblGrid>
      <w:tr w:rsidR="003560A4" w:rsidRPr="003560A4" w14:paraId="2207DD0E" w14:textId="77777777" w:rsidTr="003560A4">
        <w:trPr>
          <w:trHeight w:val="345"/>
          <w:tblCellSpacing w:w="0" w:type="dxa"/>
          <w:jc w:val="center"/>
        </w:trPr>
        <w:tc>
          <w:tcPr>
            <w:tcW w:w="1737" w:type="dxa"/>
            <w:tcBorders>
              <w:top w:val="single" w:sz="6" w:space="0" w:color="38761D"/>
              <w:lef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D0EA1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top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70278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EN SERVICIOS PRIVADOS</w:t>
            </w:r>
          </w:p>
        </w:tc>
        <w:tc>
          <w:tcPr>
            <w:tcW w:w="0" w:type="auto"/>
            <w:tcBorders>
              <w:top w:val="single" w:sz="6" w:space="0" w:color="38761D"/>
              <w:right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6701D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560A4" w:rsidRPr="003560A4" w14:paraId="3A3D03E0" w14:textId="77777777" w:rsidTr="003560A4">
        <w:trPr>
          <w:trHeight w:val="345"/>
          <w:tblCellSpacing w:w="0" w:type="dxa"/>
          <w:jc w:val="center"/>
        </w:trPr>
        <w:tc>
          <w:tcPr>
            <w:tcW w:w="1737" w:type="dxa"/>
            <w:tcBorders>
              <w:lef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837BB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GUATEMALA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ECC04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HILTON GUATELAMA</w:t>
            </w:r>
          </w:p>
        </w:tc>
        <w:tc>
          <w:tcPr>
            <w:tcW w:w="0" w:type="auto"/>
            <w:tcBorders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56914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3560A4" w:rsidRPr="003560A4" w14:paraId="0D9D6728" w14:textId="77777777" w:rsidTr="003560A4">
        <w:trPr>
          <w:trHeight w:val="345"/>
          <w:tblCellSpacing w:w="0" w:type="dxa"/>
          <w:jc w:val="center"/>
        </w:trPr>
        <w:tc>
          <w:tcPr>
            <w:tcW w:w="1737" w:type="dxa"/>
            <w:tcBorders>
              <w:lef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A7986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ANTIGUA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4D8A7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PENSATIVO </w:t>
            </w:r>
          </w:p>
        </w:tc>
        <w:tc>
          <w:tcPr>
            <w:tcW w:w="0" w:type="auto"/>
            <w:tcBorders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69BD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3560A4" w:rsidRPr="003560A4" w14:paraId="752179E9" w14:textId="77777777" w:rsidTr="003560A4">
        <w:trPr>
          <w:trHeight w:val="345"/>
          <w:tblCellSpacing w:w="0" w:type="dxa"/>
          <w:jc w:val="center"/>
        </w:trPr>
        <w:tc>
          <w:tcPr>
            <w:tcW w:w="1737" w:type="dxa"/>
            <w:tcBorders>
              <w:left w:val="single" w:sz="6" w:space="0" w:color="38761D"/>
              <w:bottom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B27CB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PANAJACHEL </w:t>
            </w:r>
          </w:p>
        </w:tc>
        <w:tc>
          <w:tcPr>
            <w:tcW w:w="0" w:type="auto"/>
            <w:tcBorders>
              <w:bottom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294C6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ATITLAN </w:t>
            </w:r>
          </w:p>
        </w:tc>
        <w:tc>
          <w:tcPr>
            <w:tcW w:w="0" w:type="auto"/>
            <w:tcBorders>
              <w:bottom w:val="single" w:sz="6" w:space="0" w:color="38761D"/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25DB3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6050F9C3" w14:textId="77777777" w:rsid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8133D6B" w14:textId="77777777" w:rsid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1104058" w14:textId="77777777" w:rsid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0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785"/>
        <w:gridCol w:w="1134"/>
        <w:gridCol w:w="850"/>
        <w:gridCol w:w="992"/>
      </w:tblGrid>
      <w:tr w:rsidR="003560A4" w:rsidRPr="003560A4" w14:paraId="21CBACD3" w14:textId="77777777" w:rsidTr="003560A4">
        <w:trPr>
          <w:trHeight w:val="345"/>
          <w:tblCellSpacing w:w="0" w:type="dxa"/>
          <w:jc w:val="center"/>
        </w:trPr>
        <w:tc>
          <w:tcPr>
            <w:tcW w:w="9064" w:type="dxa"/>
            <w:gridSpan w:val="5"/>
            <w:tcBorders>
              <w:top w:val="single" w:sz="6" w:space="0" w:color="548135"/>
              <w:left w:val="single" w:sz="6" w:space="0" w:color="548135"/>
              <w:bottom w:val="single" w:sz="6" w:space="0" w:color="FFFFFF"/>
              <w:right w:val="single" w:sz="6" w:space="0" w:color="548135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81072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3560A4" w:rsidRPr="003560A4" w14:paraId="66F1DF98" w14:textId="77777777" w:rsidTr="003560A4">
        <w:trPr>
          <w:trHeight w:val="345"/>
          <w:tblCellSpacing w:w="0" w:type="dxa"/>
          <w:jc w:val="center"/>
        </w:trPr>
        <w:tc>
          <w:tcPr>
            <w:tcW w:w="5303" w:type="dxa"/>
            <w:tcBorders>
              <w:left w:val="single" w:sz="6" w:space="0" w:color="548135"/>
              <w:bottom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1D21A" w14:textId="77777777" w:rsidR="003560A4" w:rsidRPr="003560A4" w:rsidRDefault="003560A4" w:rsidP="003560A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PRIVADOS EN HOTELERIA SUPERIOR</w:t>
            </w:r>
          </w:p>
        </w:tc>
        <w:tc>
          <w:tcPr>
            <w:tcW w:w="785" w:type="dxa"/>
            <w:tcBorders>
              <w:bottom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5F2CE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 PAX</w:t>
            </w:r>
          </w:p>
        </w:tc>
        <w:tc>
          <w:tcPr>
            <w:tcW w:w="1134" w:type="dxa"/>
            <w:tcBorders>
              <w:bottom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0ADFE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2-4 PAX</w:t>
            </w:r>
          </w:p>
        </w:tc>
        <w:tc>
          <w:tcPr>
            <w:tcW w:w="850" w:type="dxa"/>
            <w:tcBorders>
              <w:bottom w:val="single" w:sz="6" w:space="0" w:color="38761D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FA4FD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3-4 PAX</w:t>
            </w:r>
          </w:p>
        </w:tc>
        <w:tc>
          <w:tcPr>
            <w:tcW w:w="992" w:type="dxa"/>
            <w:tcBorders>
              <w:bottom w:val="single" w:sz="6" w:space="0" w:color="38761D"/>
              <w:right w:val="single" w:sz="6" w:space="0" w:color="548135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97532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5-9 PAX</w:t>
            </w:r>
          </w:p>
        </w:tc>
      </w:tr>
      <w:tr w:rsidR="003560A4" w:rsidRPr="003560A4" w14:paraId="12691717" w14:textId="77777777" w:rsidTr="003560A4">
        <w:trPr>
          <w:trHeight w:val="345"/>
          <w:tblCellSpacing w:w="0" w:type="dxa"/>
          <w:jc w:val="center"/>
        </w:trPr>
        <w:tc>
          <w:tcPr>
            <w:tcW w:w="5303" w:type="dxa"/>
            <w:tcBorders>
              <w:left w:val="single" w:sz="6" w:space="0" w:color="548135"/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BC1A7" w14:textId="77777777" w:rsidR="003560A4" w:rsidRPr="003560A4" w:rsidRDefault="003560A4" w:rsidP="003560A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85" w:type="dxa"/>
            <w:tcBorders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1120A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2720</w:t>
            </w:r>
          </w:p>
        </w:tc>
        <w:tc>
          <w:tcPr>
            <w:tcW w:w="1134" w:type="dxa"/>
            <w:tcBorders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DD276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1770</w:t>
            </w:r>
          </w:p>
        </w:tc>
        <w:tc>
          <w:tcPr>
            <w:tcW w:w="850" w:type="dxa"/>
            <w:tcBorders>
              <w:bottom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FE7FC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992" w:type="dxa"/>
            <w:tcBorders>
              <w:bottom w:val="single" w:sz="6" w:space="0" w:color="548135"/>
              <w:right w:val="single" w:sz="6" w:space="0" w:color="548135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396B2" w14:textId="77777777" w:rsidR="003560A4" w:rsidRPr="003560A4" w:rsidRDefault="003560A4" w:rsidP="003560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1230</w:t>
            </w:r>
          </w:p>
        </w:tc>
      </w:tr>
    </w:tbl>
    <w:p w14:paraId="38859CAA" w14:textId="77777777" w:rsid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49D8B86" w14:textId="77777777" w:rsid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7E87C1D" w14:textId="77777777" w:rsidR="003560A4" w:rsidRP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3560A4" w:rsidRPr="003560A4" w14:paraId="56633829" w14:textId="77777777" w:rsidTr="003560A4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38761D"/>
              <w:left w:val="single" w:sz="6" w:space="0" w:color="38761D"/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DD14D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CONSULTAR TARIFA AEREA </w:t>
            </w:r>
          </w:p>
        </w:tc>
      </w:tr>
      <w:tr w:rsidR="003560A4" w:rsidRPr="003560A4" w14:paraId="1F2A7A29" w14:textId="77777777" w:rsidTr="003560A4">
        <w:trPr>
          <w:trHeight w:val="345"/>
          <w:tblCellSpacing w:w="0" w:type="dxa"/>
        </w:trPr>
        <w:tc>
          <w:tcPr>
            <w:tcW w:w="0" w:type="auto"/>
            <w:tcBorders>
              <w:left w:val="single" w:sz="6" w:space="0" w:color="38761D"/>
              <w:right w:val="single" w:sz="6" w:space="0" w:color="38761D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E57C9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3560A4" w:rsidRPr="003560A4" w14:paraId="1A38301D" w14:textId="77777777" w:rsidTr="003560A4">
        <w:trPr>
          <w:trHeight w:val="345"/>
          <w:tblCellSpacing w:w="0" w:type="dxa"/>
        </w:trPr>
        <w:tc>
          <w:tcPr>
            <w:tcW w:w="0" w:type="auto"/>
            <w:tcBorders>
              <w:left w:val="single" w:sz="6" w:space="0" w:color="38761D"/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D3CF4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560A4" w:rsidRPr="003560A4" w14:paraId="5B93F9BE" w14:textId="77777777" w:rsidTr="003560A4">
        <w:trPr>
          <w:trHeight w:val="495"/>
          <w:tblCellSpacing w:w="0" w:type="dxa"/>
        </w:trPr>
        <w:tc>
          <w:tcPr>
            <w:tcW w:w="0" w:type="auto"/>
            <w:tcBorders>
              <w:left w:val="single" w:sz="6" w:space="0" w:color="38761D"/>
              <w:bottom w:val="single" w:sz="6" w:space="0" w:color="38761D"/>
              <w:right w:val="single" w:sz="6" w:space="0" w:color="38761D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8958" w14:textId="77777777" w:rsidR="003560A4" w:rsidRPr="003560A4" w:rsidRDefault="003560A4" w:rsidP="003560A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560A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2025. (EXCEPTO SEMANA SANTA, NAVIDAD, FIN DE AÑO, PUENTES Y DÍAS FESTIVOS. CONSULTE SUPLEMENTOS)</w:t>
            </w:r>
          </w:p>
        </w:tc>
      </w:tr>
    </w:tbl>
    <w:p w14:paraId="00438828" w14:textId="77777777" w:rsidR="003560A4" w:rsidRPr="003560A4" w:rsidRDefault="003560A4" w:rsidP="003560A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42E8F96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13A3A83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2E638EC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D60243F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1FE5FED" w14:textId="77777777" w:rsidR="003560A4" w:rsidRDefault="003560A4" w:rsidP="00FD51A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3560A4" w:rsidSect="008827F4">
      <w:headerReference w:type="default" r:id="rId9"/>
      <w:footerReference w:type="default" r:id="rId10"/>
      <w:pgSz w:w="12240" w:h="15840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8BE8" w14:textId="77777777" w:rsidR="00850510" w:rsidRDefault="00850510" w:rsidP="00450C15">
      <w:pPr>
        <w:spacing w:after="0" w:line="240" w:lineRule="auto"/>
      </w:pPr>
      <w:r>
        <w:separator/>
      </w:r>
    </w:p>
  </w:endnote>
  <w:endnote w:type="continuationSeparator" w:id="0">
    <w:p w14:paraId="3DE46899" w14:textId="77777777" w:rsidR="00850510" w:rsidRDefault="0085051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42A8" w14:textId="77777777" w:rsidR="00C55C28" w:rsidRDefault="00241062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47B95B" wp14:editId="1C9E9B6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DB633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4EEB" w14:textId="77777777" w:rsidR="00850510" w:rsidRDefault="00850510" w:rsidP="00450C15">
      <w:pPr>
        <w:spacing w:after="0" w:line="240" w:lineRule="auto"/>
      </w:pPr>
      <w:r>
        <w:separator/>
      </w:r>
    </w:p>
  </w:footnote>
  <w:footnote w:type="continuationSeparator" w:id="0">
    <w:p w14:paraId="21068B6D" w14:textId="77777777" w:rsidR="00850510" w:rsidRDefault="0085051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5E1F" w14:textId="00BBE1FA" w:rsidR="00317B3C" w:rsidRPr="00B97BA3" w:rsidRDefault="003560A4" w:rsidP="008A5A35">
    <w:pPr>
      <w:pStyle w:val="Encabezado"/>
      <w:jc w:val="right"/>
      <w:rPr>
        <w:rFonts w:ascii="Arial" w:hAnsi="Arial" w:cs="Arial"/>
        <w:b/>
        <w:sz w:val="48"/>
        <w:szCs w:val="48"/>
      </w:rPr>
    </w:pPr>
    <w:r w:rsidRPr="00AE29F5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4A19DE" wp14:editId="06CCD1DF">
              <wp:simplePos x="0" y="0"/>
              <wp:positionH relativeFrom="column">
                <wp:posOffset>-100965</wp:posOffset>
              </wp:positionH>
              <wp:positionV relativeFrom="paragraph">
                <wp:posOffset>-287655</wp:posOffset>
              </wp:positionV>
              <wp:extent cx="3886200" cy="9334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D3D07" w14:textId="77777777" w:rsidR="00AE29F5" w:rsidRDefault="00DB593A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DESCUBRE GUATEMALA</w:t>
                          </w:r>
                        </w:p>
                        <w:p w14:paraId="1744F3BE" w14:textId="3A641D29" w:rsidR="003560A4" w:rsidRPr="00765DEC" w:rsidRDefault="003560A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9344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OPCIÓN A SERVICIOS EN PRIVADOS CAT. SUP</w:t>
                          </w:r>
                        </w:p>
                        <w:p w14:paraId="75DAF142" w14:textId="4BE5468F" w:rsidR="00AE29F5" w:rsidRDefault="007D770A">
                          <w:r w:rsidRPr="007D770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366-</w:t>
                          </w:r>
                          <w:r w:rsidR="0018515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FD51A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A19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7.95pt;margin-top:-22.65pt;width:306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" filled="f" stroked="f">
              <v:textbox>
                <w:txbxContent>
                  <w:p w14:paraId="0BBD3D07" w14:textId="77777777" w:rsidR="00AE29F5" w:rsidRDefault="00DB593A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DESCUBRE GUATEMALA</w:t>
                    </w:r>
                  </w:p>
                  <w:p w14:paraId="1744F3BE" w14:textId="3A641D29" w:rsidR="003560A4" w:rsidRPr="00765DEC" w:rsidRDefault="003560A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9344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OPCIÓN A SERVICIOS EN PRIVADOS CAT. SUP</w:t>
                    </w:r>
                  </w:p>
                  <w:p w14:paraId="75DAF142" w14:textId="4BE5468F" w:rsidR="00AE29F5" w:rsidRDefault="007D770A">
                    <w:r w:rsidRPr="007D770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366-</w:t>
                    </w:r>
                    <w:r w:rsidR="0018515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FD51A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Pr="00AE29F5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694536C" wp14:editId="32CD8846">
          <wp:simplePos x="0" y="0"/>
          <wp:positionH relativeFrom="margin">
            <wp:align>right</wp:align>
          </wp:positionH>
          <wp:positionV relativeFrom="paragraph">
            <wp:posOffset>69850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9F5" w:rsidRPr="00AE29F5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2AA18C9" wp14:editId="1DBE343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29F5" w:rsidRPr="00AE29F5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8C4A2A" wp14:editId="69061B0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01FD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E85"/>
    <w:multiLevelType w:val="multilevel"/>
    <w:tmpl w:val="CC6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06A7"/>
    <w:multiLevelType w:val="hybridMultilevel"/>
    <w:tmpl w:val="ADDA3AF8"/>
    <w:lvl w:ilvl="0" w:tplc="49A46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F2D3B"/>
    <w:multiLevelType w:val="hybridMultilevel"/>
    <w:tmpl w:val="E7C283C0"/>
    <w:lvl w:ilvl="0" w:tplc="49A46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819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555871">
    <w:abstractNumId w:val="7"/>
  </w:num>
  <w:num w:numId="3" w16cid:durableId="20058040">
    <w:abstractNumId w:val="15"/>
  </w:num>
  <w:num w:numId="4" w16cid:durableId="512187572">
    <w:abstractNumId w:val="19"/>
  </w:num>
  <w:num w:numId="5" w16cid:durableId="575013165">
    <w:abstractNumId w:val="11"/>
  </w:num>
  <w:num w:numId="6" w16cid:durableId="1843156226">
    <w:abstractNumId w:val="10"/>
  </w:num>
  <w:num w:numId="7" w16cid:durableId="841630711">
    <w:abstractNumId w:val="9"/>
  </w:num>
  <w:num w:numId="8" w16cid:durableId="83917861">
    <w:abstractNumId w:val="14"/>
  </w:num>
  <w:num w:numId="9" w16cid:durableId="1010303515">
    <w:abstractNumId w:val="8"/>
  </w:num>
  <w:num w:numId="10" w16cid:durableId="1817450299">
    <w:abstractNumId w:val="4"/>
  </w:num>
  <w:num w:numId="11" w16cid:durableId="976688818">
    <w:abstractNumId w:val="0"/>
  </w:num>
  <w:num w:numId="12" w16cid:durableId="1984121579">
    <w:abstractNumId w:val="1"/>
  </w:num>
  <w:num w:numId="13" w16cid:durableId="326059566">
    <w:abstractNumId w:val="18"/>
  </w:num>
  <w:num w:numId="14" w16cid:durableId="1980574497">
    <w:abstractNumId w:val="21"/>
  </w:num>
  <w:num w:numId="15" w16cid:durableId="1737362835">
    <w:abstractNumId w:val="16"/>
  </w:num>
  <w:num w:numId="16" w16cid:durableId="1047611309">
    <w:abstractNumId w:val="17"/>
  </w:num>
  <w:num w:numId="17" w16cid:durableId="1453862596">
    <w:abstractNumId w:val="3"/>
  </w:num>
  <w:num w:numId="18" w16cid:durableId="1884752029">
    <w:abstractNumId w:val="13"/>
  </w:num>
  <w:num w:numId="19" w16cid:durableId="53894898">
    <w:abstractNumId w:val="12"/>
  </w:num>
  <w:num w:numId="20" w16cid:durableId="1469669226">
    <w:abstractNumId w:val="6"/>
  </w:num>
  <w:num w:numId="21" w16cid:durableId="943419986">
    <w:abstractNumId w:val="20"/>
  </w:num>
  <w:num w:numId="22" w16cid:durableId="1599872016">
    <w:abstractNumId w:val="2"/>
  </w:num>
  <w:num w:numId="23" w16cid:durableId="1429040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B72"/>
    <w:rsid w:val="000039A7"/>
    <w:rsid w:val="00010987"/>
    <w:rsid w:val="000110B5"/>
    <w:rsid w:val="000206F0"/>
    <w:rsid w:val="00032009"/>
    <w:rsid w:val="00040144"/>
    <w:rsid w:val="0006120B"/>
    <w:rsid w:val="00067156"/>
    <w:rsid w:val="000718A2"/>
    <w:rsid w:val="00073204"/>
    <w:rsid w:val="00074095"/>
    <w:rsid w:val="000901BB"/>
    <w:rsid w:val="00092E28"/>
    <w:rsid w:val="00093D58"/>
    <w:rsid w:val="0009622D"/>
    <w:rsid w:val="000B7694"/>
    <w:rsid w:val="000D6E9A"/>
    <w:rsid w:val="000D73F8"/>
    <w:rsid w:val="000F116C"/>
    <w:rsid w:val="000F6819"/>
    <w:rsid w:val="00100B78"/>
    <w:rsid w:val="001056F5"/>
    <w:rsid w:val="00115DF1"/>
    <w:rsid w:val="001207E0"/>
    <w:rsid w:val="001219CD"/>
    <w:rsid w:val="00124C0C"/>
    <w:rsid w:val="0013345F"/>
    <w:rsid w:val="00143323"/>
    <w:rsid w:val="00146023"/>
    <w:rsid w:val="00150196"/>
    <w:rsid w:val="00156E7E"/>
    <w:rsid w:val="00185154"/>
    <w:rsid w:val="001910FB"/>
    <w:rsid w:val="001B00D9"/>
    <w:rsid w:val="001D3EA5"/>
    <w:rsid w:val="001D49C1"/>
    <w:rsid w:val="001D59AE"/>
    <w:rsid w:val="001E0BFB"/>
    <w:rsid w:val="001E1D96"/>
    <w:rsid w:val="001E49A4"/>
    <w:rsid w:val="002300A6"/>
    <w:rsid w:val="0023027C"/>
    <w:rsid w:val="00235778"/>
    <w:rsid w:val="00241062"/>
    <w:rsid w:val="00251BC0"/>
    <w:rsid w:val="00264C19"/>
    <w:rsid w:val="00273D16"/>
    <w:rsid w:val="002946C3"/>
    <w:rsid w:val="002959E3"/>
    <w:rsid w:val="002A6F1A"/>
    <w:rsid w:val="002B2CDC"/>
    <w:rsid w:val="002C5F46"/>
    <w:rsid w:val="002F25DA"/>
    <w:rsid w:val="003034C4"/>
    <w:rsid w:val="00317B3C"/>
    <w:rsid w:val="00336B18"/>
    <w:rsid w:val="003370E9"/>
    <w:rsid w:val="003505C0"/>
    <w:rsid w:val="003560A4"/>
    <w:rsid w:val="003805A5"/>
    <w:rsid w:val="0038206E"/>
    <w:rsid w:val="003A290E"/>
    <w:rsid w:val="003B37AE"/>
    <w:rsid w:val="003D0B3A"/>
    <w:rsid w:val="003D1B50"/>
    <w:rsid w:val="003D45D2"/>
    <w:rsid w:val="00407A99"/>
    <w:rsid w:val="00413977"/>
    <w:rsid w:val="0041595F"/>
    <w:rsid w:val="004443B0"/>
    <w:rsid w:val="00445117"/>
    <w:rsid w:val="00450C15"/>
    <w:rsid w:val="00451014"/>
    <w:rsid w:val="0045144A"/>
    <w:rsid w:val="0045629D"/>
    <w:rsid w:val="0047057D"/>
    <w:rsid w:val="004716EE"/>
    <w:rsid w:val="004879E2"/>
    <w:rsid w:val="004A68D9"/>
    <w:rsid w:val="004B169B"/>
    <w:rsid w:val="004B372F"/>
    <w:rsid w:val="004C5F56"/>
    <w:rsid w:val="004D2C2F"/>
    <w:rsid w:val="004F080F"/>
    <w:rsid w:val="005130A5"/>
    <w:rsid w:val="00513C9F"/>
    <w:rsid w:val="00514799"/>
    <w:rsid w:val="005311F2"/>
    <w:rsid w:val="00550836"/>
    <w:rsid w:val="00551366"/>
    <w:rsid w:val="00552526"/>
    <w:rsid w:val="00556491"/>
    <w:rsid w:val="00557541"/>
    <w:rsid w:val="00564A73"/>
    <w:rsid w:val="00564D1B"/>
    <w:rsid w:val="005918BB"/>
    <w:rsid w:val="005B0F31"/>
    <w:rsid w:val="005C6D37"/>
    <w:rsid w:val="005D2E1E"/>
    <w:rsid w:val="005E23C7"/>
    <w:rsid w:val="005E4F48"/>
    <w:rsid w:val="005E7463"/>
    <w:rsid w:val="00604072"/>
    <w:rsid w:val="006053CD"/>
    <w:rsid w:val="00611660"/>
    <w:rsid w:val="00615736"/>
    <w:rsid w:val="00630B01"/>
    <w:rsid w:val="006325F2"/>
    <w:rsid w:val="00633E30"/>
    <w:rsid w:val="00641732"/>
    <w:rsid w:val="00643682"/>
    <w:rsid w:val="00671CDB"/>
    <w:rsid w:val="00675F58"/>
    <w:rsid w:val="006866B6"/>
    <w:rsid w:val="006910C4"/>
    <w:rsid w:val="0069595A"/>
    <w:rsid w:val="006971B8"/>
    <w:rsid w:val="006A15AD"/>
    <w:rsid w:val="006B0797"/>
    <w:rsid w:val="006B1779"/>
    <w:rsid w:val="006B19F7"/>
    <w:rsid w:val="006C1BF7"/>
    <w:rsid w:val="006C568C"/>
    <w:rsid w:val="006C6FB0"/>
    <w:rsid w:val="006D3C96"/>
    <w:rsid w:val="006D64BE"/>
    <w:rsid w:val="006E0F61"/>
    <w:rsid w:val="006E0F84"/>
    <w:rsid w:val="006E6ACB"/>
    <w:rsid w:val="006E7595"/>
    <w:rsid w:val="006F03EF"/>
    <w:rsid w:val="006F1B4C"/>
    <w:rsid w:val="00704FC6"/>
    <w:rsid w:val="00710280"/>
    <w:rsid w:val="00710FE6"/>
    <w:rsid w:val="0072518B"/>
    <w:rsid w:val="00727503"/>
    <w:rsid w:val="007715EE"/>
    <w:rsid w:val="00792A3C"/>
    <w:rsid w:val="007A4403"/>
    <w:rsid w:val="007B4221"/>
    <w:rsid w:val="007B6539"/>
    <w:rsid w:val="007C6B2B"/>
    <w:rsid w:val="007D770A"/>
    <w:rsid w:val="00803699"/>
    <w:rsid w:val="00816E0F"/>
    <w:rsid w:val="008321AD"/>
    <w:rsid w:val="00833C6D"/>
    <w:rsid w:val="0083761D"/>
    <w:rsid w:val="00850510"/>
    <w:rsid w:val="00877A0A"/>
    <w:rsid w:val="008827F4"/>
    <w:rsid w:val="008849A9"/>
    <w:rsid w:val="00891A2A"/>
    <w:rsid w:val="00894F82"/>
    <w:rsid w:val="008974EF"/>
    <w:rsid w:val="008A5A35"/>
    <w:rsid w:val="008B406F"/>
    <w:rsid w:val="008B7201"/>
    <w:rsid w:val="008E3E18"/>
    <w:rsid w:val="008E7192"/>
    <w:rsid w:val="008F0CE2"/>
    <w:rsid w:val="00902CE2"/>
    <w:rsid w:val="00903228"/>
    <w:rsid w:val="00934F19"/>
    <w:rsid w:val="009429C2"/>
    <w:rsid w:val="0095369C"/>
    <w:rsid w:val="00980C70"/>
    <w:rsid w:val="00984742"/>
    <w:rsid w:val="009A0EE3"/>
    <w:rsid w:val="009A4A2A"/>
    <w:rsid w:val="009B2B03"/>
    <w:rsid w:val="009B5D60"/>
    <w:rsid w:val="009B73CD"/>
    <w:rsid w:val="009C3370"/>
    <w:rsid w:val="009C42F3"/>
    <w:rsid w:val="009E6ADB"/>
    <w:rsid w:val="009E79D4"/>
    <w:rsid w:val="00A1720E"/>
    <w:rsid w:val="00A25CD2"/>
    <w:rsid w:val="00A261C5"/>
    <w:rsid w:val="00A316F2"/>
    <w:rsid w:val="00A4233B"/>
    <w:rsid w:val="00A8172E"/>
    <w:rsid w:val="00A87ACB"/>
    <w:rsid w:val="00AA0280"/>
    <w:rsid w:val="00AA2BA0"/>
    <w:rsid w:val="00AA5355"/>
    <w:rsid w:val="00AC6E31"/>
    <w:rsid w:val="00AD0046"/>
    <w:rsid w:val="00AE29F5"/>
    <w:rsid w:val="00AE3E65"/>
    <w:rsid w:val="00AF08B9"/>
    <w:rsid w:val="00AF2364"/>
    <w:rsid w:val="00B0056D"/>
    <w:rsid w:val="00B34D1C"/>
    <w:rsid w:val="00B34D60"/>
    <w:rsid w:val="00B36A64"/>
    <w:rsid w:val="00B374DE"/>
    <w:rsid w:val="00B43A83"/>
    <w:rsid w:val="00B4786E"/>
    <w:rsid w:val="00B52E5C"/>
    <w:rsid w:val="00B718DC"/>
    <w:rsid w:val="00B770D6"/>
    <w:rsid w:val="00B804A4"/>
    <w:rsid w:val="00B82326"/>
    <w:rsid w:val="00B87E55"/>
    <w:rsid w:val="00B97BA3"/>
    <w:rsid w:val="00BC5546"/>
    <w:rsid w:val="00BE04C6"/>
    <w:rsid w:val="00BF0C2F"/>
    <w:rsid w:val="00BF3C93"/>
    <w:rsid w:val="00C32B63"/>
    <w:rsid w:val="00C50ABF"/>
    <w:rsid w:val="00C53E86"/>
    <w:rsid w:val="00C55C28"/>
    <w:rsid w:val="00C60443"/>
    <w:rsid w:val="00C632D6"/>
    <w:rsid w:val="00C635A9"/>
    <w:rsid w:val="00C70110"/>
    <w:rsid w:val="00CA1497"/>
    <w:rsid w:val="00CC18B7"/>
    <w:rsid w:val="00CE7934"/>
    <w:rsid w:val="00CF7ED1"/>
    <w:rsid w:val="00D52FC6"/>
    <w:rsid w:val="00D70274"/>
    <w:rsid w:val="00D7057D"/>
    <w:rsid w:val="00D732E0"/>
    <w:rsid w:val="00DB593A"/>
    <w:rsid w:val="00DC1FBB"/>
    <w:rsid w:val="00DC7DDB"/>
    <w:rsid w:val="00DD18CC"/>
    <w:rsid w:val="00DD6A94"/>
    <w:rsid w:val="00DF15D6"/>
    <w:rsid w:val="00E109ED"/>
    <w:rsid w:val="00E1534C"/>
    <w:rsid w:val="00E46FF3"/>
    <w:rsid w:val="00E50B4F"/>
    <w:rsid w:val="00E54177"/>
    <w:rsid w:val="00E6258D"/>
    <w:rsid w:val="00E663D4"/>
    <w:rsid w:val="00E846AA"/>
    <w:rsid w:val="00E90FAD"/>
    <w:rsid w:val="00EA17D1"/>
    <w:rsid w:val="00EA2C3D"/>
    <w:rsid w:val="00EB7AA0"/>
    <w:rsid w:val="00EC17DD"/>
    <w:rsid w:val="00EC793B"/>
    <w:rsid w:val="00EC7F50"/>
    <w:rsid w:val="00ED2EE5"/>
    <w:rsid w:val="00EE6118"/>
    <w:rsid w:val="00EE718C"/>
    <w:rsid w:val="00EF313D"/>
    <w:rsid w:val="00F015D1"/>
    <w:rsid w:val="00F11662"/>
    <w:rsid w:val="00F2484A"/>
    <w:rsid w:val="00F409F8"/>
    <w:rsid w:val="00F453F2"/>
    <w:rsid w:val="00F54383"/>
    <w:rsid w:val="00F71B08"/>
    <w:rsid w:val="00F921C4"/>
    <w:rsid w:val="00F96F4D"/>
    <w:rsid w:val="00FD16A1"/>
    <w:rsid w:val="00FD51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F93D"/>
  <w15:docId w15:val="{1B7046AD-8684-4B76-87FD-4116510F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7B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7B3C"/>
    <w:rPr>
      <w:rFonts w:ascii="Cambria" w:eastAsia="Times New Roman" w:hAnsi="Cambria" w:cs="Times New Roman"/>
      <w:lang w:val="en-US" w:bidi="en-US"/>
    </w:rPr>
  </w:style>
  <w:style w:type="paragraph" w:styleId="Revisin">
    <w:name w:val="Revision"/>
    <w:hidden/>
    <w:uiPriority w:val="99"/>
    <w:semiHidden/>
    <w:rsid w:val="006F03E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unhideWhenUsed/>
    <w:rsid w:val="00067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067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658E-C326-4753-B4DC-8872108C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5</cp:revision>
  <dcterms:created xsi:type="dcterms:W3CDTF">2024-09-20T20:04:00Z</dcterms:created>
  <dcterms:modified xsi:type="dcterms:W3CDTF">2025-02-19T16:25:00Z</dcterms:modified>
</cp:coreProperties>
</file>