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F0121" w14:textId="2C9EC1AE" w:rsidR="00D04078" w:rsidRPr="00C52E2E" w:rsidRDefault="00EE3E5F" w:rsidP="00E7638B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Lisboa, </w:t>
      </w:r>
      <w:proofErr w:type="spellStart"/>
      <w:r>
        <w:rPr>
          <w:rFonts w:ascii="Arial" w:hAnsi="Arial" w:cs="Arial"/>
          <w:b/>
          <w:bCs/>
          <w:sz w:val="24"/>
          <w:szCs w:val="24"/>
          <w:lang w:val="es-MX"/>
        </w:rPr>
        <w:t>Coimbra</w:t>
      </w:r>
      <w:proofErr w:type="spellEnd"/>
      <w:r>
        <w:rPr>
          <w:rFonts w:ascii="Arial" w:hAnsi="Arial" w:cs="Arial"/>
          <w:b/>
          <w:bCs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  <w:lang w:val="es-MX"/>
        </w:rPr>
        <w:t>Pinhao</w:t>
      </w:r>
      <w:proofErr w:type="spellEnd"/>
      <w:r>
        <w:rPr>
          <w:rFonts w:ascii="Arial" w:hAnsi="Arial" w:cs="Arial"/>
          <w:b/>
          <w:bCs/>
          <w:sz w:val="24"/>
          <w:szCs w:val="24"/>
          <w:lang w:val="es-MX"/>
        </w:rPr>
        <w:t xml:space="preserve">, Braga, </w:t>
      </w:r>
      <w:proofErr w:type="spellStart"/>
      <w:r>
        <w:rPr>
          <w:rFonts w:ascii="Arial" w:hAnsi="Arial" w:cs="Arial"/>
          <w:b/>
          <w:bCs/>
          <w:sz w:val="24"/>
          <w:szCs w:val="24"/>
          <w:lang w:val="es-MX"/>
        </w:rPr>
        <w:t>Bom</w:t>
      </w:r>
      <w:proofErr w:type="spellEnd"/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s-MX"/>
        </w:rPr>
        <w:t>Jesus</w:t>
      </w:r>
      <w:proofErr w:type="spellEnd"/>
      <w:r>
        <w:rPr>
          <w:rFonts w:ascii="Arial" w:hAnsi="Arial" w:cs="Arial"/>
          <w:b/>
          <w:bCs/>
          <w:sz w:val="24"/>
          <w:szCs w:val="24"/>
          <w:lang w:val="es-MX"/>
        </w:rPr>
        <w:t>, Guimarães, Oporto, Aveiro y Fátima</w:t>
      </w:r>
    </w:p>
    <w:p w14:paraId="0F5B3438" w14:textId="3987EB89" w:rsidR="00ED01A7" w:rsidRPr="00A571F2" w:rsidRDefault="00ED01A7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8EF0B08" w14:textId="784DB24E" w:rsidR="00BB4E2F" w:rsidRPr="00E7638B" w:rsidRDefault="00BB4E2F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sz w:val="20"/>
          <w:szCs w:val="20"/>
          <w:lang w:val="es-MX"/>
        </w:rPr>
        <w:t>Dura</w:t>
      </w:r>
      <w:r w:rsidR="00ED01A7" w:rsidRPr="00E7638B">
        <w:rPr>
          <w:rFonts w:ascii="Arial" w:hAnsi="Arial" w:cs="Arial"/>
          <w:b/>
          <w:bCs/>
          <w:sz w:val="20"/>
          <w:szCs w:val="20"/>
          <w:lang w:val="es-MX"/>
        </w:rPr>
        <w:t>ción:</w:t>
      </w:r>
      <w:r w:rsidR="00ED01A7" w:rsidRPr="00E7638B">
        <w:rPr>
          <w:rFonts w:ascii="Arial" w:hAnsi="Arial" w:cs="Arial"/>
          <w:sz w:val="20"/>
          <w:szCs w:val="20"/>
          <w:lang w:val="es-MX"/>
        </w:rPr>
        <w:t xml:space="preserve"> </w:t>
      </w:r>
      <w:r w:rsidR="00EE3E5F">
        <w:rPr>
          <w:rFonts w:ascii="Arial" w:hAnsi="Arial" w:cs="Arial"/>
          <w:sz w:val="20"/>
          <w:szCs w:val="20"/>
          <w:lang w:val="es-MX"/>
        </w:rPr>
        <w:t>8</w:t>
      </w:r>
      <w:r w:rsidR="00C305B8">
        <w:rPr>
          <w:rFonts w:ascii="Arial" w:hAnsi="Arial" w:cs="Arial"/>
          <w:sz w:val="20"/>
          <w:szCs w:val="20"/>
          <w:lang w:val="es-MX"/>
        </w:rPr>
        <w:t xml:space="preserve"> </w:t>
      </w:r>
      <w:r w:rsidR="00ED01A7" w:rsidRPr="00E7638B">
        <w:rPr>
          <w:rFonts w:ascii="Arial" w:hAnsi="Arial" w:cs="Arial"/>
          <w:sz w:val="20"/>
          <w:szCs w:val="20"/>
          <w:lang w:val="es-MX"/>
        </w:rPr>
        <w:t>días</w:t>
      </w:r>
      <w:r w:rsidR="0068450A" w:rsidRPr="00E7638B">
        <w:rPr>
          <w:rFonts w:ascii="Arial" w:hAnsi="Arial" w:cs="Arial"/>
          <w:sz w:val="20"/>
          <w:szCs w:val="20"/>
          <w:lang w:val="es-MX"/>
        </w:rPr>
        <w:t xml:space="preserve">  </w:t>
      </w:r>
    </w:p>
    <w:p w14:paraId="4586FEB5" w14:textId="3622A2AA" w:rsidR="00ED01A7" w:rsidRPr="00E7638B" w:rsidRDefault="00C80647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E5177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87AD2B2" wp14:editId="3648200E">
            <wp:simplePos x="0" y="0"/>
            <wp:positionH relativeFrom="column">
              <wp:posOffset>4993005</wp:posOffset>
            </wp:positionH>
            <wp:positionV relativeFrom="paragraph">
              <wp:posOffset>10795</wp:posOffset>
            </wp:positionV>
            <wp:extent cx="1362710" cy="323850"/>
            <wp:effectExtent l="0" t="0" r="8890" b="0"/>
            <wp:wrapThrough wrapText="bothSides">
              <wp:wrapPolygon edited="0">
                <wp:start x="0" y="0"/>
                <wp:lineTo x="0" y="20329"/>
                <wp:lineTo x="21439" y="20329"/>
                <wp:lineTo x="21439" y="0"/>
                <wp:lineTo x="0" y="0"/>
              </wp:wrapPolygon>
            </wp:wrapThrough>
            <wp:docPr id="3" name="Imagen 2" descr="Un dibujo de un perr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6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Un dibujo de un perr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00000000-0008-0000-2600-00000300000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01A7" w:rsidRPr="00E7638B">
        <w:rPr>
          <w:rFonts w:ascii="Arial" w:hAnsi="Arial" w:cs="Arial"/>
          <w:b/>
          <w:bCs/>
          <w:sz w:val="20"/>
          <w:szCs w:val="20"/>
          <w:lang w:val="es-MX"/>
        </w:rPr>
        <w:t xml:space="preserve">Llegadas: </w:t>
      </w:r>
      <w:r w:rsidR="00EE3E5F">
        <w:rPr>
          <w:rFonts w:ascii="Arial" w:hAnsi="Arial" w:cs="Arial"/>
          <w:sz w:val="20"/>
          <w:szCs w:val="20"/>
          <w:lang w:val="es-MX"/>
        </w:rPr>
        <w:t>martes</w:t>
      </w:r>
      <w:r w:rsidR="005D743D">
        <w:rPr>
          <w:rFonts w:ascii="Arial" w:hAnsi="Arial" w:cs="Arial"/>
          <w:sz w:val="20"/>
          <w:szCs w:val="20"/>
          <w:lang w:val="es-MX"/>
        </w:rPr>
        <w:t xml:space="preserve">, </w:t>
      </w:r>
      <w:r w:rsidR="00F75BFD">
        <w:rPr>
          <w:rFonts w:ascii="Arial" w:hAnsi="Arial" w:cs="Arial"/>
          <w:sz w:val="20"/>
          <w:szCs w:val="20"/>
          <w:lang w:val="es-MX"/>
        </w:rPr>
        <w:t xml:space="preserve">fechas específicas del </w:t>
      </w:r>
      <w:r w:rsidR="00EE3E5F">
        <w:rPr>
          <w:rFonts w:ascii="Arial" w:hAnsi="Arial" w:cs="Arial"/>
          <w:sz w:val="20"/>
          <w:szCs w:val="20"/>
          <w:lang w:val="es-MX"/>
        </w:rPr>
        <w:t>1</w:t>
      </w:r>
      <w:r w:rsidR="00F75BFD">
        <w:rPr>
          <w:rFonts w:ascii="Arial" w:hAnsi="Arial" w:cs="Arial"/>
          <w:sz w:val="20"/>
          <w:szCs w:val="20"/>
          <w:lang w:val="es-MX"/>
        </w:rPr>
        <w:t>4</w:t>
      </w:r>
      <w:r w:rsidR="00A350F1">
        <w:rPr>
          <w:rFonts w:ascii="Arial" w:hAnsi="Arial" w:cs="Arial"/>
          <w:sz w:val="20"/>
          <w:szCs w:val="20"/>
          <w:lang w:val="es-MX"/>
        </w:rPr>
        <w:t xml:space="preserve"> de </w:t>
      </w:r>
      <w:r w:rsidR="005D743D">
        <w:rPr>
          <w:rFonts w:ascii="Arial" w:hAnsi="Arial" w:cs="Arial"/>
          <w:sz w:val="20"/>
          <w:szCs w:val="20"/>
          <w:lang w:val="es-MX"/>
        </w:rPr>
        <w:t>may</w:t>
      </w:r>
      <w:r w:rsidR="00A350F1">
        <w:rPr>
          <w:rFonts w:ascii="Arial" w:hAnsi="Arial" w:cs="Arial"/>
          <w:sz w:val="20"/>
          <w:szCs w:val="20"/>
          <w:lang w:val="es-MX"/>
        </w:rPr>
        <w:t xml:space="preserve">o </w:t>
      </w:r>
      <w:r w:rsidR="00EE3E5F">
        <w:rPr>
          <w:rFonts w:ascii="Arial" w:hAnsi="Arial" w:cs="Arial"/>
          <w:sz w:val="20"/>
          <w:szCs w:val="20"/>
          <w:lang w:val="es-MX"/>
        </w:rPr>
        <w:t xml:space="preserve">al 15 de octubre </w:t>
      </w:r>
      <w:r w:rsidR="005D743D">
        <w:rPr>
          <w:rFonts w:ascii="Arial" w:hAnsi="Arial" w:cs="Arial"/>
          <w:sz w:val="20"/>
          <w:szCs w:val="20"/>
          <w:lang w:val="es-MX"/>
        </w:rPr>
        <w:t>2024</w:t>
      </w:r>
    </w:p>
    <w:p w14:paraId="66E6468F" w14:textId="1AB9767C" w:rsidR="00ED01A7" w:rsidRDefault="00A350F1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14:paraId="36DBB009" w14:textId="0B43766B" w:rsidR="00A350F1" w:rsidRPr="00A350F1" w:rsidRDefault="00A350F1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  <w:r w:rsidR="00C80647" w:rsidRPr="00580964">
        <w:rPr>
          <w:rFonts w:ascii="Arial" w:hAnsi="Arial" w:cs="Arial"/>
          <w:noProof/>
          <w:sz w:val="20"/>
          <w:szCs w:val="20"/>
          <w:lang w:val="es-ES"/>
        </w:rPr>
        <w:t xml:space="preserve"> </w:t>
      </w:r>
    </w:p>
    <w:p w14:paraId="0F32EB8F" w14:textId="77777777" w:rsidR="00A71E65" w:rsidRDefault="00A71E65" w:rsidP="00197DA7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49D388DA" w14:textId="3F988471" w:rsidR="00D71FF9" w:rsidRDefault="00D71FF9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D71FF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1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°</w:t>
      </w:r>
      <w:r w:rsidRPr="00D71FF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MARTES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: AMÉRICA</w:t>
      </w:r>
    </w:p>
    <w:p w14:paraId="7B49DCBF" w14:textId="3CBA1565" w:rsidR="00E06BFE" w:rsidRPr="0081697E" w:rsidRDefault="005D743D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  <w:r w:rsidRPr="0081697E">
        <w:rPr>
          <w:rFonts w:ascii="Arial" w:eastAsia="BradleyHandITC" w:hAnsi="Arial" w:cs="Arial"/>
          <w:sz w:val="20"/>
          <w:szCs w:val="20"/>
          <w:lang w:val="es-MX"/>
        </w:rPr>
        <w:t xml:space="preserve">Salida en vuelo intercontinental con destino a </w:t>
      </w:r>
      <w:r w:rsidR="00D71FF9">
        <w:rPr>
          <w:rFonts w:ascii="Arial" w:eastAsia="BradleyHandITC" w:hAnsi="Arial" w:cs="Arial"/>
          <w:sz w:val="20"/>
          <w:szCs w:val="20"/>
          <w:lang w:val="es-MX"/>
        </w:rPr>
        <w:t>Portugal</w:t>
      </w:r>
      <w:r w:rsidRPr="0081697E">
        <w:rPr>
          <w:rFonts w:ascii="Arial" w:eastAsia="BradleyHandITC" w:hAnsi="Arial" w:cs="Arial"/>
          <w:sz w:val="20"/>
          <w:szCs w:val="20"/>
          <w:lang w:val="es-MX"/>
        </w:rPr>
        <w:t>.</w:t>
      </w:r>
    </w:p>
    <w:p w14:paraId="720B0341" w14:textId="77777777" w:rsidR="005D743D" w:rsidRPr="000E3F60" w:rsidRDefault="005D743D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</w:p>
    <w:p w14:paraId="6A39A84E" w14:textId="141EC96B" w:rsidR="00D71FF9" w:rsidRDefault="00D71FF9" w:rsidP="0081697E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D71FF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2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°</w:t>
      </w:r>
      <w:r w:rsidRPr="00D71FF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MI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É</w:t>
      </w:r>
      <w:r w:rsidRPr="00D71FF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RCOLES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: LISBOA</w:t>
      </w:r>
    </w:p>
    <w:p w14:paraId="6ACE0C52" w14:textId="7B4CC80E" w:rsidR="005D743D" w:rsidRDefault="00D71FF9" w:rsidP="00D71FF9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  <w:r w:rsidRPr="00D71FF9">
        <w:rPr>
          <w:rFonts w:ascii="Arial" w:eastAsia="BradleyHandITC" w:hAnsi="Arial" w:cs="Arial"/>
          <w:sz w:val="20"/>
          <w:szCs w:val="20"/>
          <w:lang w:val="es-MX"/>
        </w:rPr>
        <w:t>Llegada y traslado al hotel para tomar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e</w:t>
      </w:r>
      <w:r w:rsidRPr="00D71FF9">
        <w:rPr>
          <w:rFonts w:ascii="Arial" w:eastAsia="BradleyHandITC" w:hAnsi="Arial" w:cs="Arial"/>
          <w:sz w:val="20"/>
          <w:szCs w:val="20"/>
          <w:lang w:val="es-MX"/>
        </w:rPr>
        <w:t>l primer contacto con la ciudad. A las 19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D71FF9">
        <w:rPr>
          <w:rFonts w:ascii="Arial" w:eastAsia="BradleyHandITC" w:hAnsi="Arial" w:cs="Arial"/>
          <w:sz w:val="20"/>
          <w:szCs w:val="20"/>
          <w:lang w:val="es-MX"/>
        </w:rPr>
        <w:t>horas reunión con nuestro guía para conocernos y desarrollar nuestro programa.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D71FF9">
        <w:rPr>
          <w:rFonts w:ascii="Arial" w:eastAsia="BradleyHandITC" w:hAnsi="Arial" w:cs="Arial"/>
          <w:b/>
          <w:bCs/>
          <w:sz w:val="20"/>
          <w:szCs w:val="20"/>
          <w:lang w:val="es-MX"/>
        </w:rPr>
        <w:t>Cena de bienvenida.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81697E" w:rsidRPr="0081697E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0C6709AE" w14:textId="77777777" w:rsidR="0081697E" w:rsidRPr="00C52E2E" w:rsidRDefault="0081697E" w:rsidP="0081697E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</w:p>
    <w:p w14:paraId="1E166230" w14:textId="38142949" w:rsidR="00D71FF9" w:rsidRDefault="00D71FF9" w:rsidP="00D71FF9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D71FF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3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°</w:t>
      </w:r>
      <w:r w:rsidRPr="00D71FF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JUEVES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: </w:t>
      </w:r>
      <w:r w:rsidRPr="00D71FF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LISBOA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– </w:t>
      </w:r>
      <w:r w:rsidRPr="00D71FF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COÍMBRA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– </w:t>
      </w:r>
      <w:r w:rsidRPr="00D71FF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PINHAO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– </w:t>
      </w:r>
      <w:r w:rsidRPr="00D71FF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BRAGA</w:t>
      </w:r>
    </w:p>
    <w:p w14:paraId="1FD404CD" w14:textId="339D99C0" w:rsidR="005D743D" w:rsidRDefault="005D743D" w:rsidP="00D71FF9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  <w:r w:rsidRP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 buffet</w:t>
      </w:r>
      <w:r w:rsidR="00D71FF9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 </w:t>
      </w:r>
      <w:r w:rsidR="00D71FF9" w:rsidRPr="00D71FF9">
        <w:rPr>
          <w:rFonts w:ascii="Arial" w:eastAsia="BradleyHandITC" w:hAnsi="Arial" w:cs="Arial"/>
          <w:sz w:val="20"/>
          <w:szCs w:val="20"/>
          <w:lang w:val="es-MX"/>
        </w:rPr>
        <w:t>y visita a Coímbra,</w:t>
      </w:r>
      <w:r w:rsidR="00D71FF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D71FF9" w:rsidRPr="00D71FF9">
        <w:rPr>
          <w:rFonts w:ascii="Arial" w:eastAsia="BradleyHandITC" w:hAnsi="Arial" w:cs="Arial"/>
          <w:sz w:val="20"/>
          <w:szCs w:val="20"/>
          <w:lang w:val="es-MX"/>
        </w:rPr>
        <w:t>donde podremos ver parte del patio de</w:t>
      </w:r>
      <w:r w:rsidR="00D71FF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D71FF9" w:rsidRPr="00D71FF9">
        <w:rPr>
          <w:rFonts w:ascii="Arial" w:eastAsia="BradleyHandITC" w:hAnsi="Arial" w:cs="Arial"/>
          <w:sz w:val="20"/>
          <w:szCs w:val="20"/>
          <w:lang w:val="es-MX"/>
        </w:rPr>
        <w:t>las escuelas, y parte del barrio de Santa</w:t>
      </w:r>
      <w:r w:rsidR="00D71FF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D71FF9" w:rsidRPr="00D71FF9">
        <w:rPr>
          <w:rFonts w:ascii="Arial" w:eastAsia="BradleyHandITC" w:hAnsi="Arial" w:cs="Arial"/>
          <w:sz w:val="20"/>
          <w:szCs w:val="20"/>
          <w:lang w:val="es-MX"/>
        </w:rPr>
        <w:t>Cruz, donde está el corazón de la ciudad</w:t>
      </w:r>
      <w:r w:rsidR="00D71FF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D71FF9" w:rsidRPr="00D71FF9">
        <w:rPr>
          <w:rFonts w:ascii="Arial" w:eastAsia="BradleyHandITC" w:hAnsi="Arial" w:cs="Arial"/>
          <w:sz w:val="20"/>
          <w:szCs w:val="20"/>
          <w:lang w:val="es-MX"/>
        </w:rPr>
        <w:t>de Coímbra. Continuaremos viaje por</w:t>
      </w:r>
      <w:r w:rsidR="00D71FF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D71FF9" w:rsidRPr="00D71FF9">
        <w:rPr>
          <w:rFonts w:ascii="Arial" w:eastAsia="BradleyHandITC" w:hAnsi="Arial" w:cs="Arial"/>
          <w:sz w:val="20"/>
          <w:szCs w:val="20"/>
          <w:lang w:val="es-MX"/>
        </w:rPr>
        <w:t>el Valle del Duero una hermosa región</w:t>
      </w:r>
      <w:r w:rsidR="00D71FF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D71FF9" w:rsidRPr="00D71FF9">
        <w:rPr>
          <w:rFonts w:ascii="Arial" w:eastAsia="BradleyHandITC" w:hAnsi="Arial" w:cs="Arial"/>
          <w:sz w:val="20"/>
          <w:szCs w:val="20"/>
          <w:lang w:val="es-MX"/>
        </w:rPr>
        <w:t>con localidades pintorescas y una de las</w:t>
      </w:r>
      <w:r w:rsidR="00D71FF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D71FF9" w:rsidRPr="00D71FF9">
        <w:rPr>
          <w:rFonts w:ascii="Arial" w:eastAsia="BradleyHandITC" w:hAnsi="Arial" w:cs="Arial"/>
          <w:sz w:val="20"/>
          <w:szCs w:val="20"/>
          <w:lang w:val="es-MX"/>
        </w:rPr>
        <w:t>zonas más famosas en la producción de</w:t>
      </w:r>
      <w:r w:rsidR="00D71FF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D71FF9" w:rsidRPr="00D71FF9">
        <w:rPr>
          <w:rFonts w:ascii="Arial" w:eastAsia="BradleyHandITC" w:hAnsi="Arial" w:cs="Arial"/>
          <w:sz w:val="20"/>
          <w:szCs w:val="20"/>
          <w:lang w:val="es-MX"/>
        </w:rPr>
        <w:t>vino en Portugal. Nuestra parada será</w:t>
      </w:r>
      <w:r w:rsidR="00D71FF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proofErr w:type="spellStart"/>
      <w:r w:rsidR="00D71FF9" w:rsidRPr="00D71FF9">
        <w:rPr>
          <w:rFonts w:ascii="Arial" w:eastAsia="BradleyHandITC" w:hAnsi="Arial" w:cs="Arial"/>
          <w:sz w:val="20"/>
          <w:szCs w:val="20"/>
          <w:lang w:val="es-MX"/>
        </w:rPr>
        <w:t>Pinhao</w:t>
      </w:r>
      <w:proofErr w:type="spellEnd"/>
      <w:r w:rsidR="00D71FF9" w:rsidRPr="00D71FF9">
        <w:rPr>
          <w:rFonts w:ascii="Arial" w:eastAsia="BradleyHandITC" w:hAnsi="Arial" w:cs="Arial"/>
          <w:sz w:val="20"/>
          <w:szCs w:val="20"/>
          <w:lang w:val="es-MX"/>
        </w:rPr>
        <w:t>, una preciosa ciudad a las orillas</w:t>
      </w:r>
      <w:r w:rsidR="00D71FF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D71FF9" w:rsidRPr="00D71FF9">
        <w:rPr>
          <w:rFonts w:ascii="Arial" w:eastAsia="BradleyHandITC" w:hAnsi="Arial" w:cs="Arial"/>
          <w:sz w:val="20"/>
          <w:szCs w:val="20"/>
          <w:lang w:val="es-MX"/>
        </w:rPr>
        <w:t>del Duero. Esta región es la más importante productora de vinos del país. Cata</w:t>
      </w:r>
      <w:r w:rsidR="00D71FF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D71FF9" w:rsidRPr="00D71FF9">
        <w:rPr>
          <w:rFonts w:ascii="Arial" w:eastAsia="BradleyHandITC" w:hAnsi="Arial" w:cs="Arial"/>
          <w:sz w:val="20"/>
          <w:szCs w:val="20"/>
          <w:lang w:val="es-MX"/>
        </w:rPr>
        <w:t>de sus deliciosos vinos en la bodega y</w:t>
      </w:r>
      <w:r w:rsidR="00D71FF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D71FF9" w:rsidRPr="00D71FF9">
        <w:rPr>
          <w:rFonts w:ascii="Arial" w:eastAsia="BradleyHandITC" w:hAnsi="Arial" w:cs="Arial"/>
          <w:sz w:val="20"/>
          <w:szCs w:val="20"/>
          <w:lang w:val="es-MX"/>
        </w:rPr>
        <w:t>almuerzo a base de productos típicos de</w:t>
      </w:r>
      <w:r w:rsidR="00156273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D71FF9" w:rsidRPr="00D71FF9">
        <w:rPr>
          <w:rFonts w:ascii="Arial" w:eastAsia="BradleyHandITC" w:hAnsi="Arial" w:cs="Arial"/>
          <w:sz w:val="20"/>
          <w:szCs w:val="20"/>
          <w:lang w:val="es-MX"/>
        </w:rPr>
        <w:t>la región. Al finalizar el día llegaremos a</w:t>
      </w:r>
      <w:r w:rsidR="00D71FF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D71FF9" w:rsidRPr="00D71FF9">
        <w:rPr>
          <w:rFonts w:ascii="Arial" w:eastAsia="BradleyHandITC" w:hAnsi="Arial" w:cs="Arial"/>
          <w:sz w:val="20"/>
          <w:szCs w:val="20"/>
          <w:lang w:val="es-MX"/>
        </w:rPr>
        <w:t xml:space="preserve">Braga. </w:t>
      </w:r>
      <w:r w:rsidR="00D71FF9" w:rsidRPr="00D71FF9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536CF25E" w14:textId="77777777" w:rsidR="00D71FF9" w:rsidRPr="00C52E2E" w:rsidRDefault="00D71FF9" w:rsidP="00D71FF9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</w:p>
    <w:p w14:paraId="2EEC31EF" w14:textId="41FAC510" w:rsidR="00D71FF9" w:rsidRDefault="00D71FF9" w:rsidP="00D71FF9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D71FF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4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°</w:t>
      </w:r>
      <w:r w:rsidRPr="00D71FF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VIERNES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: </w:t>
      </w:r>
      <w:r w:rsidRPr="00D71FF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BRAGA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– </w:t>
      </w:r>
      <w:r w:rsidRPr="00D71FF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BOM JESUS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– </w:t>
      </w:r>
      <w:r w:rsidR="00103597" w:rsidRPr="00103597">
        <w:rPr>
          <w:rFonts w:ascii="Arial" w:eastAsia="BradleyHandITC" w:hAnsi="Arial" w:cs="Arial"/>
          <w:b/>
          <w:bCs/>
          <w:sz w:val="20"/>
          <w:szCs w:val="20"/>
          <w:lang w:val="es-MX"/>
        </w:rPr>
        <w:t>GUIMARÃES</w:t>
      </w:r>
      <w:r w:rsidR="00103597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 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– </w:t>
      </w:r>
      <w:r w:rsidRPr="00D71FF9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OPORTO</w:t>
      </w:r>
    </w:p>
    <w:p w14:paraId="35F8D318" w14:textId="3AF66884" w:rsidR="00E06BFE" w:rsidRDefault="005D743D" w:rsidP="00103597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  <w:r w:rsidRP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</w:t>
      </w:r>
      <w:r w:rsidR="00103597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 buffet.</w:t>
      </w:r>
      <w:r w:rsidRP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 </w:t>
      </w:r>
      <w:r w:rsidR="00103597" w:rsidRPr="00103597">
        <w:rPr>
          <w:rFonts w:ascii="Arial" w:eastAsia="BradleyHandITC" w:hAnsi="Arial" w:cs="Arial"/>
          <w:sz w:val="20"/>
          <w:szCs w:val="20"/>
          <w:lang w:val="es-MX"/>
        </w:rPr>
        <w:t xml:space="preserve">Visita a </w:t>
      </w:r>
      <w:proofErr w:type="spellStart"/>
      <w:r w:rsidR="00103597" w:rsidRPr="00103597">
        <w:rPr>
          <w:rFonts w:ascii="Arial" w:eastAsia="BradleyHandITC" w:hAnsi="Arial" w:cs="Arial"/>
          <w:sz w:val="20"/>
          <w:szCs w:val="20"/>
          <w:lang w:val="es-MX"/>
        </w:rPr>
        <w:t>Bom</w:t>
      </w:r>
      <w:proofErr w:type="spellEnd"/>
      <w:r w:rsidR="00103597" w:rsidRPr="00103597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proofErr w:type="spellStart"/>
      <w:r w:rsidR="00103597" w:rsidRPr="00103597">
        <w:rPr>
          <w:rFonts w:ascii="Arial" w:eastAsia="BradleyHandITC" w:hAnsi="Arial" w:cs="Arial"/>
          <w:sz w:val="20"/>
          <w:szCs w:val="20"/>
          <w:lang w:val="es-MX"/>
        </w:rPr>
        <w:t>Jesus</w:t>
      </w:r>
      <w:proofErr w:type="spellEnd"/>
      <w:r w:rsidR="00103597" w:rsidRPr="00103597">
        <w:rPr>
          <w:rFonts w:ascii="Arial" w:eastAsia="BradleyHandITC" w:hAnsi="Arial" w:cs="Arial"/>
          <w:sz w:val="20"/>
          <w:szCs w:val="20"/>
          <w:lang w:val="es-MX"/>
        </w:rPr>
        <w:t>, y salida en dirección hasta la pintoresca ciudad</w:t>
      </w:r>
      <w:r w:rsidR="00103597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103597" w:rsidRPr="00103597">
        <w:rPr>
          <w:rFonts w:ascii="Arial" w:eastAsia="BradleyHandITC" w:hAnsi="Arial" w:cs="Arial"/>
          <w:sz w:val="20"/>
          <w:szCs w:val="20"/>
          <w:lang w:val="es-MX"/>
        </w:rPr>
        <w:t>de Guimarães, conocida como “la cuna de</w:t>
      </w:r>
      <w:r w:rsidR="00103597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103597" w:rsidRPr="00103597">
        <w:rPr>
          <w:rFonts w:ascii="Arial" w:eastAsia="BradleyHandITC" w:hAnsi="Arial" w:cs="Arial"/>
          <w:sz w:val="20"/>
          <w:szCs w:val="20"/>
          <w:lang w:val="es-MX"/>
        </w:rPr>
        <w:t>la Nación Portuguesa”. Tiempo libre para</w:t>
      </w:r>
      <w:r w:rsidR="00103597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103597" w:rsidRPr="00103597">
        <w:rPr>
          <w:rFonts w:ascii="Arial" w:eastAsia="BradleyHandITC" w:hAnsi="Arial" w:cs="Arial"/>
          <w:sz w:val="20"/>
          <w:szCs w:val="20"/>
          <w:lang w:val="es-MX"/>
        </w:rPr>
        <w:t>almuerzo. Continuación de viaje hacia la</w:t>
      </w:r>
      <w:r w:rsidR="00103597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103597" w:rsidRPr="00103597">
        <w:rPr>
          <w:rFonts w:ascii="Arial" w:eastAsia="BradleyHandITC" w:hAnsi="Arial" w:cs="Arial"/>
          <w:sz w:val="20"/>
          <w:szCs w:val="20"/>
          <w:lang w:val="es-MX"/>
        </w:rPr>
        <w:t xml:space="preserve">ciudad de Oporto. </w:t>
      </w:r>
      <w:r w:rsidR="00103597" w:rsidRPr="00103597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37AF4651" w14:textId="77777777" w:rsidR="005D743D" w:rsidRPr="000E3F60" w:rsidRDefault="005D743D" w:rsidP="005D743D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</w:p>
    <w:p w14:paraId="1F2A2629" w14:textId="2E6E2D92" w:rsidR="00103597" w:rsidRDefault="00103597" w:rsidP="0081697E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103597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5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°</w:t>
      </w:r>
      <w:r w:rsidRPr="00103597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S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Á</w:t>
      </w:r>
      <w:r w:rsidRPr="00103597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BADO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: OPORTO</w:t>
      </w:r>
    </w:p>
    <w:p w14:paraId="2AE19F3B" w14:textId="62FC84DE" w:rsidR="00C336F5" w:rsidRDefault="00103597" w:rsidP="00103597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  <w:r w:rsidRPr="00103597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</w:t>
      </w:r>
      <w:r w:rsidR="00C336F5" w:rsidRPr="00C336F5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</w:t>
      </w:r>
      <w:r w:rsid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 buffet</w:t>
      </w:r>
      <w:r w:rsidR="00C336F5" w:rsidRPr="00C336F5">
        <w:rPr>
          <w:rFonts w:ascii="Arial" w:eastAsia="BradleyHandITC" w:hAnsi="Arial" w:cs="Arial"/>
          <w:b/>
          <w:bCs/>
          <w:sz w:val="20"/>
          <w:szCs w:val="20"/>
          <w:lang w:val="es-MX"/>
        </w:rPr>
        <w:t>.</w:t>
      </w:r>
      <w:r w:rsidRPr="00103597">
        <w:rPr>
          <w:rFonts w:ascii="Arial" w:eastAsia="BradleyHandITC" w:hAnsi="Arial" w:cs="Arial"/>
          <w:sz w:val="20"/>
          <w:szCs w:val="20"/>
          <w:lang w:val="es-MX"/>
        </w:rPr>
        <w:t xml:space="preserve"> Por la mañana visita de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103597">
        <w:rPr>
          <w:rFonts w:ascii="Arial" w:eastAsia="BradleyHandITC" w:hAnsi="Arial" w:cs="Arial"/>
          <w:sz w:val="20"/>
          <w:szCs w:val="20"/>
          <w:lang w:val="es-MX"/>
        </w:rPr>
        <w:t>la ciudad, una de las más bellas y ricas del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103597">
        <w:rPr>
          <w:rFonts w:ascii="Arial" w:eastAsia="BradleyHandITC" w:hAnsi="Arial" w:cs="Arial"/>
          <w:sz w:val="20"/>
          <w:szCs w:val="20"/>
          <w:lang w:val="es-MX"/>
        </w:rPr>
        <w:t>país, cuyos vinos son famosos en el mundo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103597">
        <w:rPr>
          <w:rFonts w:ascii="Arial" w:eastAsia="BradleyHandITC" w:hAnsi="Arial" w:cs="Arial"/>
          <w:sz w:val="20"/>
          <w:szCs w:val="20"/>
          <w:lang w:val="es-MX"/>
        </w:rPr>
        <w:t>entero. Paseo en barco por el Duero y visita de una de sus famosa bodegas de vino</w:t>
      </w:r>
      <w:r w:rsidR="0033730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103597">
        <w:rPr>
          <w:rFonts w:ascii="Arial" w:eastAsia="BradleyHandITC" w:hAnsi="Arial" w:cs="Arial"/>
          <w:sz w:val="20"/>
          <w:szCs w:val="20"/>
          <w:lang w:val="es-MX"/>
        </w:rPr>
        <w:t>de Oporto. Unos de los vinos más conocidos internacionalmente. Degustaremos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103597">
        <w:rPr>
          <w:rFonts w:ascii="Arial" w:eastAsia="BradleyHandITC" w:hAnsi="Arial" w:cs="Arial"/>
          <w:sz w:val="20"/>
          <w:szCs w:val="20"/>
          <w:lang w:val="es-MX"/>
        </w:rPr>
        <w:t>las diferentes variedades y conoceremos el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103597">
        <w:rPr>
          <w:rFonts w:ascii="Arial" w:eastAsia="BradleyHandITC" w:hAnsi="Arial" w:cs="Arial"/>
          <w:sz w:val="20"/>
          <w:szCs w:val="20"/>
          <w:lang w:val="es-MX"/>
        </w:rPr>
        <w:t>proceso de elaboración. Tarde libre.</w:t>
      </w:r>
      <w:r w:rsidRPr="00103597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 </w:t>
      </w:r>
      <w:r w:rsidR="0081697E" w:rsidRPr="0081697E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14DC0630" w14:textId="3E8C9914" w:rsidR="00E06BFE" w:rsidRDefault="00E06BFE" w:rsidP="00E06BFE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</w:p>
    <w:p w14:paraId="68E1623B" w14:textId="11D470F7" w:rsidR="00103597" w:rsidRDefault="00103597" w:rsidP="00103597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103597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6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°</w:t>
      </w:r>
      <w:r w:rsidRPr="00103597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DOMINGO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: </w:t>
      </w:r>
      <w:r w:rsidRPr="00103597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OPORTO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– </w:t>
      </w:r>
      <w:r w:rsidRPr="00103597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AVEIRO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– </w:t>
      </w:r>
      <w:r w:rsidRPr="00103597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FÁTIMA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– </w:t>
      </w:r>
      <w:r w:rsidRPr="00103597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LISBOA </w:t>
      </w:r>
    </w:p>
    <w:p w14:paraId="1FBD48E1" w14:textId="041AF415" w:rsidR="0081697E" w:rsidRDefault="0081697E" w:rsidP="00103597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  <w:r w:rsidRPr="00E06BFE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Desayuno </w:t>
      </w:r>
      <w:r w:rsidRP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buffet </w:t>
      </w:r>
      <w:r w:rsidR="00103597" w:rsidRPr="00103597">
        <w:rPr>
          <w:rFonts w:ascii="Arial" w:eastAsia="BradleyHandITC" w:hAnsi="Arial" w:cs="Arial"/>
          <w:sz w:val="20"/>
          <w:szCs w:val="20"/>
          <w:lang w:val="es-MX"/>
        </w:rPr>
        <w:t>y salida hacia Aveiro “ciudad de los canales” la Venecia portuguesa.</w:t>
      </w:r>
      <w:r w:rsidR="00103597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103597" w:rsidRPr="00103597">
        <w:rPr>
          <w:rFonts w:ascii="Arial" w:eastAsia="BradleyHandITC" w:hAnsi="Arial" w:cs="Arial"/>
          <w:sz w:val="20"/>
          <w:szCs w:val="20"/>
          <w:lang w:val="es-MX"/>
        </w:rPr>
        <w:t>Paseo en barca típica por sus canales en</w:t>
      </w:r>
      <w:r w:rsidR="00103597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103597" w:rsidRPr="00103597">
        <w:rPr>
          <w:rFonts w:ascii="Arial" w:eastAsia="BradleyHandITC" w:hAnsi="Arial" w:cs="Arial"/>
          <w:sz w:val="20"/>
          <w:szCs w:val="20"/>
          <w:lang w:val="es-MX"/>
        </w:rPr>
        <w:t>la embarcación local llamada “</w:t>
      </w:r>
      <w:proofErr w:type="spellStart"/>
      <w:r w:rsidR="00103597" w:rsidRPr="00103597">
        <w:rPr>
          <w:rFonts w:ascii="Arial" w:eastAsia="BradleyHandITC" w:hAnsi="Arial" w:cs="Arial"/>
          <w:sz w:val="20"/>
          <w:szCs w:val="20"/>
          <w:lang w:val="es-MX"/>
        </w:rPr>
        <w:t>moliceiro</w:t>
      </w:r>
      <w:proofErr w:type="spellEnd"/>
      <w:r w:rsidR="00103597" w:rsidRPr="00103597">
        <w:rPr>
          <w:rFonts w:ascii="Arial" w:eastAsia="BradleyHandITC" w:hAnsi="Arial" w:cs="Arial"/>
          <w:sz w:val="20"/>
          <w:szCs w:val="20"/>
          <w:lang w:val="es-MX"/>
        </w:rPr>
        <w:t>”. Continuación hacia Fátima uno de los</w:t>
      </w:r>
      <w:r w:rsidR="00103597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103597" w:rsidRPr="00103597">
        <w:rPr>
          <w:rFonts w:ascii="Arial" w:eastAsia="BradleyHandITC" w:hAnsi="Arial" w:cs="Arial"/>
          <w:sz w:val="20"/>
          <w:szCs w:val="20"/>
          <w:lang w:val="es-MX"/>
        </w:rPr>
        <w:t>centros de peregrinación de la Cristiandad.</w:t>
      </w:r>
      <w:r w:rsidR="00103597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103597" w:rsidRPr="00103597">
        <w:rPr>
          <w:rFonts w:ascii="Arial" w:eastAsia="BradleyHandITC" w:hAnsi="Arial" w:cs="Arial"/>
          <w:sz w:val="20"/>
          <w:szCs w:val="20"/>
          <w:lang w:val="es-MX"/>
        </w:rPr>
        <w:t>Tiempo libre para visitar la basílica. Continuación de viaje a Lisboa. Esta noche tendremos ocasión de escuchar opcionalmente los bellos “fados” portugueses mientras</w:t>
      </w:r>
      <w:r w:rsidR="00103597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103597" w:rsidRPr="00103597">
        <w:rPr>
          <w:rFonts w:ascii="Arial" w:eastAsia="BradleyHandITC" w:hAnsi="Arial" w:cs="Arial"/>
          <w:sz w:val="20"/>
          <w:szCs w:val="20"/>
          <w:lang w:val="es-MX"/>
        </w:rPr>
        <w:t xml:space="preserve">disfrutamos de una sabrosa cena </w:t>
      </w:r>
      <w:r w:rsidR="00103597" w:rsidRPr="00103597">
        <w:rPr>
          <w:rFonts w:ascii="Arial" w:eastAsia="BradleyHandITC" w:hAnsi="Arial" w:cs="Arial"/>
          <w:b/>
          <w:bCs/>
          <w:sz w:val="20"/>
          <w:szCs w:val="20"/>
          <w:lang w:val="es-MX"/>
        </w:rPr>
        <w:t>(</w:t>
      </w:r>
      <w:r w:rsidR="00103597" w:rsidRPr="00337309"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  <w:t>Cena y espectáculo de fados incluidos en +Experiencia Élite</w:t>
      </w:r>
      <w:r w:rsidR="00103597" w:rsidRPr="00103597">
        <w:rPr>
          <w:rFonts w:ascii="Arial" w:eastAsia="BradleyHandITC" w:hAnsi="Arial" w:cs="Arial"/>
          <w:b/>
          <w:bCs/>
          <w:sz w:val="20"/>
          <w:szCs w:val="20"/>
          <w:lang w:val="es-MX"/>
        </w:rPr>
        <w:t>).</w:t>
      </w:r>
      <w:r w:rsidRPr="0081697E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 Alojamiento.</w:t>
      </w:r>
    </w:p>
    <w:p w14:paraId="5EED5B3A" w14:textId="77777777" w:rsidR="0081697E" w:rsidRPr="0081697E" w:rsidRDefault="0081697E" w:rsidP="00E06BFE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5AF7C2C7" w14:textId="59B5C8F9" w:rsidR="00103597" w:rsidRDefault="00103597" w:rsidP="00103597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103597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7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°</w:t>
      </w:r>
      <w:r w:rsidRPr="00103597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(LUNES):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</w:t>
      </w:r>
      <w:r w:rsidRPr="00103597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LISBOA </w:t>
      </w:r>
    </w:p>
    <w:p w14:paraId="1A29541D" w14:textId="2731D29A" w:rsidR="0081697E" w:rsidRPr="00103597" w:rsidRDefault="0081697E" w:rsidP="00103597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  <w:r w:rsidRPr="00E06BFE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Desayuno </w:t>
      </w:r>
      <w:r w:rsidRP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buffet. </w:t>
      </w:r>
      <w:r w:rsidR="00103597" w:rsidRPr="00103597">
        <w:rPr>
          <w:rFonts w:ascii="Arial" w:eastAsia="BradleyHandITC" w:hAnsi="Arial" w:cs="Arial"/>
          <w:sz w:val="20"/>
          <w:szCs w:val="20"/>
          <w:lang w:val="es-MX"/>
        </w:rPr>
        <w:t>Por la mañana visita de</w:t>
      </w:r>
      <w:r w:rsidR="00103597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103597" w:rsidRPr="00103597">
        <w:rPr>
          <w:rFonts w:ascii="Arial" w:eastAsia="BradleyHandITC" w:hAnsi="Arial" w:cs="Arial"/>
          <w:sz w:val="20"/>
          <w:szCs w:val="20"/>
          <w:lang w:val="es-MX"/>
        </w:rPr>
        <w:t>la bella ciudad de Lisboa junto a la desembocadura del río Tajo. Recorreremos sus</w:t>
      </w:r>
      <w:r w:rsidR="00103597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103597" w:rsidRPr="00103597">
        <w:rPr>
          <w:rFonts w:ascii="Arial" w:eastAsia="BradleyHandITC" w:hAnsi="Arial" w:cs="Arial"/>
          <w:sz w:val="20"/>
          <w:szCs w:val="20"/>
          <w:lang w:val="es-MX"/>
        </w:rPr>
        <w:t>principales avenidas y monumentos como</w:t>
      </w:r>
      <w:r w:rsidR="00103597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103597" w:rsidRPr="00103597">
        <w:rPr>
          <w:rFonts w:ascii="Arial" w:eastAsia="BradleyHandITC" w:hAnsi="Arial" w:cs="Arial"/>
          <w:sz w:val="20"/>
          <w:szCs w:val="20"/>
          <w:lang w:val="es-MX"/>
        </w:rPr>
        <w:t>la torre de Belem y el monasterio de los</w:t>
      </w:r>
      <w:r w:rsidR="00103597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103597" w:rsidRPr="00103597">
        <w:rPr>
          <w:rFonts w:ascii="Arial" w:eastAsia="BradleyHandITC" w:hAnsi="Arial" w:cs="Arial"/>
          <w:sz w:val="20"/>
          <w:szCs w:val="20"/>
          <w:lang w:val="es-MX"/>
        </w:rPr>
        <w:t>Jerónimos. Tarde libre en la que sugerimos opcionalmente hacer una visita a las</w:t>
      </w:r>
      <w:r w:rsidR="00103597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103597" w:rsidRPr="00103597">
        <w:rPr>
          <w:rFonts w:ascii="Arial" w:eastAsia="BradleyHandITC" w:hAnsi="Arial" w:cs="Arial"/>
          <w:sz w:val="20"/>
          <w:szCs w:val="20"/>
          <w:lang w:val="es-MX"/>
        </w:rPr>
        <w:t xml:space="preserve">cercanas poblaciones de Sintra, </w:t>
      </w:r>
      <w:proofErr w:type="spellStart"/>
      <w:r w:rsidR="00103597" w:rsidRPr="00103597">
        <w:rPr>
          <w:rFonts w:ascii="Arial" w:eastAsia="BradleyHandITC" w:hAnsi="Arial" w:cs="Arial"/>
          <w:sz w:val="20"/>
          <w:szCs w:val="20"/>
          <w:lang w:val="es-MX"/>
        </w:rPr>
        <w:t>Cascais</w:t>
      </w:r>
      <w:proofErr w:type="spellEnd"/>
      <w:r w:rsidR="00103597" w:rsidRPr="00103597">
        <w:rPr>
          <w:rFonts w:ascii="Arial" w:eastAsia="BradleyHandITC" w:hAnsi="Arial" w:cs="Arial"/>
          <w:sz w:val="20"/>
          <w:szCs w:val="20"/>
          <w:lang w:val="es-MX"/>
        </w:rPr>
        <w:t xml:space="preserve"> y</w:t>
      </w:r>
      <w:r w:rsidR="00103597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103597" w:rsidRPr="00103597">
        <w:rPr>
          <w:rFonts w:ascii="Arial" w:eastAsia="BradleyHandITC" w:hAnsi="Arial" w:cs="Arial"/>
          <w:sz w:val="20"/>
          <w:szCs w:val="20"/>
          <w:lang w:val="es-MX"/>
        </w:rPr>
        <w:t xml:space="preserve">Estoril con sus villas y palacios. </w:t>
      </w:r>
      <w:r w:rsidR="00103597" w:rsidRPr="000E2D66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Cena de despedida en un típico restaurante portugués. </w:t>
      </w:r>
      <w:r w:rsidRPr="000E2D66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51D108D1" w14:textId="77777777" w:rsidR="0081697E" w:rsidRPr="000E3F60" w:rsidRDefault="0081697E" w:rsidP="0081697E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</w:p>
    <w:p w14:paraId="41C837D8" w14:textId="471CBB1E" w:rsidR="000E2D66" w:rsidRDefault="000E2D66" w:rsidP="000E2D66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0E2D66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8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°</w:t>
      </w:r>
      <w:r w:rsidRPr="000E2D66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MARTES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: </w:t>
      </w:r>
      <w:r w:rsidRPr="000E2D66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LISBOA</w:t>
      </w:r>
    </w:p>
    <w:p w14:paraId="456397B6" w14:textId="0EF11DEB" w:rsidR="0081697E" w:rsidRDefault="00E06BFE" w:rsidP="000E2D66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  <w:r w:rsidRPr="00E06BFE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</w:t>
      </w:r>
      <w:r w:rsidR="0081697E">
        <w:rPr>
          <w:rFonts w:ascii="Arial" w:eastAsia="BradleyHandITC" w:hAnsi="Arial" w:cs="Arial"/>
          <w:b/>
          <w:bCs/>
          <w:sz w:val="20"/>
          <w:szCs w:val="20"/>
          <w:lang w:val="es-MX"/>
        </w:rPr>
        <w:t>o</w:t>
      </w:r>
      <w:r w:rsidR="000E2D66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 buffet</w:t>
      </w:r>
      <w:r w:rsidR="0081697E">
        <w:rPr>
          <w:rFonts w:ascii="Arial" w:eastAsia="BradleyHandITC" w:hAnsi="Arial" w:cs="Arial"/>
          <w:b/>
          <w:bCs/>
          <w:sz w:val="20"/>
          <w:szCs w:val="20"/>
          <w:lang w:val="es-MX"/>
        </w:rPr>
        <w:t>.</w:t>
      </w:r>
      <w:r w:rsidR="0081697E" w:rsidRPr="0081697E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0E2D66" w:rsidRPr="000E2D66">
        <w:rPr>
          <w:rFonts w:ascii="Arial" w:eastAsia="BradleyHandITC" w:hAnsi="Arial" w:cs="Arial"/>
          <w:sz w:val="20"/>
          <w:szCs w:val="20"/>
          <w:lang w:val="es-MX"/>
        </w:rPr>
        <w:t>A la hora prevista traslado al aeropuerto para tomar el vuelo de</w:t>
      </w:r>
      <w:r w:rsidR="000E2D66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0E2D66" w:rsidRPr="000E2D66">
        <w:rPr>
          <w:rFonts w:ascii="Arial" w:eastAsia="BradleyHandITC" w:hAnsi="Arial" w:cs="Arial"/>
          <w:sz w:val="20"/>
          <w:szCs w:val="20"/>
          <w:lang w:val="es-MX"/>
        </w:rPr>
        <w:t>salida.</w:t>
      </w:r>
      <w:r w:rsidR="000E2D66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0E2D66">
        <w:rPr>
          <w:rFonts w:ascii="Arial" w:eastAsia="BradleyHandITC" w:hAnsi="Arial" w:cs="Arial"/>
          <w:b/>
          <w:bCs/>
          <w:sz w:val="20"/>
          <w:szCs w:val="20"/>
          <w:lang w:val="es-MX"/>
        </w:rPr>
        <w:t>Fin de nuestros servicios.</w:t>
      </w:r>
    </w:p>
    <w:p w14:paraId="53157CEA" w14:textId="77777777" w:rsidR="000E2D66" w:rsidRDefault="000E2D66" w:rsidP="000E2D66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</w:p>
    <w:p w14:paraId="27DD9946" w14:textId="5DD98C47" w:rsidR="00D746DF" w:rsidRDefault="00D746DF" w:rsidP="00CD4128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7638B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0D363323" w14:textId="4CC3AFFE" w:rsidR="000E2D66" w:rsidRPr="000E2D66" w:rsidRDefault="000E2D66" w:rsidP="000E2D66">
      <w:pPr>
        <w:pStyle w:val="Prrafodelista"/>
        <w:numPr>
          <w:ilvl w:val="0"/>
          <w:numId w:val="5"/>
        </w:numPr>
        <w:spacing w:after="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0E2D66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Traslados aeropuerto i/v.</w:t>
      </w:r>
    </w:p>
    <w:p w14:paraId="0C244E2E" w14:textId="1278D1F6" w:rsidR="000E2D66" w:rsidRPr="000E2D66" w:rsidRDefault="000E2D66" w:rsidP="000E2D66">
      <w:pPr>
        <w:pStyle w:val="Prrafodelista"/>
        <w:numPr>
          <w:ilvl w:val="0"/>
          <w:numId w:val="5"/>
        </w:numPr>
        <w:spacing w:after="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0E2D66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Alojamiento y desayuno buffet en hoteles de categoría premium.</w:t>
      </w:r>
    </w:p>
    <w:p w14:paraId="64745B1B" w14:textId="5B474EF0" w:rsidR="000E2D66" w:rsidRPr="000E2D66" w:rsidRDefault="000E2D66" w:rsidP="000E2D66">
      <w:pPr>
        <w:pStyle w:val="Prrafodelista"/>
        <w:numPr>
          <w:ilvl w:val="0"/>
          <w:numId w:val="5"/>
        </w:numPr>
        <w:spacing w:after="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0E2D66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Transporte en autobús de última generación.</w:t>
      </w:r>
    </w:p>
    <w:p w14:paraId="5ED7F732" w14:textId="408C793C" w:rsidR="000E2D66" w:rsidRPr="000E2D66" w:rsidRDefault="000E2D66" w:rsidP="000E2D66">
      <w:pPr>
        <w:pStyle w:val="Prrafodelista"/>
        <w:numPr>
          <w:ilvl w:val="0"/>
          <w:numId w:val="5"/>
        </w:numPr>
        <w:spacing w:after="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0E2D66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Guía acompañante.</w:t>
      </w:r>
    </w:p>
    <w:p w14:paraId="2836417E" w14:textId="085A30C7" w:rsidR="000E2D66" w:rsidRPr="000E2D66" w:rsidRDefault="000E2D66" w:rsidP="000E2D66">
      <w:pPr>
        <w:pStyle w:val="Prrafodelista"/>
        <w:numPr>
          <w:ilvl w:val="0"/>
          <w:numId w:val="5"/>
        </w:numPr>
        <w:spacing w:after="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0E2D66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lastRenderedPageBreak/>
        <w:t>Visitas guiadas de Oporto, Coímbra y Lisboa.</w:t>
      </w:r>
    </w:p>
    <w:p w14:paraId="447B59BD" w14:textId="3F522474" w:rsidR="000E2D66" w:rsidRPr="000E2D66" w:rsidRDefault="000E2D66" w:rsidP="000E2D66">
      <w:pPr>
        <w:pStyle w:val="Prrafodelista"/>
        <w:numPr>
          <w:ilvl w:val="0"/>
          <w:numId w:val="5"/>
        </w:numPr>
        <w:spacing w:after="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0E2D66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Visitas con servicio de audio individual.</w:t>
      </w:r>
    </w:p>
    <w:p w14:paraId="4B2E6EC4" w14:textId="276FDF79" w:rsidR="000E2D66" w:rsidRPr="000E2D66" w:rsidRDefault="000E2D66" w:rsidP="000E2D66">
      <w:pPr>
        <w:pStyle w:val="Prrafodelista"/>
        <w:numPr>
          <w:ilvl w:val="0"/>
          <w:numId w:val="5"/>
        </w:numPr>
        <w:spacing w:after="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0E2D66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Entrada Bodega Oporto.</w:t>
      </w:r>
    </w:p>
    <w:p w14:paraId="20B051B6" w14:textId="08CB7AF4" w:rsidR="000E2D66" w:rsidRPr="000E2D66" w:rsidRDefault="000E2D66" w:rsidP="000E2D66">
      <w:pPr>
        <w:pStyle w:val="Prrafodelista"/>
        <w:numPr>
          <w:ilvl w:val="0"/>
          <w:numId w:val="5"/>
        </w:numPr>
        <w:spacing w:after="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0E2D66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Experiencia de vinos en </w:t>
      </w:r>
      <w:proofErr w:type="spellStart"/>
      <w:r w:rsidRPr="000E2D66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Pinhao</w:t>
      </w:r>
      <w:proofErr w:type="spellEnd"/>
      <w:r w:rsidRPr="000E2D66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 con almuerzo.</w:t>
      </w:r>
    </w:p>
    <w:p w14:paraId="2E5435F3" w14:textId="231C363E" w:rsidR="000E2D66" w:rsidRPr="000E2D66" w:rsidRDefault="000E2D66" w:rsidP="000E2D66">
      <w:pPr>
        <w:pStyle w:val="Prrafodelista"/>
        <w:numPr>
          <w:ilvl w:val="0"/>
          <w:numId w:val="5"/>
        </w:numPr>
        <w:spacing w:after="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0E2D66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Seguro de protección y asistencia en viaje.</w:t>
      </w:r>
    </w:p>
    <w:p w14:paraId="5F0B3048" w14:textId="20548BEC" w:rsidR="000227C2" w:rsidRPr="000E2D66" w:rsidRDefault="000E2D66" w:rsidP="000E2D6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E2D66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Bolsa de Viaje.</w:t>
      </w:r>
    </w:p>
    <w:p w14:paraId="69CD239A" w14:textId="77777777" w:rsidR="000E2D66" w:rsidRDefault="000E2D66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B8C66B3" w14:textId="0C59BDA5" w:rsidR="00411CC2" w:rsidRPr="00E7638B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244C9E3F" w14:textId="48DC76E5" w:rsidR="00411CC2" w:rsidRDefault="00411CC2" w:rsidP="00FF3E2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sz w:val="20"/>
          <w:szCs w:val="20"/>
          <w:lang w:val="es-MX"/>
        </w:rPr>
        <w:t xml:space="preserve">Vuelos internacionales y domésticos. </w:t>
      </w:r>
    </w:p>
    <w:p w14:paraId="4CCA14DE" w14:textId="2AD6870D" w:rsidR="0030742C" w:rsidRPr="001803B8" w:rsidRDefault="0030742C" w:rsidP="00FF3E2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1803B8">
        <w:rPr>
          <w:rFonts w:ascii="Arial" w:hAnsi="Arial" w:cs="Arial"/>
          <w:sz w:val="20"/>
          <w:szCs w:val="20"/>
          <w:lang w:val="es-MX"/>
        </w:rPr>
        <w:t>Cualquier otro servicio no detallado</w:t>
      </w:r>
    </w:p>
    <w:p w14:paraId="58E6D0FC" w14:textId="134C0645" w:rsidR="00411CC2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F9D51E4" w14:textId="77777777" w:rsidR="000E2D66" w:rsidRPr="000E2D66" w:rsidRDefault="000E2D66" w:rsidP="000E2D6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E2D66">
        <w:rPr>
          <w:rFonts w:ascii="Arial" w:hAnsi="Arial" w:cs="Arial"/>
          <w:b/>
          <w:bCs/>
          <w:sz w:val="20"/>
          <w:szCs w:val="20"/>
          <w:lang w:val="es-MX"/>
        </w:rPr>
        <w:t>EXPERIENCIAS ELITE</w:t>
      </w:r>
    </w:p>
    <w:p w14:paraId="69DA192C" w14:textId="5686791F" w:rsidR="000E2D66" w:rsidRPr="000E2D66" w:rsidRDefault="000E2D66" w:rsidP="000E2D6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E2D66">
        <w:rPr>
          <w:rFonts w:ascii="Arial" w:hAnsi="Arial" w:cs="Arial"/>
          <w:b/>
          <w:bCs/>
          <w:sz w:val="20"/>
          <w:szCs w:val="20"/>
          <w:lang w:val="es-MX"/>
        </w:rPr>
        <w:t xml:space="preserve">• Experiencia de vinos en </w:t>
      </w:r>
      <w:proofErr w:type="spellStart"/>
      <w:r w:rsidRPr="000E2D66">
        <w:rPr>
          <w:rFonts w:ascii="Arial" w:hAnsi="Arial" w:cs="Arial"/>
          <w:b/>
          <w:bCs/>
          <w:sz w:val="20"/>
          <w:szCs w:val="20"/>
          <w:lang w:val="es-MX"/>
        </w:rPr>
        <w:t>Pinhao</w:t>
      </w:r>
      <w:proofErr w:type="spellEnd"/>
      <w:r w:rsidRPr="000E2D66">
        <w:rPr>
          <w:rFonts w:ascii="Arial" w:hAnsi="Arial" w:cs="Arial"/>
          <w:b/>
          <w:bCs/>
          <w:sz w:val="20"/>
          <w:szCs w:val="20"/>
          <w:lang w:val="es-MX"/>
        </w:rPr>
        <w:t xml:space="preserve"> con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0E2D66">
        <w:rPr>
          <w:rFonts w:ascii="Arial" w:hAnsi="Arial" w:cs="Arial"/>
          <w:b/>
          <w:bCs/>
          <w:sz w:val="20"/>
          <w:szCs w:val="20"/>
          <w:lang w:val="es-MX"/>
        </w:rPr>
        <w:t>almuerzo.</w:t>
      </w:r>
    </w:p>
    <w:p w14:paraId="20E52294" w14:textId="0926E47D" w:rsidR="000E2D66" w:rsidRPr="000E2D66" w:rsidRDefault="000E2D66" w:rsidP="000E2D6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E2D66">
        <w:rPr>
          <w:rFonts w:ascii="Arial" w:hAnsi="Arial" w:cs="Arial"/>
          <w:b/>
          <w:bCs/>
          <w:sz w:val="20"/>
          <w:szCs w:val="20"/>
          <w:lang w:val="es-MX"/>
        </w:rPr>
        <w:t>• Paseo en barco en Oporto con visita a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0E2D66">
        <w:rPr>
          <w:rFonts w:ascii="Arial" w:hAnsi="Arial" w:cs="Arial"/>
          <w:b/>
          <w:bCs/>
          <w:sz w:val="20"/>
          <w:szCs w:val="20"/>
          <w:lang w:val="es-MX"/>
        </w:rPr>
        <w:t>bodegas.</w:t>
      </w:r>
    </w:p>
    <w:p w14:paraId="116C4908" w14:textId="77777777" w:rsidR="000E2D66" w:rsidRPr="000E2D66" w:rsidRDefault="000E2D66" w:rsidP="000E2D6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E2D66">
        <w:rPr>
          <w:rFonts w:ascii="Arial" w:hAnsi="Arial" w:cs="Arial"/>
          <w:b/>
          <w:bCs/>
          <w:sz w:val="20"/>
          <w:szCs w:val="20"/>
          <w:lang w:val="es-MX"/>
        </w:rPr>
        <w:t>• Cenas de bienvenida y despedida.</w:t>
      </w:r>
    </w:p>
    <w:p w14:paraId="669931F2" w14:textId="023A7367" w:rsidR="000E2D66" w:rsidRDefault="000E2D66" w:rsidP="000E2D6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E2D66">
        <w:rPr>
          <w:rFonts w:ascii="Arial" w:hAnsi="Arial" w:cs="Arial"/>
          <w:b/>
          <w:bCs/>
          <w:sz w:val="20"/>
          <w:szCs w:val="20"/>
          <w:lang w:val="es-MX"/>
        </w:rPr>
        <w:t>• Paseo en barca en los canales de Aveiro.</w:t>
      </w:r>
    </w:p>
    <w:p w14:paraId="6315CA8B" w14:textId="56083413" w:rsidR="0043114F" w:rsidRPr="00C80647" w:rsidRDefault="0043114F" w:rsidP="00411CC2">
      <w:pPr>
        <w:spacing w:after="0"/>
        <w:jc w:val="both"/>
        <w:rPr>
          <w:b/>
          <w:bCs/>
          <w:lang w:val="es-MX"/>
        </w:rPr>
      </w:pPr>
    </w:p>
    <w:tbl>
      <w:tblPr>
        <w:tblW w:w="63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3736"/>
        <w:gridCol w:w="1045"/>
      </w:tblGrid>
      <w:tr w:rsidR="000E2D66" w:rsidRPr="000E2D66" w14:paraId="465972C8" w14:textId="77777777" w:rsidTr="000E2D66">
        <w:trPr>
          <w:trHeight w:val="267"/>
          <w:jc w:val="center"/>
        </w:trPr>
        <w:tc>
          <w:tcPr>
            <w:tcW w:w="6367" w:type="dxa"/>
            <w:gridSpan w:val="3"/>
            <w:tcBorders>
              <w:top w:val="single" w:sz="12" w:space="0" w:color="244062"/>
              <w:left w:val="single" w:sz="12" w:space="0" w:color="244062"/>
              <w:bottom w:val="nil"/>
              <w:right w:val="single" w:sz="12" w:space="0" w:color="244062"/>
            </w:tcBorders>
            <w:shd w:val="clear" w:color="000000" w:fill="244062"/>
            <w:noWrap/>
            <w:vAlign w:val="center"/>
            <w:hideMark/>
          </w:tcPr>
          <w:p w14:paraId="354C2CA4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E2D6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0E2D66" w:rsidRPr="000E2D66" w14:paraId="302C54EC" w14:textId="77777777" w:rsidTr="000E2D66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70954F60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E2D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2B130538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E2D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noWrap/>
            <w:vAlign w:val="center"/>
            <w:hideMark/>
          </w:tcPr>
          <w:p w14:paraId="13BC0C30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E2D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CAT.</w:t>
            </w:r>
          </w:p>
        </w:tc>
      </w:tr>
      <w:tr w:rsidR="000E2D66" w:rsidRPr="000E2D66" w14:paraId="2E941343" w14:textId="77777777" w:rsidTr="000E2D66">
        <w:trPr>
          <w:trHeight w:val="243"/>
          <w:jc w:val="center"/>
        </w:trPr>
        <w:tc>
          <w:tcPr>
            <w:tcW w:w="1586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2A027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E2D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OPORTO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B768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0E2D66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MERCURE PORTO STA CATERINA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sz="12" w:space="0" w:color="244062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4336F64F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E2D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E2D66" w:rsidRPr="000E2D66" w14:paraId="60E2CA9C" w14:textId="77777777" w:rsidTr="000E2D66">
        <w:trPr>
          <w:trHeight w:val="243"/>
          <w:jc w:val="center"/>
        </w:trPr>
        <w:tc>
          <w:tcPr>
            <w:tcW w:w="1586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3ADA9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E2D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BRAGA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E856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0E2D66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MELIÁ BRAGA</w:t>
            </w:r>
          </w:p>
        </w:tc>
        <w:tc>
          <w:tcPr>
            <w:tcW w:w="1044" w:type="dxa"/>
            <w:vMerge/>
            <w:tcBorders>
              <w:top w:val="nil"/>
              <w:left w:val="nil"/>
              <w:bottom w:val="single" w:sz="12" w:space="0" w:color="244062"/>
              <w:right w:val="single" w:sz="12" w:space="0" w:color="244062"/>
            </w:tcBorders>
            <w:vAlign w:val="center"/>
            <w:hideMark/>
          </w:tcPr>
          <w:p w14:paraId="2DF31113" w14:textId="77777777" w:rsidR="000E2D66" w:rsidRPr="000E2D66" w:rsidRDefault="000E2D66" w:rsidP="000E2D6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0E2D66" w:rsidRPr="000E2D66" w14:paraId="5B280CA1" w14:textId="77777777" w:rsidTr="000E2D66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12" w:space="0" w:color="244062"/>
              <w:bottom w:val="single" w:sz="12" w:space="0" w:color="244062"/>
              <w:right w:val="nil"/>
            </w:tcBorders>
            <w:shd w:val="clear" w:color="auto" w:fill="auto"/>
            <w:vAlign w:val="center"/>
            <w:hideMark/>
          </w:tcPr>
          <w:p w14:paraId="7783B229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E2D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LISBOA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12" w:space="0" w:color="244062"/>
              <w:right w:val="nil"/>
            </w:tcBorders>
            <w:shd w:val="clear" w:color="auto" w:fill="auto"/>
            <w:noWrap/>
            <w:vAlign w:val="center"/>
            <w:hideMark/>
          </w:tcPr>
          <w:p w14:paraId="1256D9E4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0E2D66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NH LIBERDADE</w:t>
            </w:r>
          </w:p>
        </w:tc>
        <w:tc>
          <w:tcPr>
            <w:tcW w:w="1044" w:type="dxa"/>
            <w:vMerge/>
            <w:tcBorders>
              <w:top w:val="nil"/>
              <w:left w:val="nil"/>
              <w:bottom w:val="single" w:sz="12" w:space="0" w:color="244062"/>
              <w:right w:val="single" w:sz="12" w:space="0" w:color="244062"/>
            </w:tcBorders>
            <w:vAlign w:val="center"/>
            <w:hideMark/>
          </w:tcPr>
          <w:p w14:paraId="28F1B135" w14:textId="77777777" w:rsidR="000E2D66" w:rsidRPr="000E2D66" w:rsidRDefault="000E2D66" w:rsidP="000E2D6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</w:tbl>
    <w:p w14:paraId="775CFEAD" w14:textId="2744661B" w:rsidR="001803B8" w:rsidRDefault="001803B8" w:rsidP="00CD18C8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2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20"/>
      </w:tblGrid>
      <w:tr w:rsidR="000E2D66" w:rsidRPr="000E2D66" w14:paraId="55B5B71E" w14:textId="77777777" w:rsidTr="000E2D66">
        <w:trPr>
          <w:trHeight w:val="253"/>
          <w:jc w:val="center"/>
        </w:trPr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14:paraId="1387A445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E2D6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SALIDAS MARTES</w:t>
            </w:r>
          </w:p>
        </w:tc>
      </w:tr>
      <w:tr w:rsidR="000E2D66" w:rsidRPr="000E2D66" w14:paraId="02675327" w14:textId="77777777" w:rsidTr="000E2D66">
        <w:trPr>
          <w:trHeight w:val="253"/>
          <w:jc w:val="center"/>
        </w:trPr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73EE1C0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</w:pPr>
            <w:r w:rsidRPr="000E2D6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  <w:t>2024</w:t>
            </w:r>
          </w:p>
        </w:tc>
      </w:tr>
      <w:tr w:rsidR="000E2D66" w:rsidRPr="000E2D66" w14:paraId="676DA000" w14:textId="77777777" w:rsidTr="000E2D66">
        <w:trPr>
          <w:trHeight w:val="253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DAED2" w14:textId="77777777" w:rsidR="000E2D66" w:rsidRPr="000E2D66" w:rsidRDefault="000E2D66" w:rsidP="000E2D66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0E2D66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May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89C36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0E2D66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14, 28</w:t>
            </w:r>
          </w:p>
        </w:tc>
      </w:tr>
      <w:tr w:rsidR="000E2D66" w:rsidRPr="000E2D66" w14:paraId="31E65DDB" w14:textId="77777777" w:rsidTr="000E2D66">
        <w:trPr>
          <w:trHeight w:val="253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01EC7" w14:textId="77777777" w:rsidR="000E2D66" w:rsidRPr="000E2D66" w:rsidRDefault="000E2D66" w:rsidP="000E2D66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0E2D66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Jun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99F05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0E2D66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11, 25</w:t>
            </w:r>
          </w:p>
        </w:tc>
      </w:tr>
      <w:tr w:rsidR="000E2D66" w:rsidRPr="000E2D66" w14:paraId="3B4D4E34" w14:textId="77777777" w:rsidTr="000E2D66">
        <w:trPr>
          <w:trHeight w:val="253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B68A2" w14:textId="77777777" w:rsidR="000E2D66" w:rsidRPr="000E2D66" w:rsidRDefault="000E2D66" w:rsidP="000E2D66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0E2D66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Jul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9F307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0E2D66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9, 23</w:t>
            </w:r>
          </w:p>
        </w:tc>
      </w:tr>
      <w:tr w:rsidR="000E2D66" w:rsidRPr="000E2D66" w14:paraId="6E7AE753" w14:textId="77777777" w:rsidTr="000E2D66">
        <w:trPr>
          <w:trHeight w:val="253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DE1A2" w14:textId="77777777" w:rsidR="000E2D66" w:rsidRPr="000E2D66" w:rsidRDefault="000E2D66" w:rsidP="000E2D66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proofErr w:type="spellStart"/>
            <w:r w:rsidRPr="000E2D66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Ago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5B4EE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0E2D66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6, 20</w:t>
            </w:r>
          </w:p>
        </w:tc>
      </w:tr>
      <w:tr w:rsidR="000E2D66" w:rsidRPr="000E2D66" w14:paraId="6CA9BA69" w14:textId="77777777" w:rsidTr="000E2D66">
        <w:trPr>
          <w:trHeight w:val="253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94553" w14:textId="77777777" w:rsidR="000E2D66" w:rsidRPr="000E2D66" w:rsidRDefault="000E2D66" w:rsidP="000E2D66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proofErr w:type="spellStart"/>
            <w:r w:rsidRPr="000E2D66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Sep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569D5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0E2D66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3, 17</w:t>
            </w:r>
          </w:p>
        </w:tc>
      </w:tr>
      <w:tr w:rsidR="000E2D66" w:rsidRPr="000E2D66" w14:paraId="2872AD55" w14:textId="77777777" w:rsidTr="000E2D66">
        <w:trPr>
          <w:trHeight w:val="253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14A87" w14:textId="77777777" w:rsidR="000E2D66" w:rsidRPr="000E2D66" w:rsidRDefault="000E2D66" w:rsidP="000E2D66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0E2D66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Oct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4E49A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0E2D66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1, 15</w:t>
            </w:r>
          </w:p>
        </w:tc>
      </w:tr>
    </w:tbl>
    <w:p w14:paraId="060DDD2C" w14:textId="5CEA9FC6" w:rsidR="0043114F" w:rsidRDefault="0043114F" w:rsidP="00CD18C8">
      <w:pPr>
        <w:spacing w:after="0"/>
        <w:jc w:val="both"/>
        <w:rPr>
          <w:b/>
          <w:bCs/>
        </w:rPr>
      </w:pPr>
    </w:p>
    <w:tbl>
      <w:tblPr>
        <w:tblW w:w="67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1679"/>
        <w:gridCol w:w="1679"/>
        <w:gridCol w:w="1681"/>
      </w:tblGrid>
      <w:tr w:rsidR="000E2D66" w:rsidRPr="000E2D66" w14:paraId="25A96D7D" w14:textId="77777777" w:rsidTr="000E2D66">
        <w:trPr>
          <w:trHeight w:val="238"/>
          <w:jc w:val="center"/>
        </w:trPr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4F76"/>
            <w:vAlign w:val="center"/>
            <w:hideMark/>
          </w:tcPr>
          <w:p w14:paraId="48AF6754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E2D6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</w:t>
            </w:r>
          </w:p>
        </w:tc>
        <w:tc>
          <w:tcPr>
            <w:tcW w:w="503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4F76"/>
            <w:vAlign w:val="center"/>
            <w:hideMark/>
          </w:tcPr>
          <w:p w14:paraId="0C1BE83F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E2D6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LISBOA/LISBOA</w:t>
            </w:r>
          </w:p>
        </w:tc>
      </w:tr>
      <w:tr w:rsidR="000E2D66" w:rsidRPr="000E2D66" w14:paraId="4D44B475" w14:textId="77777777" w:rsidTr="000E2D66">
        <w:trPr>
          <w:trHeight w:val="238"/>
          <w:jc w:val="center"/>
        </w:trPr>
        <w:tc>
          <w:tcPr>
            <w:tcW w:w="1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365F91"/>
            <w:vAlign w:val="center"/>
            <w:hideMark/>
          </w:tcPr>
          <w:p w14:paraId="6FDA1B84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E2D6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TARIFAS EN USD</w:t>
            </w:r>
          </w:p>
        </w:tc>
        <w:tc>
          <w:tcPr>
            <w:tcW w:w="503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365F91"/>
            <w:vAlign w:val="center"/>
            <w:hideMark/>
          </w:tcPr>
          <w:p w14:paraId="1D5E7F41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E2D6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8 DÍAS</w:t>
            </w:r>
          </w:p>
        </w:tc>
      </w:tr>
      <w:tr w:rsidR="000E2D66" w:rsidRPr="000E2D66" w14:paraId="6DCCD9E1" w14:textId="77777777" w:rsidTr="000E2D66">
        <w:trPr>
          <w:trHeight w:val="140"/>
          <w:jc w:val="center"/>
        </w:trPr>
        <w:tc>
          <w:tcPr>
            <w:tcW w:w="1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5FCBD028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E2D6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28FD7EB3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E2D6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TEMP. BAJA (MAR, NOV 2024)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1FF26FA6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E2D6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TEMP. MEDIA (JUL, AGO 2024)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2B1E5E2" w14:textId="77777777" w:rsidR="000E2D66" w:rsidRPr="00C80647" w:rsidRDefault="000E2D66" w:rsidP="000E2D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  <w:r w:rsidRPr="00C8064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MX" w:bidi="ar-SA"/>
              </w:rPr>
              <w:t>TEMP. ALTA (ABR, MAY, JUN, SEP, OCT 2024)</w:t>
            </w:r>
          </w:p>
        </w:tc>
      </w:tr>
      <w:tr w:rsidR="000E2D66" w:rsidRPr="000E2D66" w14:paraId="2EF06021" w14:textId="77777777" w:rsidTr="000E2D66">
        <w:trPr>
          <w:trHeight w:val="140"/>
          <w:jc w:val="center"/>
        </w:trPr>
        <w:tc>
          <w:tcPr>
            <w:tcW w:w="1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F7137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E2D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DOBLE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3B26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E2D66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$          1,640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F76C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E2D66">
              <w:rPr>
                <w:rFonts w:ascii="Calibri" w:hAnsi="Calibri" w:cs="Calibri"/>
                <w:color w:val="000000"/>
                <w:lang w:val="es-MX" w:eastAsia="es-MX" w:bidi="ar-SA"/>
              </w:rPr>
              <w:t xml:space="preserve"> $          1,680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4C32D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E2D66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$          1,760 </w:t>
            </w:r>
          </w:p>
        </w:tc>
      </w:tr>
      <w:tr w:rsidR="000E2D66" w:rsidRPr="000E2D66" w14:paraId="4DEFB340" w14:textId="77777777" w:rsidTr="000E2D66">
        <w:trPr>
          <w:trHeight w:val="147"/>
          <w:jc w:val="center"/>
        </w:trPr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A4901A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E2D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INDIVIDUAL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9258B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E2D66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$          1,960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1EEC8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E2D66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$          2,120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24BB7" w14:textId="77777777" w:rsidR="000E2D66" w:rsidRPr="000E2D66" w:rsidRDefault="000E2D66" w:rsidP="000E2D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E2D66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$          2,280 </w:t>
            </w:r>
          </w:p>
        </w:tc>
      </w:tr>
    </w:tbl>
    <w:p w14:paraId="7B6A22CD" w14:textId="77777777" w:rsidR="000E2D66" w:rsidRDefault="000E2D66" w:rsidP="000227C2">
      <w:pPr>
        <w:spacing w:after="0"/>
        <w:jc w:val="center"/>
        <w:rPr>
          <w:rFonts w:ascii="Segoe UI Symbol" w:hAnsi="Segoe UI Symbol" w:cs="Segoe UI Symbol"/>
          <w:b/>
          <w:bCs/>
          <w:color w:val="FF0000"/>
          <w:sz w:val="20"/>
          <w:szCs w:val="20"/>
          <w:lang w:val="es-MX"/>
        </w:rPr>
      </w:pPr>
    </w:p>
    <w:tbl>
      <w:tblPr>
        <w:tblW w:w="57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3"/>
      </w:tblGrid>
      <w:tr w:rsidR="00332CA2" w:rsidRPr="00332CA2" w14:paraId="74437EA9" w14:textId="77777777" w:rsidTr="00332CA2">
        <w:trPr>
          <w:trHeight w:val="269"/>
          <w:jc w:val="center"/>
        </w:trPr>
        <w:tc>
          <w:tcPr>
            <w:tcW w:w="5783" w:type="dxa"/>
            <w:tcBorders>
              <w:top w:val="single" w:sz="12" w:space="0" w:color="203764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1F4E78"/>
            <w:vAlign w:val="center"/>
            <w:hideMark/>
          </w:tcPr>
          <w:p w14:paraId="678F01C3" w14:textId="77777777" w:rsidR="00332CA2" w:rsidRPr="00332CA2" w:rsidRDefault="00332CA2" w:rsidP="00332C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32CA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+ EXPERIENCIAS ÉLITE</w:t>
            </w:r>
          </w:p>
        </w:tc>
      </w:tr>
      <w:tr w:rsidR="00332CA2" w:rsidRPr="00580964" w14:paraId="480F6CC6" w14:textId="77777777" w:rsidTr="00332CA2">
        <w:trPr>
          <w:trHeight w:val="256"/>
          <w:jc w:val="center"/>
        </w:trPr>
        <w:tc>
          <w:tcPr>
            <w:tcW w:w="5783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95B3D7"/>
            <w:vAlign w:val="center"/>
            <w:hideMark/>
          </w:tcPr>
          <w:p w14:paraId="5C5F1E04" w14:textId="77777777" w:rsidR="00332CA2" w:rsidRPr="00332CA2" w:rsidRDefault="00332CA2" w:rsidP="00332C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32CA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TARIFAS POR PERSONA EN </w:t>
            </w:r>
            <w:r w:rsidRPr="00332CA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USD</w:t>
            </w:r>
          </w:p>
        </w:tc>
      </w:tr>
      <w:tr w:rsidR="00332CA2" w:rsidRPr="00580964" w14:paraId="54469355" w14:textId="77777777" w:rsidTr="00332CA2">
        <w:trPr>
          <w:trHeight w:val="256"/>
          <w:jc w:val="center"/>
        </w:trPr>
        <w:tc>
          <w:tcPr>
            <w:tcW w:w="5783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auto" w:fill="auto"/>
            <w:vAlign w:val="center"/>
            <w:hideMark/>
          </w:tcPr>
          <w:p w14:paraId="12CCC24C" w14:textId="77777777" w:rsidR="00332CA2" w:rsidRPr="00332CA2" w:rsidRDefault="00332CA2" w:rsidP="00332CA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32CA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Espectáculo de Fados Portugueses y cena en Lisboa.</w:t>
            </w:r>
          </w:p>
        </w:tc>
      </w:tr>
      <w:tr w:rsidR="00332CA2" w:rsidRPr="00580964" w14:paraId="34041DDE" w14:textId="77777777" w:rsidTr="00332CA2">
        <w:trPr>
          <w:trHeight w:val="256"/>
          <w:jc w:val="center"/>
        </w:trPr>
        <w:tc>
          <w:tcPr>
            <w:tcW w:w="5783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auto" w:fill="auto"/>
            <w:vAlign w:val="center"/>
            <w:hideMark/>
          </w:tcPr>
          <w:p w14:paraId="328F06C9" w14:textId="77777777" w:rsidR="00332CA2" w:rsidRPr="00332CA2" w:rsidRDefault="00332CA2" w:rsidP="00332CA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32CA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Excursión a Sintra con visita del palacio y de </w:t>
            </w:r>
            <w:proofErr w:type="spellStart"/>
            <w:r w:rsidRPr="00332CA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Cascais</w:t>
            </w:r>
            <w:proofErr w:type="spellEnd"/>
            <w:r w:rsidRPr="00332CA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y Estoril.</w:t>
            </w:r>
          </w:p>
        </w:tc>
      </w:tr>
      <w:tr w:rsidR="00332CA2" w:rsidRPr="00332CA2" w14:paraId="56E9D8BA" w14:textId="77777777" w:rsidTr="00332CA2">
        <w:trPr>
          <w:trHeight w:val="269"/>
          <w:jc w:val="center"/>
        </w:trPr>
        <w:tc>
          <w:tcPr>
            <w:tcW w:w="5783" w:type="dxa"/>
            <w:tcBorders>
              <w:top w:val="nil"/>
              <w:left w:val="single" w:sz="12" w:space="0" w:color="203764"/>
              <w:bottom w:val="single" w:sz="12" w:space="0" w:color="203764"/>
              <w:right w:val="single" w:sz="12" w:space="0" w:color="203764"/>
            </w:tcBorders>
            <w:shd w:val="clear" w:color="000000" w:fill="9BC2E6"/>
            <w:vAlign w:val="center"/>
            <w:hideMark/>
          </w:tcPr>
          <w:p w14:paraId="1CFAA71E" w14:textId="77777777" w:rsidR="00332CA2" w:rsidRPr="00332CA2" w:rsidRDefault="00332CA2" w:rsidP="00332C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sz w:val="20"/>
                <w:szCs w:val="20"/>
                <w:lang w:val="es-MX" w:eastAsia="es-MX" w:bidi="ar-SA"/>
              </w:rPr>
            </w:pPr>
            <w:r w:rsidRPr="00332CA2">
              <w:rPr>
                <w:rFonts w:ascii="Calibri" w:hAnsi="Calibri" w:cs="Calibri"/>
                <w:b/>
                <w:bCs/>
                <w:color w:val="7030A0"/>
                <w:sz w:val="20"/>
                <w:szCs w:val="20"/>
                <w:lang w:val="es-MX" w:eastAsia="es-MX" w:bidi="ar-SA"/>
              </w:rPr>
              <w:t>Precio Experiencias: $116 USD</w:t>
            </w:r>
          </w:p>
        </w:tc>
      </w:tr>
    </w:tbl>
    <w:p w14:paraId="28806FF5" w14:textId="2F5591F8" w:rsidR="000227C2" w:rsidRDefault="000227C2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8784BBA" w14:textId="304F299A" w:rsidR="004910CF" w:rsidRDefault="004910CF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sectPr w:rsidR="004910CF" w:rsidSect="00E01C8E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1DB0E" w14:textId="77777777" w:rsidR="00F354C8" w:rsidRDefault="00F354C8" w:rsidP="00450C15">
      <w:pPr>
        <w:spacing w:after="0" w:line="240" w:lineRule="auto"/>
      </w:pPr>
      <w:r>
        <w:separator/>
      </w:r>
    </w:p>
  </w:endnote>
  <w:endnote w:type="continuationSeparator" w:id="0">
    <w:p w14:paraId="396ABB90" w14:textId="77777777" w:rsidR="00F354C8" w:rsidRDefault="00F354C8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HandITC">
    <w:altName w:val="Arial"/>
    <w:charset w:val="00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91199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A98DBA9" wp14:editId="252F92BA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2B25BC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CEA79" w14:textId="77777777" w:rsidR="00F354C8" w:rsidRDefault="00F354C8" w:rsidP="00450C15">
      <w:pPr>
        <w:spacing w:after="0" w:line="240" w:lineRule="auto"/>
      </w:pPr>
      <w:r>
        <w:separator/>
      </w:r>
    </w:p>
  </w:footnote>
  <w:footnote w:type="continuationSeparator" w:id="0">
    <w:p w14:paraId="057D6EED" w14:textId="77777777" w:rsidR="00F354C8" w:rsidRDefault="00F354C8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4A2A6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7D182F" wp14:editId="317E8789">
              <wp:simplePos x="0" y="0"/>
              <wp:positionH relativeFrom="column">
                <wp:posOffset>-426721</wp:posOffset>
              </wp:positionH>
              <wp:positionV relativeFrom="paragraph">
                <wp:posOffset>-392430</wp:posOffset>
              </wp:positionV>
              <wp:extent cx="5000625" cy="10953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0625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16EAC" w14:textId="7B986E31" w:rsidR="00E06BFE" w:rsidRPr="00580964" w:rsidRDefault="00EE3E5F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8096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PORTUGAL ÉLITE</w:t>
                          </w:r>
                        </w:p>
                        <w:p w14:paraId="3EAA7C8E" w14:textId="337DB320" w:rsidR="007E6927" w:rsidRPr="00580964" w:rsidRDefault="00C80647" w:rsidP="00E06BF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58096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2768-E2024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D182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3.6pt;margin-top:-30.9pt;width:393.75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" filled="f" stroked="f">
              <v:textbox>
                <w:txbxContent>
                  <w:p w14:paraId="24516EAC" w14:textId="7B986E31" w:rsidR="00E06BFE" w:rsidRPr="00580964" w:rsidRDefault="00EE3E5F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58096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PORTUGAL ÉLITE</w:t>
                    </w:r>
                  </w:p>
                  <w:p w14:paraId="3EAA7C8E" w14:textId="337DB320" w:rsidR="007E6927" w:rsidRPr="00580964" w:rsidRDefault="00C80647" w:rsidP="00E06BF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58096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2768-E2024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59264" behindDoc="0" locked="0" layoutInCell="1" allowOverlap="1" wp14:anchorId="5942A264" wp14:editId="6C5CCE3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63360" behindDoc="0" locked="0" layoutInCell="1" allowOverlap="1" wp14:anchorId="3F5FED12" wp14:editId="5E16A45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AB0DB9" wp14:editId="2E3A389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4038A2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36206"/>
    <w:multiLevelType w:val="hybridMultilevel"/>
    <w:tmpl w:val="813EB4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1403A"/>
    <w:multiLevelType w:val="hybridMultilevel"/>
    <w:tmpl w:val="7C8A432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E3C6F"/>
    <w:multiLevelType w:val="hybridMultilevel"/>
    <w:tmpl w:val="4DA89E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A72A5"/>
    <w:multiLevelType w:val="hybridMultilevel"/>
    <w:tmpl w:val="C6B23C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041796">
    <w:abstractNumId w:val="3"/>
  </w:num>
  <w:num w:numId="2" w16cid:durableId="1494251623">
    <w:abstractNumId w:val="0"/>
  </w:num>
  <w:num w:numId="3" w16cid:durableId="531187369">
    <w:abstractNumId w:val="1"/>
  </w:num>
  <w:num w:numId="4" w16cid:durableId="1219440308">
    <w:abstractNumId w:val="4"/>
  </w:num>
  <w:num w:numId="5" w16cid:durableId="96655129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6BD7"/>
    <w:rsid w:val="00017F09"/>
    <w:rsid w:val="000206F0"/>
    <w:rsid w:val="00021094"/>
    <w:rsid w:val="000227C2"/>
    <w:rsid w:val="00032009"/>
    <w:rsid w:val="0004121B"/>
    <w:rsid w:val="00060395"/>
    <w:rsid w:val="0006120B"/>
    <w:rsid w:val="00063211"/>
    <w:rsid w:val="00066162"/>
    <w:rsid w:val="00074095"/>
    <w:rsid w:val="00074477"/>
    <w:rsid w:val="000901BB"/>
    <w:rsid w:val="0009249E"/>
    <w:rsid w:val="00093D58"/>
    <w:rsid w:val="00096AC7"/>
    <w:rsid w:val="000B06D8"/>
    <w:rsid w:val="000B5887"/>
    <w:rsid w:val="000D07FA"/>
    <w:rsid w:val="000D1495"/>
    <w:rsid w:val="000D2676"/>
    <w:rsid w:val="000D5060"/>
    <w:rsid w:val="000E0362"/>
    <w:rsid w:val="000E2D66"/>
    <w:rsid w:val="000E3EE9"/>
    <w:rsid w:val="000E3F60"/>
    <w:rsid w:val="000F116C"/>
    <w:rsid w:val="000F1653"/>
    <w:rsid w:val="000F6819"/>
    <w:rsid w:val="00103597"/>
    <w:rsid w:val="00104A64"/>
    <w:rsid w:val="001056F5"/>
    <w:rsid w:val="00106CE3"/>
    <w:rsid w:val="00113C32"/>
    <w:rsid w:val="00115DF1"/>
    <w:rsid w:val="00124C0C"/>
    <w:rsid w:val="00135767"/>
    <w:rsid w:val="00156273"/>
    <w:rsid w:val="00156E7E"/>
    <w:rsid w:val="00164841"/>
    <w:rsid w:val="00170958"/>
    <w:rsid w:val="001803B8"/>
    <w:rsid w:val="00195CFA"/>
    <w:rsid w:val="001966E3"/>
    <w:rsid w:val="00197DA7"/>
    <w:rsid w:val="001A034A"/>
    <w:rsid w:val="001A58AA"/>
    <w:rsid w:val="001C618C"/>
    <w:rsid w:val="001D3EA5"/>
    <w:rsid w:val="001D59AE"/>
    <w:rsid w:val="001E0BFB"/>
    <w:rsid w:val="001E177F"/>
    <w:rsid w:val="001E33CC"/>
    <w:rsid w:val="001E49A4"/>
    <w:rsid w:val="002049A1"/>
    <w:rsid w:val="00207F26"/>
    <w:rsid w:val="002209BD"/>
    <w:rsid w:val="00222231"/>
    <w:rsid w:val="0022416D"/>
    <w:rsid w:val="00227509"/>
    <w:rsid w:val="002564A3"/>
    <w:rsid w:val="0026013F"/>
    <w:rsid w:val="0026366E"/>
    <w:rsid w:val="00264C19"/>
    <w:rsid w:val="002959E3"/>
    <w:rsid w:val="002A6F1A"/>
    <w:rsid w:val="002C3E02"/>
    <w:rsid w:val="002F25DA"/>
    <w:rsid w:val="002F4142"/>
    <w:rsid w:val="002F560C"/>
    <w:rsid w:val="00303A0B"/>
    <w:rsid w:val="0030742C"/>
    <w:rsid w:val="00316FAE"/>
    <w:rsid w:val="00332CA2"/>
    <w:rsid w:val="003370E9"/>
    <w:rsid w:val="00337309"/>
    <w:rsid w:val="003431DD"/>
    <w:rsid w:val="00352A4B"/>
    <w:rsid w:val="00354501"/>
    <w:rsid w:val="00366CB1"/>
    <w:rsid w:val="003726A3"/>
    <w:rsid w:val="003805A5"/>
    <w:rsid w:val="00386733"/>
    <w:rsid w:val="003924DD"/>
    <w:rsid w:val="0039743C"/>
    <w:rsid w:val="003B03EB"/>
    <w:rsid w:val="003B37AE"/>
    <w:rsid w:val="003B3DBB"/>
    <w:rsid w:val="003C00FF"/>
    <w:rsid w:val="003C25E9"/>
    <w:rsid w:val="003D0B3A"/>
    <w:rsid w:val="003D5461"/>
    <w:rsid w:val="003D6416"/>
    <w:rsid w:val="003D6D9D"/>
    <w:rsid w:val="003F6D66"/>
    <w:rsid w:val="00401A7F"/>
    <w:rsid w:val="00404D6E"/>
    <w:rsid w:val="00407A99"/>
    <w:rsid w:val="00411CC2"/>
    <w:rsid w:val="00413977"/>
    <w:rsid w:val="0041595F"/>
    <w:rsid w:val="004173C0"/>
    <w:rsid w:val="0043114F"/>
    <w:rsid w:val="0043234D"/>
    <w:rsid w:val="0043377B"/>
    <w:rsid w:val="004344E9"/>
    <w:rsid w:val="00445117"/>
    <w:rsid w:val="00447919"/>
    <w:rsid w:val="00450C15"/>
    <w:rsid w:val="00451014"/>
    <w:rsid w:val="0045193C"/>
    <w:rsid w:val="00451C63"/>
    <w:rsid w:val="0047057D"/>
    <w:rsid w:val="00471EDB"/>
    <w:rsid w:val="0048055D"/>
    <w:rsid w:val="004910CF"/>
    <w:rsid w:val="004A68D9"/>
    <w:rsid w:val="004B1883"/>
    <w:rsid w:val="004B372F"/>
    <w:rsid w:val="004C45C8"/>
    <w:rsid w:val="004C5287"/>
    <w:rsid w:val="004D2C2F"/>
    <w:rsid w:val="004F13E7"/>
    <w:rsid w:val="004F414E"/>
    <w:rsid w:val="005124B6"/>
    <w:rsid w:val="005130A5"/>
    <w:rsid w:val="00513C9F"/>
    <w:rsid w:val="00513E25"/>
    <w:rsid w:val="00513EEC"/>
    <w:rsid w:val="005147C5"/>
    <w:rsid w:val="005320BB"/>
    <w:rsid w:val="00555729"/>
    <w:rsid w:val="00564D1B"/>
    <w:rsid w:val="00565B58"/>
    <w:rsid w:val="00580964"/>
    <w:rsid w:val="00592677"/>
    <w:rsid w:val="005968F6"/>
    <w:rsid w:val="005A116E"/>
    <w:rsid w:val="005A4A9E"/>
    <w:rsid w:val="005B0F31"/>
    <w:rsid w:val="005D743D"/>
    <w:rsid w:val="005E4235"/>
    <w:rsid w:val="006053CD"/>
    <w:rsid w:val="006130D1"/>
    <w:rsid w:val="00615736"/>
    <w:rsid w:val="00617575"/>
    <w:rsid w:val="00630B01"/>
    <w:rsid w:val="0063741D"/>
    <w:rsid w:val="0064389D"/>
    <w:rsid w:val="00647995"/>
    <w:rsid w:val="00655755"/>
    <w:rsid w:val="006772C9"/>
    <w:rsid w:val="00680376"/>
    <w:rsid w:val="0068422E"/>
    <w:rsid w:val="0068450A"/>
    <w:rsid w:val="00686844"/>
    <w:rsid w:val="00695D3C"/>
    <w:rsid w:val="006971B8"/>
    <w:rsid w:val="006A237F"/>
    <w:rsid w:val="006A7D85"/>
    <w:rsid w:val="006B1779"/>
    <w:rsid w:val="006B19F7"/>
    <w:rsid w:val="006C1BF7"/>
    <w:rsid w:val="006C568C"/>
    <w:rsid w:val="006D3C96"/>
    <w:rsid w:val="006D5F88"/>
    <w:rsid w:val="006D64BE"/>
    <w:rsid w:val="006E0F61"/>
    <w:rsid w:val="006F18A9"/>
    <w:rsid w:val="006F44DD"/>
    <w:rsid w:val="006F45DE"/>
    <w:rsid w:val="007147F1"/>
    <w:rsid w:val="00717931"/>
    <w:rsid w:val="00726CA9"/>
    <w:rsid w:val="00727503"/>
    <w:rsid w:val="00737C85"/>
    <w:rsid w:val="007540F1"/>
    <w:rsid w:val="00772BB6"/>
    <w:rsid w:val="00781EA2"/>
    <w:rsid w:val="00784A59"/>
    <w:rsid w:val="00792A3C"/>
    <w:rsid w:val="0079315A"/>
    <w:rsid w:val="00796421"/>
    <w:rsid w:val="007A06C3"/>
    <w:rsid w:val="007B4221"/>
    <w:rsid w:val="007C2071"/>
    <w:rsid w:val="007E1125"/>
    <w:rsid w:val="007E6927"/>
    <w:rsid w:val="007F507C"/>
    <w:rsid w:val="00803699"/>
    <w:rsid w:val="0081697E"/>
    <w:rsid w:val="00817F48"/>
    <w:rsid w:val="00824B64"/>
    <w:rsid w:val="00832A60"/>
    <w:rsid w:val="008531BC"/>
    <w:rsid w:val="00857275"/>
    <w:rsid w:val="00861165"/>
    <w:rsid w:val="008655F0"/>
    <w:rsid w:val="00874ABB"/>
    <w:rsid w:val="00881893"/>
    <w:rsid w:val="00891A2A"/>
    <w:rsid w:val="00894F82"/>
    <w:rsid w:val="008B406F"/>
    <w:rsid w:val="008B7201"/>
    <w:rsid w:val="008E06A0"/>
    <w:rsid w:val="008F0CE2"/>
    <w:rsid w:val="00901AAF"/>
    <w:rsid w:val="00902CE2"/>
    <w:rsid w:val="009032FD"/>
    <w:rsid w:val="009057C4"/>
    <w:rsid w:val="00906809"/>
    <w:rsid w:val="009227E5"/>
    <w:rsid w:val="00923667"/>
    <w:rsid w:val="00932207"/>
    <w:rsid w:val="0093718B"/>
    <w:rsid w:val="00944382"/>
    <w:rsid w:val="00945F28"/>
    <w:rsid w:val="00962B70"/>
    <w:rsid w:val="009701C1"/>
    <w:rsid w:val="009A0EE3"/>
    <w:rsid w:val="009A1C1B"/>
    <w:rsid w:val="009A4A2A"/>
    <w:rsid w:val="009B5D60"/>
    <w:rsid w:val="009C3370"/>
    <w:rsid w:val="009D4C74"/>
    <w:rsid w:val="009D61CF"/>
    <w:rsid w:val="009E6425"/>
    <w:rsid w:val="009F0300"/>
    <w:rsid w:val="009F2AE5"/>
    <w:rsid w:val="00A008FE"/>
    <w:rsid w:val="00A10A75"/>
    <w:rsid w:val="00A12A85"/>
    <w:rsid w:val="00A14872"/>
    <w:rsid w:val="00A17CA1"/>
    <w:rsid w:val="00A2030A"/>
    <w:rsid w:val="00A25CD2"/>
    <w:rsid w:val="00A261C5"/>
    <w:rsid w:val="00A300C1"/>
    <w:rsid w:val="00A316F2"/>
    <w:rsid w:val="00A350F1"/>
    <w:rsid w:val="00A410E9"/>
    <w:rsid w:val="00A41241"/>
    <w:rsid w:val="00A4233B"/>
    <w:rsid w:val="00A42A00"/>
    <w:rsid w:val="00A52F6E"/>
    <w:rsid w:val="00A571F2"/>
    <w:rsid w:val="00A57319"/>
    <w:rsid w:val="00A67F14"/>
    <w:rsid w:val="00A71E65"/>
    <w:rsid w:val="00A73E0E"/>
    <w:rsid w:val="00A8172E"/>
    <w:rsid w:val="00A94CBA"/>
    <w:rsid w:val="00A9641A"/>
    <w:rsid w:val="00AA0A67"/>
    <w:rsid w:val="00AC1E22"/>
    <w:rsid w:val="00AC2765"/>
    <w:rsid w:val="00AD0C25"/>
    <w:rsid w:val="00AD4368"/>
    <w:rsid w:val="00AE080C"/>
    <w:rsid w:val="00AE3E65"/>
    <w:rsid w:val="00B0056D"/>
    <w:rsid w:val="00B03159"/>
    <w:rsid w:val="00B14434"/>
    <w:rsid w:val="00B260FA"/>
    <w:rsid w:val="00B36276"/>
    <w:rsid w:val="00B36A64"/>
    <w:rsid w:val="00B37445"/>
    <w:rsid w:val="00B47382"/>
    <w:rsid w:val="00B4786E"/>
    <w:rsid w:val="00B559D0"/>
    <w:rsid w:val="00B6713D"/>
    <w:rsid w:val="00B67AB9"/>
    <w:rsid w:val="00B70462"/>
    <w:rsid w:val="00B738FD"/>
    <w:rsid w:val="00B770D6"/>
    <w:rsid w:val="00B80C40"/>
    <w:rsid w:val="00B873CC"/>
    <w:rsid w:val="00B878B9"/>
    <w:rsid w:val="00B96A9D"/>
    <w:rsid w:val="00BA2EDB"/>
    <w:rsid w:val="00BA4BBE"/>
    <w:rsid w:val="00BB4E2F"/>
    <w:rsid w:val="00BC01E4"/>
    <w:rsid w:val="00BC7979"/>
    <w:rsid w:val="00BD61D9"/>
    <w:rsid w:val="00BE0551"/>
    <w:rsid w:val="00BE2349"/>
    <w:rsid w:val="00BF2FF6"/>
    <w:rsid w:val="00C06986"/>
    <w:rsid w:val="00C07D31"/>
    <w:rsid w:val="00C100AB"/>
    <w:rsid w:val="00C1061D"/>
    <w:rsid w:val="00C138C6"/>
    <w:rsid w:val="00C140F5"/>
    <w:rsid w:val="00C24412"/>
    <w:rsid w:val="00C305B8"/>
    <w:rsid w:val="00C32B63"/>
    <w:rsid w:val="00C33155"/>
    <w:rsid w:val="00C336F5"/>
    <w:rsid w:val="00C50ABF"/>
    <w:rsid w:val="00C52E2E"/>
    <w:rsid w:val="00C55161"/>
    <w:rsid w:val="00C55C28"/>
    <w:rsid w:val="00C60443"/>
    <w:rsid w:val="00C632D6"/>
    <w:rsid w:val="00C70110"/>
    <w:rsid w:val="00C80647"/>
    <w:rsid w:val="00C834CC"/>
    <w:rsid w:val="00CA630C"/>
    <w:rsid w:val="00CC16AE"/>
    <w:rsid w:val="00CC18B7"/>
    <w:rsid w:val="00CC44EC"/>
    <w:rsid w:val="00CD18C8"/>
    <w:rsid w:val="00CD4128"/>
    <w:rsid w:val="00CE7934"/>
    <w:rsid w:val="00CF6EEC"/>
    <w:rsid w:val="00D0045C"/>
    <w:rsid w:val="00D04078"/>
    <w:rsid w:val="00D13B19"/>
    <w:rsid w:val="00D21E04"/>
    <w:rsid w:val="00D50769"/>
    <w:rsid w:val="00D50EDE"/>
    <w:rsid w:val="00D514C0"/>
    <w:rsid w:val="00D54698"/>
    <w:rsid w:val="00D5785A"/>
    <w:rsid w:val="00D63953"/>
    <w:rsid w:val="00D65CA3"/>
    <w:rsid w:val="00D709DE"/>
    <w:rsid w:val="00D71FF9"/>
    <w:rsid w:val="00D732E0"/>
    <w:rsid w:val="00D746DF"/>
    <w:rsid w:val="00D756DB"/>
    <w:rsid w:val="00D76994"/>
    <w:rsid w:val="00DA3716"/>
    <w:rsid w:val="00DD29DB"/>
    <w:rsid w:val="00DD5E59"/>
    <w:rsid w:val="00DD6A94"/>
    <w:rsid w:val="00DF15D6"/>
    <w:rsid w:val="00E01C8E"/>
    <w:rsid w:val="00E053C8"/>
    <w:rsid w:val="00E06BFE"/>
    <w:rsid w:val="00E10D30"/>
    <w:rsid w:val="00E20918"/>
    <w:rsid w:val="00E25205"/>
    <w:rsid w:val="00E477EC"/>
    <w:rsid w:val="00E663D4"/>
    <w:rsid w:val="00E7309E"/>
    <w:rsid w:val="00E74618"/>
    <w:rsid w:val="00E7638B"/>
    <w:rsid w:val="00E8070F"/>
    <w:rsid w:val="00E846AA"/>
    <w:rsid w:val="00E90FAD"/>
    <w:rsid w:val="00E948BD"/>
    <w:rsid w:val="00EA0490"/>
    <w:rsid w:val="00EA17D1"/>
    <w:rsid w:val="00EA1DEF"/>
    <w:rsid w:val="00EA50DD"/>
    <w:rsid w:val="00EC6694"/>
    <w:rsid w:val="00EC7F50"/>
    <w:rsid w:val="00ED01A7"/>
    <w:rsid w:val="00ED2EE5"/>
    <w:rsid w:val="00EE0B16"/>
    <w:rsid w:val="00EE3E5F"/>
    <w:rsid w:val="00EF313D"/>
    <w:rsid w:val="00F00F60"/>
    <w:rsid w:val="00F0262B"/>
    <w:rsid w:val="00F11662"/>
    <w:rsid w:val="00F11C4C"/>
    <w:rsid w:val="00F354C8"/>
    <w:rsid w:val="00F36130"/>
    <w:rsid w:val="00F65AAF"/>
    <w:rsid w:val="00F75BFD"/>
    <w:rsid w:val="00F96F4D"/>
    <w:rsid w:val="00F979F9"/>
    <w:rsid w:val="00FA41DC"/>
    <w:rsid w:val="00FC15AD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15489"/>
  <w15:docId w15:val="{7BFB3C18-F336-4436-8888-FBE5FD09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303A0B"/>
    <w:pPr>
      <w:suppressAutoHyphens/>
      <w:spacing w:after="120" w:line="276" w:lineRule="auto"/>
    </w:pPr>
    <w:rPr>
      <w:rFonts w:ascii="Calibri" w:hAnsi="Calibri"/>
      <w:kern w:val="2"/>
      <w:lang w:val="es-ES"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3A0B"/>
    <w:rPr>
      <w:rFonts w:ascii="Calibri" w:eastAsia="Times New Roman" w:hAnsi="Calibri" w:cs="Times New Roman"/>
      <w:kern w:val="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6F6E-230D-4CE7-B6CF-6D7CFC68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680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9</cp:revision>
  <dcterms:created xsi:type="dcterms:W3CDTF">2024-05-20T23:43:00Z</dcterms:created>
  <dcterms:modified xsi:type="dcterms:W3CDTF">2024-06-10T16:53:00Z</dcterms:modified>
</cp:coreProperties>
</file>