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1234" w14:textId="168D37D8" w:rsidR="0018154D" w:rsidRPr="0001616C" w:rsidRDefault="001A407D" w:rsidP="00FC5776">
      <w:pPr>
        <w:pStyle w:val="Sinespaciado"/>
        <w:jc w:val="center"/>
        <w:rPr>
          <w:rFonts w:ascii="Arial" w:hAnsi="Arial" w:cs="Arial"/>
          <w:b/>
          <w:sz w:val="20"/>
          <w:szCs w:val="20"/>
        </w:rPr>
      </w:pPr>
      <w:r w:rsidRPr="0001616C">
        <w:rPr>
          <w:rFonts w:ascii="Arial" w:hAnsi="Arial" w:cs="Arial"/>
          <w:b/>
          <w:sz w:val="20"/>
          <w:szCs w:val="20"/>
        </w:rPr>
        <w:t>Tequila, “el lugar de los tributos” o «lugar donde se corta con piedra», lleno de tradición, historia, cultura y paisaje orgullosamente patrimonio cultural de la humanidad, la actividad más característica de esta zona es la destilación del agave azul, un lugar perfecto para pasar un fin de semana en tequila para conocer el porqué es uno de los pueblos mágicos de nuestro país</w:t>
      </w:r>
      <w:r w:rsidR="00E67451" w:rsidRPr="0001616C">
        <w:rPr>
          <w:rFonts w:ascii="Arial" w:hAnsi="Arial" w:cs="Arial"/>
          <w:b/>
          <w:sz w:val="20"/>
          <w:szCs w:val="20"/>
        </w:rPr>
        <w:t>.</w:t>
      </w:r>
    </w:p>
    <w:p w14:paraId="07CF61B6" w14:textId="218F580F" w:rsidR="0052071E" w:rsidRPr="0001616C" w:rsidRDefault="0018154D" w:rsidP="00855A78">
      <w:pPr>
        <w:pStyle w:val="Sinespaciado"/>
        <w:rPr>
          <w:rFonts w:ascii="Arial" w:hAnsi="Arial" w:cs="Arial"/>
          <w:b/>
          <w:sz w:val="20"/>
          <w:szCs w:val="20"/>
        </w:rPr>
      </w:pPr>
      <w:r w:rsidRPr="0001616C">
        <w:rPr>
          <w:rFonts w:ascii="Arial" w:hAnsi="Arial" w:cs="Arial"/>
          <w:noProof/>
          <w:sz w:val="20"/>
          <w:szCs w:val="20"/>
        </w:rPr>
        <w:drawing>
          <wp:anchor distT="0" distB="0" distL="114300" distR="114300" simplePos="0" relativeHeight="251661312" behindDoc="0" locked="0" layoutInCell="1" allowOverlap="1" wp14:anchorId="6FE8480A" wp14:editId="6A5D56A2">
            <wp:simplePos x="0" y="0"/>
            <wp:positionH relativeFrom="column">
              <wp:posOffset>4099560</wp:posOffset>
            </wp:positionH>
            <wp:positionV relativeFrom="paragraph">
              <wp:posOffset>104775</wp:posOffset>
            </wp:positionV>
            <wp:extent cx="2248535" cy="457200"/>
            <wp:effectExtent l="0" t="0" r="0" b="0"/>
            <wp:wrapNone/>
            <wp:docPr id="5" name="Imagen 3">
              <a:extLst xmlns:a="http://schemas.openxmlformats.org/drawingml/2006/main">
                <a:ext uri="{FF2B5EF4-FFF2-40B4-BE49-F238E27FC236}">
                  <a16:creationId xmlns:a16="http://schemas.microsoft.com/office/drawing/2014/main" id="{4181F8CB-7F1C-4986-8D18-17CAAB69C9B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181F8CB-7F1C-4986-8D18-17CAAB69C9B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5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AAF9" w14:textId="0F0C3C4F" w:rsidR="00855A78" w:rsidRPr="0001616C" w:rsidRDefault="00855A78" w:rsidP="00855A78">
      <w:pPr>
        <w:pStyle w:val="Sinespaciado"/>
        <w:rPr>
          <w:rFonts w:ascii="Arial" w:hAnsi="Arial" w:cs="Arial"/>
          <w:b/>
          <w:sz w:val="20"/>
          <w:szCs w:val="20"/>
        </w:rPr>
      </w:pPr>
      <w:r w:rsidRPr="0001616C">
        <w:rPr>
          <w:rFonts w:ascii="Arial" w:hAnsi="Arial" w:cs="Arial"/>
          <w:b/>
          <w:sz w:val="20"/>
          <w:szCs w:val="20"/>
        </w:rPr>
        <w:t xml:space="preserve">Duración: </w:t>
      </w:r>
      <w:r w:rsidR="0018154D" w:rsidRPr="0001616C">
        <w:rPr>
          <w:rFonts w:ascii="Arial" w:hAnsi="Arial" w:cs="Arial"/>
          <w:b/>
          <w:sz w:val="20"/>
          <w:szCs w:val="20"/>
        </w:rPr>
        <w:t>3</w:t>
      </w:r>
      <w:r w:rsidRPr="0001616C">
        <w:rPr>
          <w:rFonts w:ascii="Arial" w:hAnsi="Arial" w:cs="Arial"/>
          <w:b/>
          <w:sz w:val="20"/>
          <w:szCs w:val="20"/>
        </w:rPr>
        <w:t xml:space="preserve"> días</w:t>
      </w:r>
    </w:p>
    <w:p w14:paraId="4436F781" w14:textId="33EF35FF" w:rsidR="004301F9" w:rsidRPr="0001616C" w:rsidRDefault="008D7823" w:rsidP="00132899">
      <w:pPr>
        <w:pStyle w:val="Sinespaciado"/>
        <w:ind w:left="2127" w:hanging="2127"/>
        <w:jc w:val="both"/>
        <w:rPr>
          <w:rFonts w:ascii="Arial" w:hAnsi="Arial" w:cs="Arial"/>
          <w:b/>
          <w:sz w:val="20"/>
          <w:szCs w:val="20"/>
        </w:rPr>
      </w:pPr>
      <w:r w:rsidRPr="0001616C">
        <w:rPr>
          <w:rFonts w:ascii="Arial" w:hAnsi="Arial" w:cs="Arial"/>
          <w:b/>
          <w:sz w:val="20"/>
          <w:szCs w:val="20"/>
        </w:rPr>
        <w:t>Salidas</w:t>
      </w:r>
      <w:r w:rsidR="00971914" w:rsidRPr="0001616C">
        <w:rPr>
          <w:rFonts w:ascii="Arial" w:hAnsi="Arial" w:cs="Arial"/>
          <w:b/>
          <w:sz w:val="20"/>
          <w:szCs w:val="20"/>
        </w:rPr>
        <w:t xml:space="preserve">: </w:t>
      </w:r>
      <w:r w:rsidR="00DE7034" w:rsidRPr="0001616C">
        <w:rPr>
          <w:rFonts w:ascii="Arial" w:hAnsi="Arial" w:cs="Arial"/>
          <w:b/>
          <w:sz w:val="20"/>
          <w:szCs w:val="20"/>
        </w:rPr>
        <w:t xml:space="preserve">viernes </w:t>
      </w:r>
      <w:r w:rsidR="002D2821" w:rsidRPr="0001616C">
        <w:rPr>
          <w:rFonts w:ascii="Arial" w:hAnsi="Arial" w:cs="Arial"/>
          <w:b/>
          <w:sz w:val="20"/>
          <w:szCs w:val="20"/>
        </w:rPr>
        <w:t>con un mínimo de 2 personas</w:t>
      </w:r>
    </w:p>
    <w:p w14:paraId="27BA35C5" w14:textId="76AC83D9" w:rsidR="008D7823" w:rsidRPr="0001616C" w:rsidRDefault="00E67451" w:rsidP="00855A78">
      <w:pPr>
        <w:pStyle w:val="Sinespaciado"/>
        <w:tabs>
          <w:tab w:val="left" w:pos="2775"/>
        </w:tabs>
        <w:jc w:val="both"/>
        <w:rPr>
          <w:rFonts w:ascii="Arial" w:hAnsi="Arial" w:cs="Arial"/>
          <w:b/>
          <w:sz w:val="20"/>
          <w:szCs w:val="20"/>
        </w:rPr>
      </w:pPr>
      <w:r w:rsidRPr="0001616C">
        <w:rPr>
          <w:rFonts w:ascii="Arial" w:hAnsi="Arial" w:cs="Arial"/>
          <w:b/>
          <w:sz w:val="20"/>
          <w:szCs w:val="20"/>
        </w:rPr>
        <w:t>Se puede operar entre semana</w:t>
      </w:r>
    </w:p>
    <w:p w14:paraId="534B045B" w14:textId="39A55A56" w:rsidR="00AD077D" w:rsidRPr="0001616C" w:rsidRDefault="00AD077D" w:rsidP="00855A78">
      <w:pPr>
        <w:pStyle w:val="Sinespaciado"/>
        <w:tabs>
          <w:tab w:val="left" w:pos="2775"/>
        </w:tabs>
        <w:jc w:val="both"/>
        <w:rPr>
          <w:rFonts w:ascii="Arial" w:hAnsi="Arial" w:cs="Arial"/>
          <w:b/>
          <w:sz w:val="20"/>
          <w:szCs w:val="20"/>
        </w:rPr>
      </w:pPr>
      <w:r w:rsidRPr="0001616C">
        <w:rPr>
          <w:rFonts w:ascii="Arial" w:hAnsi="Arial" w:cs="Arial"/>
          <w:b/>
          <w:sz w:val="20"/>
          <w:szCs w:val="20"/>
        </w:rPr>
        <w:t xml:space="preserve">Vigencia de viaje: </w:t>
      </w:r>
      <w:r w:rsidR="00AA730B" w:rsidRPr="0001616C">
        <w:rPr>
          <w:rFonts w:ascii="Arial" w:hAnsi="Arial" w:cs="Arial"/>
          <w:b/>
          <w:sz w:val="20"/>
          <w:szCs w:val="20"/>
        </w:rPr>
        <w:t>12</w:t>
      </w:r>
      <w:r w:rsidRPr="0001616C">
        <w:rPr>
          <w:rFonts w:ascii="Arial" w:hAnsi="Arial" w:cs="Arial"/>
          <w:b/>
          <w:sz w:val="20"/>
          <w:szCs w:val="20"/>
        </w:rPr>
        <w:t xml:space="preserve"> de diciembre 202</w:t>
      </w:r>
      <w:r w:rsidR="004D1C0B">
        <w:rPr>
          <w:rFonts w:ascii="Arial" w:hAnsi="Arial" w:cs="Arial"/>
          <w:b/>
          <w:sz w:val="20"/>
          <w:szCs w:val="20"/>
        </w:rPr>
        <w:t>4</w:t>
      </w:r>
    </w:p>
    <w:p w14:paraId="4BB68D28" w14:textId="77777777" w:rsidR="00E67451" w:rsidRPr="0001616C" w:rsidRDefault="00E67451" w:rsidP="00855A78">
      <w:pPr>
        <w:pStyle w:val="Sinespaciado"/>
        <w:tabs>
          <w:tab w:val="left" w:pos="2775"/>
        </w:tabs>
        <w:jc w:val="both"/>
        <w:rPr>
          <w:rFonts w:ascii="Arial" w:hAnsi="Arial" w:cs="Arial"/>
          <w:b/>
          <w:sz w:val="20"/>
          <w:szCs w:val="20"/>
        </w:rPr>
      </w:pPr>
    </w:p>
    <w:p w14:paraId="49A8E171" w14:textId="3842F132" w:rsidR="00C25B59" w:rsidRPr="0001616C" w:rsidRDefault="00C25B59" w:rsidP="00C25B59">
      <w:pPr>
        <w:pStyle w:val="Sinespaciado"/>
        <w:jc w:val="both"/>
        <w:rPr>
          <w:rFonts w:ascii="Arial" w:hAnsi="Arial" w:cs="Arial"/>
          <w:b/>
          <w:sz w:val="20"/>
          <w:szCs w:val="20"/>
        </w:rPr>
      </w:pPr>
      <w:r w:rsidRPr="0001616C">
        <w:rPr>
          <w:rFonts w:ascii="Arial" w:hAnsi="Arial" w:cs="Arial"/>
          <w:b/>
          <w:sz w:val="20"/>
          <w:szCs w:val="20"/>
        </w:rPr>
        <w:t>DÍA 01.</w:t>
      </w:r>
      <w:r w:rsidRPr="0001616C">
        <w:rPr>
          <w:rFonts w:ascii="Arial" w:hAnsi="Arial" w:cs="Arial"/>
          <w:b/>
          <w:sz w:val="20"/>
          <w:szCs w:val="20"/>
        </w:rPr>
        <w:tab/>
      </w:r>
      <w:r w:rsidRPr="0001616C">
        <w:rPr>
          <w:rFonts w:ascii="Arial" w:hAnsi="Arial" w:cs="Arial"/>
          <w:b/>
          <w:sz w:val="20"/>
          <w:szCs w:val="20"/>
        </w:rPr>
        <w:tab/>
        <w:t>GUADALAJARA</w:t>
      </w:r>
      <w:r w:rsidR="0018154D" w:rsidRPr="0001616C">
        <w:rPr>
          <w:rFonts w:ascii="Arial" w:hAnsi="Arial" w:cs="Arial"/>
          <w:b/>
          <w:sz w:val="20"/>
          <w:szCs w:val="20"/>
        </w:rPr>
        <w:t xml:space="preserve"> – PUEBLO</w:t>
      </w:r>
      <w:r w:rsidR="00A35CF4" w:rsidRPr="0001616C">
        <w:rPr>
          <w:rFonts w:ascii="Arial" w:hAnsi="Arial" w:cs="Arial"/>
          <w:b/>
          <w:sz w:val="20"/>
          <w:szCs w:val="20"/>
        </w:rPr>
        <w:t xml:space="preserve"> MAGICO </w:t>
      </w:r>
      <w:r w:rsidR="0018154D" w:rsidRPr="0001616C">
        <w:rPr>
          <w:rFonts w:ascii="Arial" w:hAnsi="Arial" w:cs="Arial"/>
          <w:b/>
          <w:sz w:val="20"/>
          <w:szCs w:val="20"/>
        </w:rPr>
        <w:t>DE TEQUILA</w:t>
      </w:r>
    </w:p>
    <w:p w14:paraId="6A30C55B" w14:textId="337075ED" w:rsidR="00A35CF4" w:rsidRPr="005C20D5" w:rsidRDefault="00C25B59" w:rsidP="00BA439C">
      <w:pPr>
        <w:pStyle w:val="Sinespaciado"/>
        <w:jc w:val="both"/>
        <w:rPr>
          <w:rFonts w:ascii="Arial" w:hAnsi="Arial" w:cs="Arial"/>
          <w:bCs/>
          <w:sz w:val="20"/>
          <w:szCs w:val="20"/>
        </w:rPr>
      </w:pPr>
      <w:r w:rsidRPr="0001616C">
        <w:rPr>
          <w:rFonts w:ascii="Arial" w:hAnsi="Arial" w:cs="Arial"/>
          <w:bCs/>
          <w:sz w:val="20"/>
          <w:szCs w:val="20"/>
        </w:rPr>
        <w:t>Llegada</w:t>
      </w:r>
      <w:r w:rsidR="00BA439C">
        <w:rPr>
          <w:rFonts w:ascii="Arial" w:hAnsi="Arial" w:cs="Arial"/>
          <w:bCs/>
          <w:sz w:val="20"/>
          <w:szCs w:val="20"/>
        </w:rPr>
        <w:t xml:space="preserve"> y r</w:t>
      </w:r>
      <w:r w:rsidR="00BA439C" w:rsidRPr="00BA439C">
        <w:rPr>
          <w:rFonts w:ascii="Arial" w:hAnsi="Arial" w:cs="Arial"/>
          <w:bCs/>
          <w:sz w:val="20"/>
          <w:szCs w:val="20"/>
        </w:rPr>
        <w:t xml:space="preserve">ecepción en el aeropuerto internacional de Guadalajara y traslado a Tequila check </w:t>
      </w:r>
      <w:proofErr w:type="spellStart"/>
      <w:r w:rsidR="00BA439C" w:rsidRPr="00BA439C">
        <w:rPr>
          <w:rFonts w:ascii="Arial" w:hAnsi="Arial" w:cs="Arial"/>
          <w:bCs/>
          <w:sz w:val="20"/>
          <w:szCs w:val="20"/>
        </w:rPr>
        <w:t>inn</w:t>
      </w:r>
      <w:proofErr w:type="spellEnd"/>
      <w:r w:rsidR="00BA439C" w:rsidRPr="00BA439C">
        <w:rPr>
          <w:rFonts w:ascii="Arial" w:hAnsi="Arial" w:cs="Arial"/>
          <w:bCs/>
          <w:sz w:val="20"/>
          <w:szCs w:val="20"/>
        </w:rPr>
        <w:t xml:space="preserve"> en el Hotel elegido.</w:t>
      </w:r>
      <w:r w:rsidR="00BA439C">
        <w:rPr>
          <w:rFonts w:ascii="Arial" w:hAnsi="Arial" w:cs="Arial"/>
          <w:bCs/>
          <w:sz w:val="20"/>
          <w:szCs w:val="20"/>
        </w:rPr>
        <w:t xml:space="preserve"> </w:t>
      </w:r>
      <w:r w:rsidR="00BA439C" w:rsidRPr="00BA439C">
        <w:rPr>
          <w:rFonts w:ascii="Arial" w:hAnsi="Arial" w:cs="Arial"/>
          <w:bCs/>
          <w:sz w:val="20"/>
          <w:szCs w:val="20"/>
        </w:rPr>
        <w:t>A la Hora indicada presentarse en casa Sauza para tomar tour en tranvía turístico y conocer el proceso de elaboración del tequila Sauza en una de las destilerías más antigua</w:t>
      </w:r>
      <w:r w:rsidR="00BA439C">
        <w:rPr>
          <w:rFonts w:ascii="Arial" w:hAnsi="Arial" w:cs="Arial"/>
          <w:bCs/>
          <w:sz w:val="20"/>
          <w:szCs w:val="20"/>
        </w:rPr>
        <w:t xml:space="preserve"> </w:t>
      </w:r>
      <w:r w:rsidR="00BA439C" w:rsidRPr="00BA439C">
        <w:rPr>
          <w:rFonts w:ascii="Arial" w:hAnsi="Arial" w:cs="Arial"/>
          <w:bCs/>
          <w:sz w:val="20"/>
          <w:szCs w:val="20"/>
        </w:rPr>
        <w:t>del pueblo de tequila. Visitamos jardín botánico y conocerás las diferentes variedades de agaves que forman parte de la flora mexicana, tendremos exhibición de jima. Al regreso</w:t>
      </w:r>
      <w:r w:rsidR="00BA439C">
        <w:rPr>
          <w:rFonts w:ascii="Arial" w:hAnsi="Arial" w:cs="Arial"/>
          <w:bCs/>
          <w:sz w:val="20"/>
          <w:szCs w:val="20"/>
        </w:rPr>
        <w:t xml:space="preserve"> </w:t>
      </w:r>
      <w:r w:rsidR="00BA439C" w:rsidRPr="00BA439C">
        <w:rPr>
          <w:rFonts w:ascii="Arial" w:hAnsi="Arial" w:cs="Arial"/>
          <w:bCs/>
          <w:sz w:val="20"/>
          <w:szCs w:val="20"/>
        </w:rPr>
        <w:t>visitaremos la cava de añejamiento la constancia y la fábrica la perseverancia de las más antiguas del pueblo de tequila, también La Quinta Sauza, antiguo casco de ex hacienda</w:t>
      </w:r>
      <w:r w:rsidR="00BA439C">
        <w:rPr>
          <w:rFonts w:ascii="Arial" w:hAnsi="Arial" w:cs="Arial"/>
          <w:bCs/>
          <w:sz w:val="20"/>
          <w:szCs w:val="20"/>
        </w:rPr>
        <w:t xml:space="preserve"> </w:t>
      </w:r>
      <w:r w:rsidR="00BA439C" w:rsidRPr="00BA439C">
        <w:rPr>
          <w:rFonts w:ascii="Arial" w:hAnsi="Arial" w:cs="Arial"/>
          <w:bCs/>
          <w:sz w:val="20"/>
          <w:szCs w:val="20"/>
        </w:rPr>
        <w:t xml:space="preserve">data </w:t>
      </w:r>
      <w:proofErr w:type="gramStart"/>
      <w:r w:rsidR="00BA439C" w:rsidRPr="00BA439C">
        <w:rPr>
          <w:rFonts w:ascii="Arial" w:hAnsi="Arial" w:cs="Arial"/>
          <w:bCs/>
          <w:sz w:val="20"/>
          <w:szCs w:val="20"/>
        </w:rPr>
        <w:t>desde</w:t>
      </w:r>
      <w:proofErr w:type="gramEnd"/>
      <w:r w:rsidR="00BA439C" w:rsidRPr="00BA439C">
        <w:rPr>
          <w:rFonts w:ascii="Arial" w:hAnsi="Arial" w:cs="Arial"/>
          <w:bCs/>
          <w:sz w:val="20"/>
          <w:szCs w:val="20"/>
        </w:rPr>
        <w:t xml:space="preserve"> 1835, tendrá oportunidad de preparar una de las bebidas más emblemáticas del Pueblo de tequila: “Los </w:t>
      </w:r>
      <w:proofErr w:type="spellStart"/>
      <w:r w:rsidR="00BA439C" w:rsidRPr="00BA439C">
        <w:rPr>
          <w:rFonts w:ascii="Arial" w:hAnsi="Arial" w:cs="Arial"/>
          <w:bCs/>
          <w:sz w:val="20"/>
          <w:szCs w:val="20"/>
        </w:rPr>
        <w:t>cantaritos</w:t>
      </w:r>
      <w:proofErr w:type="spellEnd"/>
      <w:r w:rsidR="00BA439C" w:rsidRPr="00BA439C">
        <w:rPr>
          <w:rFonts w:ascii="Arial" w:hAnsi="Arial" w:cs="Arial"/>
          <w:bCs/>
          <w:sz w:val="20"/>
          <w:szCs w:val="20"/>
        </w:rPr>
        <w:t>” al terminal podrá visitar la galería de botellas</w:t>
      </w:r>
      <w:r w:rsidR="00BA439C">
        <w:rPr>
          <w:rFonts w:ascii="Arial" w:hAnsi="Arial" w:cs="Arial"/>
          <w:bCs/>
          <w:sz w:val="20"/>
          <w:szCs w:val="20"/>
        </w:rPr>
        <w:t xml:space="preserve"> </w:t>
      </w:r>
      <w:r w:rsidR="00BA439C" w:rsidRPr="00BA439C">
        <w:rPr>
          <w:rFonts w:ascii="Arial" w:hAnsi="Arial" w:cs="Arial"/>
          <w:bCs/>
          <w:sz w:val="20"/>
          <w:szCs w:val="20"/>
        </w:rPr>
        <w:t>antiguas de Sauza, resto del día libre para disfrutar el pueblo de tequila. (comida y cena Libres, traslado al hotel por cuenta del cliente)</w:t>
      </w:r>
      <w:r w:rsidR="005C20D5">
        <w:rPr>
          <w:rFonts w:ascii="Arial" w:hAnsi="Arial" w:cs="Arial"/>
          <w:bCs/>
          <w:sz w:val="20"/>
          <w:szCs w:val="20"/>
        </w:rPr>
        <w:t xml:space="preserve">. </w:t>
      </w:r>
      <w:r w:rsidR="00A35CF4" w:rsidRPr="0001616C">
        <w:rPr>
          <w:rFonts w:ascii="Arial" w:hAnsi="Arial" w:cs="Arial"/>
          <w:b/>
          <w:sz w:val="20"/>
          <w:szCs w:val="20"/>
        </w:rPr>
        <w:t>Alojamiento.</w:t>
      </w:r>
    </w:p>
    <w:p w14:paraId="012A0EA6" w14:textId="4580BA1D" w:rsidR="0018154D" w:rsidRPr="0001616C" w:rsidRDefault="0018154D" w:rsidP="0018154D">
      <w:pPr>
        <w:pStyle w:val="Sinespaciado"/>
        <w:jc w:val="both"/>
        <w:rPr>
          <w:rFonts w:ascii="Arial" w:hAnsi="Arial" w:cs="Arial"/>
          <w:bCs/>
          <w:sz w:val="20"/>
          <w:szCs w:val="20"/>
        </w:rPr>
      </w:pPr>
    </w:p>
    <w:p w14:paraId="7670D322" w14:textId="6583C623" w:rsidR="0018154D" w:rsidRPr="0001616C" w:rsidRDefault="0018154D" w:rsidP="0018154D">
      <w:pPr>
        <w:pStyle w:val="Sinespaciado"/>
        <w:jc w:val="both"/>
        <w:rPr>
          <w:rFonts w:ascii="Arial" w:hAnsi="Arial" w:cs="Arial"/>
          <w:b/>
          <w:sz w:val="20"/>
          <w:szCs w:val="20"/>
        </w:rPr>
      </w:pPr>
      <w:r w:rsidRPr="0001616C">
        <w:rPr>
          <w:rFonts w:ascii="Arial" w:hAnsi="Arial" w:cs="Arial"/>
          <w:b/>
          <w:sz w:val="20"/>
          <w:szCs w:val="20"/>
        </w:rPr>
        <w:t>DÍA 02.</w:t>
      </w:r>
      <w:r w:rsidRPr="0001616C">
        <w:rPr>
          <w:rFonts w:ascii="Arial" w:hAnsi="Arial" w:cs="Arial"/>
          <w:b/>
          <w:sz w:val="20"/>
          <w:szCs w:val="20"/>
        </w:rPr>
        <w:tab/>
      </w:r>
      <w:r w:rsidRPr="0001616C">
        <w:rPr>
          <w:rFonts w:ascii="Arial" w:hAnsi="Arial" w:cs="Arial"/>
          <w:b/>
          <w:sz w:val="20"/>
          <w:szCs w:val="20"/>
        </w:rPr>
        <w:tab/>
        <w:t>PUEBLO MAGICO DE TEQUILA</w:t>
      </w:r>
    </w:p>
    <w:p w14:paraId="5F553816" w14:textId="5C9A6355" w:rsidR="0018154D" w:rsidRPr="005C20D5" w:rsidRDefault="00BA78F1" w:rsidP="00BA439C">
      <w:pPr>
        <w:pStyle w:val="Sinespaciado"/>
        <w:jc w:val="both"/>
        <w:rPr>
          <w:rFonts w:ascii="Arial" w:hAnsi="Arial" w:cs="Arial"/>
          <w:bCs/>
          <w:sz w:val="20"/>
          <w:szCs w:val="20"/>
        </w:rPr>
      </w:pPr>
      <w:r w:rsidRPr="0001616C">
        <w:rPr>
          <w:rFonts w:ascii="Arial" w:hAnsi="Arial" w:cs="Arial"/>
          <w:b/>
          <w:sz w:val="20"/>
          <w:szCs w:val="20"/>
        </w:rPr>
        <w:t>Desayuno en el hotel.</w:t>
      </w:r>
      <w:r w:rsidR="00AA730B" w:rsidRPr="0001616C">
        <w:rPr>
          <w:rFonts w:ascii="Arial" w:hAnsi="Arial" w:cs="Arial"/>
          <w:b/>
          <w:sz w:val="20"/>
          <w:szCs w:val="20"/>
        </w:rPr>
        <w:t xml:space="preserve"> </w:t>
      </w:r>
      <w:r w:rsidR="00BA439C" w:rsidRPr="00BA439C">
        <w:rPr>
          <w:rFonts w:ascii="Arial" w:hAnsi="Arial" w:cs="Arial"/>
          <w:bCs/>
          <w:sz w:val="20"/>
          <w:szCs w:val="20"/>
        </w:rPr>
        <w:t xml:space="preserve">A la hora previamente fijada, cita en el pueblo de tequila en la destilería de José cuervo para tomar tour experiencia clásica en la destilería “La </w:t>
      </w:r>
      <w:proofErr w:type="spellStart"/>
      <w:r w:rsidR="00BA439C" w:rsidRPr="00BA439C">
        <w:rPr>
          <w:rFonts w:ascii="Arial" w:hAnsi="Arial" w:cs="Arial"/>
          <w:bCs/>
          <w:sz w:val="20"/>
          <w:szCs w:val="20"/>
        </w:rPr>
        <w:t>Rojeña</w:t>
      </w:r>
      <w:proofErr w:type="spellEnd"/>
      <w:r w:rsidR="00BA439C" w:rsidRPr="00BA439C">
        <w:rPr>
          <w:rFonts w:ascii="Arial" w:hAnsi="Arial" w:cs="Arial"/>
          <w:bCs/>
          <w:sz w:val="20"/>
          <w:szCs w:val="20"/>
        </w:rPr>
        <w:t>” de José cuervo, la</w:t>
      </w:r>
      <w:r w:rsidR="00BA439C">
        <w:rPr>
          <w:rFonts w:ascii="Arial" w:hAnsi="Arial" w:cs="Arial"/>
          <w:bCs/>
          <w:sz w:val="20"/>
          <w:szCs w:val="20"/>
        </w:rPr>
        <w:t xml:space="preserve"> </w:t>
      </w:r>
      <w:r w:rsidR="00BA439C" w:rsidRPr="00BA439C">
        <w:rPr>
          <w:rFonts w:ascii="Arial" w:hAnsi="Arial" w:cs="Arial"/>
          <w:bCs/>
          <w:sz w:val="20"/>
          <w:szCs w:val="20"/>
        </w:rPr>
        <w:t>destilería más antigua de américa latina. nos mostrará el proceso de elaboración del tequila, durante este recorrido degustaremos agave cocido, tendremos acceso al centro</w:t>
      </w:r>
      <w:r w:rsidR="00BA439C">
        <w:rPr>
          <w:rFonts w:ascii="Arial" w:hAnsi="Arial" w:cs="Arial"/>
          <w:bCs/>
          <w:sz w:val="20"/>
          <w:szCs w:val="20"/>
        </w:rPr>
        <w:t xml:space="preserve"> </w:t>
      </w:r>
      <w:r w:rsidR="00BA439C" w:rsidRPr="00BA439C">
        <w:rPr>
          <w:rFonts w:ascii="Arial" w:hAnsi="Arial" w:cs="Arial"/>
          <w:bCs/>
          <w:sz w:val="20"/>
          <w:szCs w:val="20"/>
        </w:rPr>
        <w:t xml:space="preserve">cultural Juan Beckman </w:t>
      </w:r>
      <w:proofErr w:type="spellStart"/>
      <w:r w:rsidR="00BA439C" w:rsidRPr="00BA439C">
        <w:rPr>
          <w:rFonts w:ascii="Arial" w:hAnsi="Arial" w:cs="Arial"/>
          <w:bCs/>
          <w:sz w:val="20"/>
          <w:szCs w:val="20"/>
        </w:rPr>
        <w:t>Gallardo</w:t>
      </w:r>
      <w:proofErr w:type="spellEnd"/>
      <w:r w:rsidR="00BA439C" w:rsidRPr="00BA439C">
        <w:rPr>
          <w:rFonts w:ascii="Arial" w:hAnsi="Arial" w:cs="Arial"/>
          <w:bCs/>
          <w:sz w:val="20"/>
          <w:szCs w:val="20"/>
        </w:rPr>
        <w:t xml:space="preserve">, La arquitectura de este museo estuvo a cargo del arquitecto Jorge </w:t>
      </w:r>
      <w:proofErr w:type="spellStart"/>
      <w:r w:rsidR="00BA439C" w:rsidRPr="00BA439C">
        <w:rPr>
          <w:rFonts w:ascii="Arial" w:hAnsi="Arial" w:cs="Arial"/>
          <w:bCs/>
          <w:sz w:val="20"/>
          <w:szCs w:val="20"/>
        </w:rPr>
        <w:t>Loyzaga</w:t>
      </w:r>
      <w:proofErr w:type="spellEnd"/>
      <w:r w:rsidR="00BA439C" w:rsidRPr="00BA439C">
        <w:rPr>
          <w:rFonts w:ascii="Arial" w:hAnsi="Arial" w:cs="Arial"/>
          <w:bCs/>
          <w:sz w:val="20"/>
          <w:szCs w:val="20"/>
        </w:rPr>
        <w:t>, que está inspirada en la arquitectura Jesuita estilo barroco</w:t>
      </w:r>
      <w:r w:rsidR="00BA439C">
        <w:rPr>
          <w:rFonts w:ascii="Arial" w:hAnsi="Arial" w:cs="Arial"/>
          <w:bCs/>
          <w:sz w:val="20"/>
          <w:szCs w:val="20"/>
        </w:rPr>
        <w:t xml:space="preserve"> </w:t>
      </w:r>
      <w:r w:rsidR="00BA439C" w:rsidRPr="00BA439C">
        <w:rPr>
          <w:rFonts w:ascii="Arial" w:hAnsi="Arial" w:cs="Arial"/>
          <w:bCs/>
          <w:sz w:val="20"/>
          <w:szCs w:val="20"/>
        </w:rPr>
        <w:t>prevaleciente en nuestro país durante gran parte del siglo XVII, las exposiciones disponibles son: Charrería La esencia de la Tierra, Los caminos de Jalisco y Tequila Colección</w:t>
      </w:r>
      <w:r w:rsidR="00BA439C">
        <w:rPr>
          <w:rFonts w:ascii="Arial" w:hAnsi="Arial" w:cs="Arial"/>
          <w:bCs/>
          <w:sz w:val="20"/>
          <w:szCs w:val="20"/>
        </w:rPr>
        <w:t xml:space="preserve"> </w:t>
      </w:r>
      <w:r w:rsidR="00BA439C" w:rsidRPr="00BA439C">
        <w:rPr>
          <w:rFonts w:ascii="Arial" w:hAnsi="Arial" w:cs="Arial"/>
          <w:bCs/>
          <w:sz w:val="20"/>
          <w:szCs w:val="20"/>
        </w:rPr>
        <w:t xml:space="preserve">de carruajes de los siglos XIX - XX entre otros. </w:t>
      </w:r>
      <w:r w:rsidR="00BA439C" w:rsidRPr="00BA439C">
        <w:rPr>
          <w:rFonts w:ascii="Arial" w:hAnsi="Arial" w:cs="Arial"/>
          <w:b/>
          <w:sz w:val="20"/>
          <w:szCs w:val="20"/>
        </w:rPr>
        <w:t>(comida y cena Libres, traslado al hotel por cuenta del cliente)</w:t>
      </w:r>
      <w:r w:rsidR="00BA439C" w:rsidRPr="00BA439C">
        <w:rPr>
          <w:rFonts w:ascii="Arial" w:hAnsi="Arial" w:cs="Arial"/>
          <w:bCs/>
          <w:sz w:val="20"/>
          <w:szCs w:val="20"/>
        </w:rPr>
        <w:t xml:space="preserve"> resto del Dia libre</w:t>
      </w:r>
      <w:r w:rsidR="005C20D5" w:rsidRPr="005C20D5">
        <w:rPr>
          <w:rFonts w:ascii="Arial" w:hAnsi="Arial" w:cs="Arial"/>
          <w:bCs/>
          <w:sz w:val="20"/>
          <w:szCs w:val="20"/>
        </w:rPr>
        <w:t>.</w:t>
      </w:r>
      <w:r w:rsidR="005C20D5">
        <w:rPr>
          <w:rFonts w:ascii="Arial" w:hAnsi="Arial" w:cs="Arial"/>
          <w:bCs/>
          <w:sz w:val="20"/>
          <w:szCs w:val="20"/>
        </w:rPr>
        <w:t xml:space="preserve"> </w:t>
      </w:r>
      <w:r w:rsidR="005C20D5" w:rsidRPr="005C20D5">
        <w:rPr>
          <w:rFonts w:ascii="Arial" w:hAnsi="Arial" w:cs="Arial"/>
          <w:b/>
          <w:sz w:val="20"/>
          <w:szCs w:val="20"/>
        </w:rPr>
        <w:t>Alojamiento Tequila.</w:t>
      </w:r>
    </w:p>
    <w:p w14:paraId="356DA216" w14:textId="77777777" w:rsidR="00BA78F1" w:rsidRPr="0001616C" w:rsidRDefault="00BA78F1" w:rsidP="002131C8">
      <w:pPr>
        <w:pStyle w:val="Sinespaciado"/>
        <w:jc w:val="both"/>
        <w:rPr>
          <w:rFonts w:ascii="Arial" w:hAnsi="Arial" w:cs="Arial"/>
          <w:bCs/>
          <w:sz w:val="20"/>
          <w:szCs w:val="20"/>
        </w:rPr>
      </w:pPr>
    </w:p>
    <w:p w14:paraId="3A5D3A98" w14:textId="1589BF6D" w:rsidR="00971914" w:rsidRPr="0001616C" w:rsidRDefault="00C25B59" w:rsidP="00C25B59">
      <w:pPr>
        <w:pStyle w:val="Sinespaciado"/>
        <w:jc w:val="both"/>
        <w:rPr>
          <w:rFonts w:ascii="Arial" w:hAnsi="Arial" w:cs="Arial"/>
          <w:b/>
          <w:sz w:val="20"/>
          <w:szCs w:val="20"/>
        </w:rPr>
      </w:pPr>
      <w:r w:rsidRPr="0001616C">
        <w:rPr>
          <w:rFonts w:ascii="Arial" w:hAnsi="Arial" w:cs="Arial"/>
          <w:b/>
          <w:sz w:val="20"/>
          <w:szCs w:val="20"/>
        </w:rPr>
        <w:t>D</w:t>
      </w:r>
      <w:r w:rsidR="00971914" w:rsidRPr="0001616C">
        <w:rPr>
          <w:rFonts w:ascii="Arial" w:hAnsi="Arial" w:cs="Arial"/>
          <w:b/>
          <w:sz w:val="20"/>
          <w:szCs w:val="20"/>
        </w:rPr>
        <w:t>ÍA 3</w:t>
      </w:r>
      <w:r w:rsidR="00971914" w:rsidRPr="0001616C">
        <w:rPr>
          <w:rFonts w:ascii="Arial" w:hAnsi="Arial" w:cs="Arial"/>
          <w:b/>
          <w:sz w:val="20"/>
          <w:szCs w:val="20"/>
        </w:rPr>
        <w:tab/>
      </w:r>
      <w:r w:rsidR="00971914" w:rsidRPr="0001616C">
        <w:rPr>
          <w:rFonts w:ascii="Arial" w:hAnsi="Arial" w:cs="Arial"/>
          <w:b/>
          <w:sz w:val="20"/>
          <w:szCs w:val="20"/>
        </w:rPr>
        <w:tab/>
        <w:t>PUEBLO MAGICO DE TEQUILA – AEROPUERTO GUADALAJARA</w:t>
      </w:r>
    </w:p>
    <w:p w14:paraId="25418749" w14:textId="7CB045A9" w:rsidR="004D6F81" w:rsidRPr="005C20D5" w:rsidRDefault="00F82531" w:rsidP="004D6F81">
      <w:pPr>
        <w:pStyle w:val="Sinespaciado"/>
        <w:jc w:val="both"/>
        <w:rPr>
          <w:rFonts w:ascii="Arial" w:hAnsi="Arial" w:cs="Arial"/>
          <w:b/>
          <w:sz w:val="20"/>
          <w:szCs w:val="20"/>
        </w:rPr>
      </w:pPr>
      <w:r w:rsidRPr="0001616C">
        <w:rPr>
          <w:rFonts w:ascii="Arial" w:hAnsi="Arial" w:cs="Arial"/>
          <w:b/>
          <w:sz w:val="20"/>
          <w:szCs w:val="20"/>
        </w:rPr>
        <w:t>Desayuno</w:t>
      </w:r>
      <w:r w:rsidR="00BA78F1" w:rsidRPr="0001616C">
        <w:rPr>
          <w:rFonts w:ascii="Arial" w:hAnsi="Arial" w:cs="Arial"/>
          <w:b/>
          <w:sz w:val="20"/>
          <w:szCs w:val="20"/>
        </w:rPr>
        <w:t xml:space="preserve"> en el hotel.</w:t>
      </w:r>
      <w:r w:rsidR="005C20D5">
        <w:rPr>
          <w:rFonts w:ascii="Arial" w:hAnsi="Arial" w:cs="Arial"/>
          <w:b/>
          <w:sz w:val="20"/>
          <w:szCs w:val="20"/>
        </w:rPr>
        <w:t xml:space="preserve"> </w:t>
      </w:r>
      <w:r w:rsidR="0055689F" w:rsidRPr="0001616C">
        <w:rPr>
          <w:rFonts w:ascii="Arial" w:hAnsi="Arial" w:cs="Arial"/>
          <w:bCs/>
          <w:sz w:val="20"/>
          <w:szCs w:val="20"/>
        </w:rPr>
        <w:t xml:space="preserve">Tiempo libre hasta la hora prevista para el traslado al aeropuerto de Guadalajara.  </w:t>
      </w:r>
      <w:r w:rsidR="004D6F81" w:rsidRPr="0001616C">
        <w:rPr>
          <w:rFonts w:ascii="Arial" w:hAnsi="Arial" w:cs="Arial"/>
          <w:b/>
          <w:sz w:val="20"/>
          <w:szCs w:val="20"/>
        </w:rPr>
        <w:t>Fin de los servicios.</w:t>
      </w:r>
    </w:p>
    <w:p w14:paraId="34794562" w14:textId="77777777" w:rsidR="0000374F" w:rsidRPr="0001616C" w:rsidRDefault="0000374F" w:rsidP="00B7169F">
      <w:pPr>
        <w:pStyle w:val="Sinespaciado"/>
        <w:jc w:val="both"/>
        <w:rPr>
          <w:rFonts w:ascii="Arial" w:hAnsi="Arial" w:cs="Arial"/>
          <w:b/>
          <w:sz w:val="20"/>
          <w:szCs w:val="20"/>
        </w:rPr>
      </w:pPr>
      <w:bookmarkStart w:id="0" w:name="_Hlk41348434"/>
    </w:p>
    <w:p w14:paraId="3B0916DC" w14:textId="2A024762" w:rsidR="00B7169F" w:rsidRPr="0001616C" w:rsidRDefault="00B7169F" w:rsidP="00B7169F">
      <w:pPr>
        <w:pStyle w:val="Sinespaciado"/>
        <w:jc w:val="both"/>
        <w:rPr>
          <w:rFonts w:ascii="Arial" w:hAnsi="Arial" w:cs="Arial"/>
          <w:b/>
          <w:sz w:val="20"/>
          <w:szCs w:val="20"/>
        </w:rPr>
      </w:pPr>
      <w:r w:rsidRPr="0001616C">
        <w:rPr>
          <w:rFonts w:ascii="Arial" w:hAnsi="Arial" w:cs="Arial"/>
          <w:b/>
          <w:sz w:val="20"/>
          <w:szCs w:val="20"/>
        </w:rPr>
        <w:t>INCLUYE:</w:t>
      </w:r>
    </w:p>
    <w:p w14:paraId="0FBCC725" w14:textId="77777777"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Traslado privado Guadalajara - Tequila - Guadalajara</w:t>
      </w:r>
    </w:p>
    <w:p w14:paraId="58309694" w14:textId="6C2830C4"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2 noches en Tequila Jalisco en Hotel elegido</w:t>
      </w:r>
    </w:p>
    <w:p w14:paraId="5B0D982F" w14:textId="25C77216"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Tour en tranvía turístico a campos de agave con exhibición </w:t>
      </w:r>
      <w:proofErr w:type="spellStart"/>
      <w:r w:rsidRPr="005C20D5">
        <w:rPr>
          <w:rFonts w:ascii="Arial" w:hAnsi="Arial" w:cs="Arial"/>
          <w:sz w:val="20"/>
          <w:szCs w:val="20"/>
        </w:rPr>
        <w:t>Jima</w:t>
      </w:r>
      <w:proofErr w:type="spellEnd"/>
      <w:r w:rsidRPr="005C20D5">
        <w:rPr>
          <w:rFonts w:ascii="Arial" w:hAnsi="Arial" w:cs="Arial"/>
          <w:sz w:val="20"/>
          <w:szCs w:val="20"/>
        </w:rPr>
        <w:t>.</w:t>
      </w:r>
    </w:p>
    <w:p w14:paraId="33943CE9" w14:textId="1A43DBEC"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Visita a la destilería la Perseverancia de casa Sauza</w:t>
      </w:r>
    </w:p>
    <w:p w14:paraId="58F17775" w14:textId="3F065B40"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Visita a la cava de añejamiento la constancia de casa Sauza con degustación de tequila.</w:t>
      </w:r>
    </w:p>
    <w:p w14:paraId="4280A1EA" w14:textId="51D25170"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Actividad realiza tu propio </w:t>
      </w:r>
      <w:proofErr w:type="spellStart"/>
      <w:r w:rsidRPr="005C20D5">
        <w:rPr>
          <w:rFonts w:ascii="Arial" w:hAnsi="Arial" w:cs="Arial"/>
          <w:sz w:val="20"/>
          <w:szCs w:val="20"/>
        </w:rPr>
        <w:t>cantarito</w:t>
      </w:r>
      <w:proofErr w:type="spellEnd"/>
      <w:r w:rsidRPr="005C20D5">
        <w:rPr>
          <w:rFonts w:ascii="Arial" w:hAnsi="Arial" w:cs="Arial"/>
          <w:sz w:val="20"/>
          <w:szCs w:val="20"/>
        </w:rPr>
        <w:t>.</w:t>
      </w:r>
    </w:p>
    <w:p w14:paraId="5BD062C0" w14:textId="57B414D7"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Acceso a la destilería la </w:t>
      </w:r>
      <w:proofErr w:type="spellStart"/>
      <w:r w:rsidRPr="005C20D5">
        <w:rPr>
          <w:rFonts w:ascii="Arial" w:hAnsi="Arial" w:cs="Arial"/>
          <w:sz w:val="20"/>
          <w:szCs w:val="20"/>
        </w:rPr>
        <w:t>rojeña</w:t>
      </w:r>
      <w:proofErr w:type="spellEnd"/>
      <w:r w:rsidRPr="005C20D5">
        <w:rPr>
          <w:rFonts w:ascii="Arial" w:hAnsi="Arial" w:cs="Arial"/>
          <w:sz w:val="20"/>
          <w:szCs w:val="20"/>
        </w:rPr>
        <w:t xml:space="preserve"> de José cuervo con degustación de tequila</w:t>
      </w:r>
    </w:p>
    <w:p w14:paraId="1C0D21FF" w14:textId="384FDF36" w:rsidR="004D6F81" w:rsidRPr="0001616C"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Acceso al centro cultural Juan Beckmann </w:t>
      </w:r>
      <w:proofErr w:type="spellStart"/>
      <w:r w:rsidRPr="005C20D5">
        <w:rPr>
          <w:rFonts w:ascii="Arial" w:hAnsi="Arial" w:cs="Arial"/>
          <w:sz w:val="20"/>
          <w:szCs w:val="20"/>
        </w:rPr>
        <w:t>Gallardo</w:t>
      </w:r>
      <w:proofErr w:type="spellEnd"/>
      <w:r w:rsidRPr="005C20D5">
        <w:rPr>
          <w:rFonts w:ascii="Arial" w:hAnsi="Arial" w:cs="Arial"/>
          <w:sz w:val="20"/>
          <w:szCs w:val="20"/>
        </w:rPr>
        <w:t>.</w:t>
      </w:r>
      <w:r w:rsidRPr="005C20D5">
        <w:rPr>
          <w:rFonts w:ascii="Arial" w:hAnsi="Arial" w:cs="Arial"/>
          <w:noProof/>
          <w:sz w:val="20"/>
          <w:szCs w:val="20"/>
          <w:lang w:eastAsia="es-MX" w:bidi="ar-SA"/>
        </w:rPr>
        <w:t xml:space="preserve"> </w:t>
      </w:r>
      <w:r w:rsidR="00B7169F" w:rsidRPr="0001616C">
        <w:rPr>
          <w:rFonts w:ascii="Arial" w:hAnsi="Arial" w:cs="Arial"/>
          <w:noProof/>
          <w:sz w:val="20"/>
          <w:szCs w:val="20"/>
          <w:lang w:eastAsia="es-MX" w:bidi="ar-SA"/>
        </w:rPr>
        <w:t xml:space="preserve">Transportación terrestre </w:t>
      </w:r>
      <w:r>
        <w:rPr>
          <w:rFonts w:ascii="Arial" w:hAnsi="Arial" w:cs="Arial"/>
          <w:noProof/>
          <w:sz w:val="20"/>
          <w:szCs w:val="20"/>
          <w:lang w:eastAsia="es-MX" w:bidi="ar-SA"/>
        </w:rPr>
        <w:t xml:space="preserve">en </w:t>
      </w:r>
      <w:r w:rsidR="00395CFF" w:rsidRPr="0001616C">
        <w:rPr>
          <w:rFonts w:ascii="Arial" w:hAnsi="Arial" w:cs="Arial"/>
          <w:noProof/>
          <w:sz w:val="20"/>
          <w:szCs w:val="20"/>
          <w:lang w:eastAsia="es-MX" w:bidi="ar-SA"/>
        </w:rPr>
        <w:t>la</w:t>
      </w:r>
      <w:r w:rsidR="004D6F81" w:rsidRPr="0001616C">
        <w:rPr>
          <w:rFonts w:ascii="Arial" w:hAnsi="Arial" w:cs="Arial"/>
          <w:noProof/>
          <w:sz w:val="20"/>
          <w:szCs w:val="20"/>
          <w:lang w:eastAsia="es-MX" w:bidi="ar-SA"/>
        </w:rPr>
        <w:t>s</w:t>
      </w:r>
      <w:r w:rsidR="00395CFF" w:rsidRPr="0001616C">
        <w:rPr>
          <w:rFonts w:ascii="Arial" w:hAnsi="Arial" w:cs="Arial"/>
          <w:noProof/>
          <w:sz w:val="20"/>
          <w:szCs w:val="20"/>
          <w:lang w:eastAsia="es-MX" w:bidi="ar-SA"/>
        </w:rPr>
        <w:t xml:space="preserve"> visita</w:t>
      </w:r>
      <w:r w:rsidR="004D6F81" w:rsidRPr="0001616C">
        <w:rPr>
          <w:rFonts w:ascii="Arial" w:hAnsi="Arial" w:cs="Arial"/>
          <w:noProof/>
          <w:sz w:val="20"/>
          <w:szCs w:val="20"/>
          <w:lang w:eastAsia="es-MX" w:bidi="ar-SA"/>
        </w:rPr>
        <w:t xml:space="preserve">s </w:t>
      </w:r>
      <w:r w:rsidR="00B7169F" w:rsidRPr="0001616C">
        <w:rPr>
          <w:rFonts w:ascii="Arial" w:hAnsi="Arial" w:cs="Arial"/>
          <w:noProof/>
          <w:sz w:val="20"/>
          <w:szCs w:val="20"/>
          <w:lang w:eastAsia="es-MX" w:bidi="ar-SA"/>
        </w:rPr>
        <w:t>en servicio compartido</w:t>
      </w:r>
      <w:r w:rsidR="00F06EF4" w:rsidRPr="0001616C">
        <w:rPr>
          <w:rFonts w:ascii="Arial" w:hAnsi="Arial" w:cs="Arial"/>
          <w:noProof/>
          <w:sz w:val="20"/>
          <w:szCs w:val="20"/>
          <w:lang w:eastAsia="es-MX" w:bidi="ar-SA"/>
        </w:rPr>
        <w:t>, c</w:t>
      </w:r>
      <w:r w:rsidR="00F71312" w:rsidRPr="0001616C">
        <w:rPr>
          <w:rFonts w:ascii="Arial" w:hAnsi="Arial" w:cs="Arial"/>
          <w:noProof/>
          <w:sz w:val="20"/>
          <w:szCs w:val="20"/>
          <w:lang w:eastAsia="es-MX" w:bidi="ar-SA"/>
        </w:rPr>
        <w:t>on</w:t>
      </w:r>
      <w:r w:rsidR="00F06EF4" w:rsidRPr="0001616C">
        <w:rPr>
          <w:rFonts w:ascii="Arial" w:hAnsi="Arial" w:cs="Arial"/>
          <w:sz w:val="20"/>
          <w:szCs w:val="20"/>
        </w:rPr>
        <w:t xml:space="preserve"> capacidad controlada y vehículos previamente sanitizados</w:t>
      </w:r>
      <w:r w:rsidR="00395CFF" w:rsidRPr="0001616C">
        <w:rPr>
          <w:rFonts w:ascii="Arial" w:hAnsi="Arial" w:cs="Arial"/>
          <w:sz w:val="20"/>
          <w:szCs w:val="20"/>
        </w:rPr>
        <w:t xml:space="preserve">. </w:t>
      </w:r>
    </w:p>
    <w:p w14:paraId="7BDC10B6" w14:textId="21BBBF6D" w:rsidR="00B7169F" w:rsidRPr="0001616C" w:rsidRDefault="00B7169F" w:rsidP="00B7169F">
      <w:pPr>
        <w:pStyle w:val="Sinespaciado"/>
        <w:numPr>
          <w:ilvl w:val="0"/>
          <w:numId w:val="4"/>
        </w:numPr>
        <w:jc w:val="both"/>
        <w:rPr>
          <w:rFonts w:ascii="Arial" w:hAnsi="Arial" w:cs="Arial"/>
          <w:sz w:val="20"/>
          <w:szCs w:val="20"/>
        </w:rPr>
      </w:pPr>
      <w:r w:rsidRPr="0001616C">
        <w:rPr>
          <w:rFonts w:ascii="Arial" w:hAnsi="Arial" w:cs="Arial"/>
          <w:sz w:val="20"/>
          <w:szCs w:val="20"/>
        </w:rPr>
        <w:t>Impuesto</w:t>
      </w:r>
      <w:bookmarkEnd w:id="0"/>
      <w:r w:rsidR="00AA730B" w:rsidRPr="0001616C">
        <w:rPr>
          <w:rFonts w:ascii="Arial" w:hAnsi="Arial" w:cs="Arial"/>
          <w:sz w:val="20"/>
          <w:szCs w:val="20"/>
        </w:rPr>
        <w:t>s</w:t>
      </w:r>
    </w:p>
    <w:p w14:paraId="47441947" w14:textId="77777777" w:rsidR="0001616C" w:rsidRDefault="0001616C" w:rsidP="00B7169F">
      <w:pPr>
        <w:spacing w:after="0" w:line="240" w:lineRule="auto"/>
        <w:jc w:val="both"/>
        <w:rPr>
          <w:rFonts w:ascii="Arial" w:hAnsi="Arial" w:cs="Arial"/>
          <w:b/>
          <w:sz w:val="20"/>
          <w:szCs w:val="20"/>
        </w:rPr>
      </w:pPr>
    </w:p>
    <w:p w14:paraId="502E0DC6" w14:textId="77777777" w:rsidR="0001616C" w:rsidRDefault="0001616C" w:rsidP="00B7169F">
      <w:pPr>
        <w:spacing w:after="0" w:line="240" w:lineRule="auto"/>
        <w:jc w:val="both"/>
        <w:rPr>
          <w:rFonts w:ascii="Arial" w:hAnsi="Arial" w:cs="Arial"/>
          <w:b/>
          <w:sz w:val="20"/>
          <w:szCs w:val="20"/>
        </w:rPr>
      </w:pPr>
    </w:p>
    <w:p w14:paraId="447A13D9" w14:textId="1A8A8C1E" w:rsidR="00B7169F" w:rsidRPr="0001616C" w:rsidRDefault="00B7169F" w:rsidP="00B7169F">
      <w:pPr>
        <w:spacing w:after="0" w:line="240" w:lineRule="auto"/>
        <w:jc w:val="both"/>
        <w:rPr>
          <w:rFonts w:ascii="Arial" w:hAnsi="Arial" w:cs="Arial"/>
          <w:b/>
          <w:sz w:val="20"/>
          <w:szCs w:val="20"/>
        </w:rPr>
      </w:pPr>
      <w:r w:rsidRPr="0001616C">
        <w:rPr>
          <w:rFonts w:ascii="Arial" w:hAnsi="Arial" w:cs="Arial"/>
          <w:b/>
          <w:sz w:val="20"/>
          <w:szCs w:val="20"/>
        </w:rPr>
        <w:t>NO INCLUYE:</w:t>
      </w:r>
    </w:p>
    <w:p w14:paraId="1A583DE2" w14:textId="77777777" w:rsidR="00B7169F" w:rsidRPr="0001616C"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sz w:val="20"/>
          <w:szCs w:val="20"/>
        </w:rPr>
        <w:t>Extras en hoteles</w:t>
      </w:r>
    </w:p>
    <w:p w14:paraId="545BD780" w14:textId="1032C4A7" w:rsidR="00E67451" w:rsidRPr="0001616C" w:rsidRDefault="00B7169F" w:rsidP="00825658">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sz w:val="20"/>
          <w:szCs w:val="20"/>
        </w:rPr>
        <w:t>Boletos aéreos o de autobús</w:t>
      </w:r>
      <w:r w:rsidR="00E67451" w:rsidRPr="0001616C">
        <w:rPr>
          <w:rFonts w:ascii="Arial" w:hAnsi="Arial" w:cs="Arial"/>
          <w:sz w:val="20"/>
          <w:szCs w:val="20"/>
        </w:rPr>
        <w:t xml:space="preserve"> desde la Ciudad de origen.</w:t>
      </w:r>
    </w:p>
    <w:p w14:paraId="3B4C384B" w14:textId="6D28E165" w:rsidR="00B7169F" w:rsidRPr="0001616C" w:rsidRDefault="00B7169F" w:rsidP="00825658">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noProof/>
          <w:sz w:val="20"/>
          <w:szCs w:val="20"/>
          <w:lang w:eastAsia="es-MX" w:bidi="ar-SA"/>
        </w:rPr>
        <w:t>Servicios, excursiones o comidas no especificadas</w:t>
      </w:r>
      <w:r w:rsidRPr="0001616C">
        <w:rPr>
          <w:rFonts w:ascii="Arial" w:hAnsi="Arial" w:cs="Arial"/>
          <w:sz w:val="20"/>
          <w:szCs w:val="20"/>
        </w:rPr>
        <w:t xml:space="preserve"> </w:t>
      </w:r>
    </w:p>
    <w:p w14:paraId="761862DE" w14:textId="77777777" w:rsidR="00B7169F" w:rsidRPr="0001616C"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sz w:val="20"/>
          <w:szCs w:val="20"/>
        </w:rPr>
        <w:t>Propinas a camaristas, botones, guías, choferes, gastos personales</w:t>
      </w:r>
    </w:p>
    <w:p w14:paraId="6871E6E0" w14:textId="412422FC" w:rsidR="00E22C3A" w:rsidRPr="0001616C" w:rsidRDefault="00E22C3A" w:rsidP="00B7169F">
      <w:pPr>
        <w:pStyle w:val="Sinespaciado"/>
        <w:jc w:val="both"/>
        <w:rPr>
          <w:rFonts w:ascii="Arial" w:hAnsi="Arial" w:cs="Arial"/>
          <w:b/>
          <w:sz w:val="20"/>
          <w:szCs w:val="20"/>
        </w:rPr>
      </w:pPr>
    </w:p>
    <w:p w14:paraId="4F9E9FA4" w14:textId="77777777" w:rsidR="00BA439C" w:rsidRDefault="00BA439C" w:rsidP="0000374F">
      <w:pPr>
        <w:pStyle w:val="Sinespaciado"/>
        <w:jc w:val="both"/>
        <w:rPr>
          <w:rFonts w:ascii="Arial" w:hAnsi="Arial" w:cs="Arial"/>
          <w:b/>
          <w:sz w:val="20"/>
          <w:szCs w:val="20"/>
        </w:rPr>
      </w:pPr>
    </w:p>
    <w:p w14:paraId="114BAF7F" w14:textId="29E19F07" w:rsidR="0000374F" w:rsidRPr="0001616C" w:rsidRDefault="0000374F" w:rsidP="0000374F">
      <w:pPr>
        <w:pStyle w:val="Sinespaciado"/>
        <w:jc w:val="both"/>
        <w:rPr>
          <w:rFonts w:ascii="Arial" w:hAnsi="Arial" w:cs="Arial"/>
          <w:b/>
          <w:sz w:val="20"/>
          <w:szCs w:val="20"/>
        </w:rPr>
      </w:pPr>
      <w:r w:rsidRPr="0001616C">
        <w:rPr>
          <w:rFonts w:ascii="Arial" w:hAnsi="Arial" w:cs="Arial"/>
          <w:b/>
          <w:sz w:val="20"/>
          <w:szCs w:val="20"/>
        </w:rPr>
        <w:lastRenderedPageBreak/>
        <w:t>IMPORTANTE:</w:t>
      </w:r>
    </w:p>
    <w:p w14:paraId="1F9848C5" w14:textId="77777777" w:rsidR="0000374F" w:rsidRPr="0001616C" w:rsidRDefault="0000374F" w:rsidP="0000374F">
      <w:pPr>
        <w:pStyle w:val="Sinespaciado"/>
        <w:numPr>
          <w:ilvl w:val="0"/>
          <w:numId w:val="2"/>
        </w:numPr>
        <w:jc w:val="both"/>
        <w:rPr>
          <w:rFonts w:ascii="Arial" w:hAnsi="Arial" w:cs="Arial"/>
          <w:sz w:val="20"/>
          <w:szCs w:val="20"/>
        </w:rPr>
      </w:pPr>
      <w:r w:rsidRPr="0001616C">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3522EBAC" w14:textId="77777777" w:rsidR="0000374F" w:rsidRPr="0001616C" w:rsidRDefault="0000374F" w:rsidP="0000374F">
      <w:pPr>
        <w:pStyle w:val="Sinespaciado"/>
        <w:numPr>
          <w:ilvl w:val="0"/>
          <w:numId w:val="2"/>
        </w:numPr>
        <w:jc w:val="both"/>
        <w:rPr>
          <w:rFonts w:ascii="Arial" w:hAnsi="Arial" w:cs="Arial"/>
          <w:sz w:val="20"/>
          <w:szCs w:val="20"/>
        </w:rPr>
      </w:pPr>
      <w:r w:rsidRPr="0001616C">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6C1E6A08" w14:textId="32905426" w:rsidR="0000374F" w:rsidRDefault="0000374F" w:rsidP="0000374F">
      <w:pPr>
        <w:pStyle w:val="Prrafodelista"/>
        <w:numPr>
          <w:ilvl w:val="0"/>
          <w:numId w:val="2"/>
        </w:numPr>
        <w:jc w:val="both"/>
        <w:rPr>
          <w:rFonts w:ascii="Arial" w:hAnsi="Arial" w:cs="Arial"/>
          <w:sz w:val="20"/>
          <w:szCs w:val="20"/>
        </w:rPr>
      </w:pPr>
      <w:r w:rsidRPr="0001616C">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pasajeros se retiraran antes de las horas asignadas, perderán este beneficio. Los servicios de </w:t>
      </w:r>
      <w:proofErr w:type="spellStart"/>
      <w:r w:rsidRPr="0001616C">
        <w:rPr>
          <w:rFonts w:ascii="Arial" w:hAnsi="Arial" w:cs="Arial"/>
          <w:sz w:val="20"/>
          <w:szCs w:val="20"/>
        </w:rPr>
        <w:t>room</w:t>
      </w:r>
      <w:proofErr w:type="spellEnd"/>
      <w:r w:rsidRPr="0001616C">
        <w:rPr>
          <w:rFonts w:ascii="Arial" w:hAnsi="Arial" w:cs="Arial"/>
          <w:sz w:val="20"/>
          <w:szCs w:val="20"/>
        </w:rPr>
        <w:t xml:space="preserve"> </w:t>
      </w:r>
      <w:proofErr w:type="spellStart"/>
      <w:r w:rsidRPr="0001616C">
        <w:rPr>
          <w:rFonts w:ascii="Arial" w:hAnsi="Arial" w:cs="Arial"/>
          <w:sz w:val="20"/>
          <w:szCs w:val="20"/>
        </w:rPr>
        <w:t>services</w:t>
      </w:r>
      <w:proofErr w:type="spellEnd"/>
      <w:r w:rsidRPr="0001616C">
        <w:rPr>
          <w:rFonts w:ascii="Arial" w:hAnsi="Arial" w:cs="Arial"/>
          <w:sz w:val="20"/>
          <w:szCs w:val="20"/>
        </w:rPr>
        <w:t xml:space="preserve"> o de un box </w:t>
      </w:r>
      <w:proofErr w:type="spellStart"/>
      <w:r w:rsidRPr="0001616C">
        <w:rPr>
          <w:rFonts w:ascii="Arial" w:hAnsi="Arial" w:cs="Arial"/>
          <w:sz w:val="20"/>
          <w:szCs w:val="20"/>
        </w:rPr>
        <w:t>breakfast</w:t>
      </w:r>
      <w:proofErr w:type="spellEnd"/>
      <w:r w:rsidRPr="0001616C">
        <w:rPr>
          <w:rFonts w:ascii="Arial" w:hAnsi="Arial" w:cs="Arial"/>
          <w:sz w:val="20"/>
          <w:szCs w:val="20"/>
        </w:rPr>
        <w:t xml:space="preserve"> tiene costo adicional.</w:t>
      </w:r>
    </w:p>
    <w:p w14:paraId="6E50EB7E" w14:textId="77777777"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Este programa Opera todos los días del año sujeto a disponibilidad, no necesariamente tiene que ser fin de semana.</w:t>
      </w:r>
    </w:p>
    <w:p w14:paraId="5DCAAFE1" w14:textId="538BE28B"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Este tour ES SEMI GUIADO, lo que significa que el cliente se deberá de moverse de un punto a otro por cuenta propia a las diferentes actividades, cumpliendo</w:t>
      </w:r>
      <w:r>
        <w:rPr>
          <w:rFonts w:ascii="Arial" w:hAnsi="Arial" w:cs="Arial"/>
          <w:sz w:val="20"/>
          <w:szCs w:val="20"/>
        </w:rPr>
        <w:t xml:space="preserve"> </w:t>
      </w:r>
      <w:r w:rsidRPr="00BA439C">
        <w:rPr>
          <w:rFonts w:ascii="Arial" w:hAnsi="Arial" w:cs="Arial"/>
          <w:sz w:val="20"/>
          <w:szCs w:val="20"/>
        </w:rPr>
        <w:t>con</w:t>
      </w:r>
      <w:r>
        <w:rPr>
          <w:rFonts w:ascii="Arial" w:hAnsi="Arial" w:cs="Arial"/>
          <w:sz w:val="20"/>
          <w:szCs w:val="20"/>
        </w:rPr>
        <w:t xml:space="preserve"> </w:t>
      </w:r>
      <w:r w:rsidRPr="00BA439C">
        <w:rPr>
          <w:rFonts w:ascii="Arial" w:hAnsi="Arial" w:cs="Arial"/>
          <w:sz w:val="20"/>
          <w:szCs w:val="20"/>
        </w:rPr>
        <w:t xml:space="preserve">las horas establecidas, en caso de llegar tarde a las actividades se consideran no </w:t>
      </w:r>
      <w:proofErr w:type="gramStart"/>
      <w:r w:rsidRPr="00BA439C">
        <w:rPr>
          <w:rFonts w:ascii="Arial" w:hAnsi="Arial" w:cs="Arial"/>
          <w:sz w:val="20"/>
          <w:szCs w:val="20"/>
        </w:rPr>
        <w:t>show</w:t>
      </w:r>
      <w:proofErr w:type="gramEnd"/>
      <w:r w:rsidRPr="00BA439C">
        <w:rPr>
          <w:rFonts w:ascii="Arial" w:hAnsi="Arial" w:cs="Arial"/>
          <w:sz w:val="20"/>
          <w:szCs w:val="20"/>
        </w:rPr>
        <w:t xml:space="preserve"> y se perderán din reembolso.</w:t>
      </w:r>
    </w:p>
    <w:p w14:paraId="43CA4446" w14:textId="4FB873E4"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Todos los recorridos son Compartidos.</w:t>
      </w:r>
    </w:p>
    <w:p w14:paraId="315180D4" w14:textId="58B3B44B"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Los traslados pueden ser también de la estación de Autobuses de Guadalajara, en caso de tener vuelos en Horario 23:00 hrs a 6:00 hrs</w:t>
      </w:r>
      <w:r>
        <w:rPr>
          <w:rFonts w:ascii="Arial" w:hAnsi="Arial" w:cs="Arial"/>
          <w:sz w:val="20"/>
          <w:szCs w:val="20"/>
        </w:rPr>
        <w:t xml:space="preserve">, Los traslados </w:t>
      </w:r>
      <w:r w:rsidRPr="00BA439C">
        <w:rPr>
          <w:rFonts w:ascii="Arial" w:hAnsi="Arial" w:cs="Arial"/>
          <w:sz w:val="20"/>
          <w:szCs w:val="20"/>
        </w:rPr>
        <w:t>tienen un</w:t>
      </w:r>
      <w:r>
        <w:rPr>
          <w:rFonts w:ascii="Arial" w:hAnsi="Arial" w:cs="Arial"/>
          <w:sz w:val="20"/>
          <w:szCs w:val="20"/>
        </w:rPr>
        <w:t xml:space="preserve"> </w:t>
      </w:r>
      <w:r w:rsidRPr="00BA439C">
        <w:rPr>
          <w:rFonts w:ascii="Arial" w:hAnsi="Arial" w:cs="Arial"/>
          <w:sz w:val="20"/>
          <w:szCs w:val="20"/>
        </w:rPr>
        <w:t>suplemento.</w:t>
      </w:r>
    </w:p>
    <w:p w14:paraId="65F8F9B0" w14:textId="01187B2A" w:rsidR="005C20D5" w:rsidRPr="0001616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Este programa se puede ajustar conforme a los vuelos.</w:t>
      </w:r>
    </w:p>
    <w:p w14:paraId="79564042" w14:textId="2339AC89" w:rsidR="0000374F" w:rsidRDefault="00AA730B" w:rsidP="00BA439C">
      <w:pPr>
        <w:pStyle w:val="Sinespaciado"/>
        <w:ind w:left="414"/>
        <w:jc w:val="both"/>
        <w:rPr>
          <w:rFonts w:ascii="Arial" w:hAnsi="Arial" w:cs="Arial"/>
          <w:sz w:val="20"/>
          <w:szCs w:val="20"/>
        </w:rPr>
      </w:pPr>
      <w:r w:rsidRPr="0001616C">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01616C">
        <w:rPr>
          <w:rFonts w:ascii="Arial" w:hAnsi="Arial" w:cs="Arial"/>
          <w:i/>
          <w:sz w:val="20"/>
          <w:szCs w:val="20"/>
          <w:lang w:val="es-ES"/>
        </w:rPr>
        <w:t>Assistance</w:t>
      </w:r>
      <w:proofErr w:type="spellEnd"/>
      <w:r w:rsidRPr="0001616C">
        <w:rPr>
          <w:rFonts w:ascii="Arial" w:hAnsi="Arial" w:cs="Arial"/>
          <w:i/>
          <w:sz w:val="20"/>
          <w:szCs w:val="20"/>
          <w:lang w:val="es-ES"/>
        </w:rPr>
        <w:t xml:space="preserve"> y </w:t>
      </w:r>
      <w:proofErr w:type="spellStart"/>
      <w:r w:rsidRPr="0001616C">
        <w:rPr>
          <w:rFonts w:ascii="Arial" w:hAnsi="Arial" w:cs="Arial"/>
          <w:i/>
          <w:sz w:val="20"/>
          <w:szCs w:val="20"/>
          <w:lang w:val="es-ES"/>
        </w:rPr>
        <w:t>Assist</w:t>
      </w:r>
      <w:proofErr w:type="spellEnd"/>
      <w:r w:rsidRPr="0001616C">
        <w:rPr>
          <w:rFonts w:ascii="Arial" w:hAnsi="Arial" w:cs="Arial"/>
          <w:i/>
          <w:sz w:val="20"/>
          <w:szCs w:val="20"/>
          <w:lang w:val="es-ES"/>
        </w:rPr>
        <w:t xml:space="preserve"> </w:t>
      </w:r>
      <w:proofErr w:type="spellStart"/>
      <w:r w:rsidRPr="0001616C">
        <w:rPr>
          <w:rFonts w:ascii="Arial" w:hAnsi="Arial" w:cs="Arial"/>
          <w:i/>
          <w:sz w:val="20"/>
          <w:szCs w:val="20"/>
          <w:lang w:val="es-ES"/>
        </w:rPr>
        <w:t>Card</w:t>
      </w:r>
      <w:proofErr w:type="spellEnd"/>
      <w:r w:rsidRPr="0001616C">
        <w:rPr>
          <w:rFonts w:ascii="Arial" w:hAnsi="Arial" w:cs="Arial"/>
          <w:sz w:val="20"/>
          <w:szCs w:val="20"/>
        </w:rPr>
        <w:t>.</w:t>
      </w:r>
      <w:r>
        <w:rPr>
          <w:rFonts w:ascii="Arial" w:hAnsi="Arial" w:cs="Arial"/>
          <w:sz w:val="20"/>
          <w:szCs w:val="20"/>
        </w:rPr>
        <w:t xml:space="preserve"> </w:t>
      </w:r>
    </w:p>
    <w:p w14:paraId="177CD2AE" w14:textId="77777777" w:rsidR="005C20D5" w:rsidRPr="001A407D" w:rsidRDefault="005C20D5" w:rsidP="0000374F">
      <w:pPr>
        <w:pStyle w:val="Sinespaciado"/>
        <w:jc w:val="both"/>
        <w:rPr>
          <w:rFonts w:ascii="Arial" w:hAnsi="Arial" w:cs="Arial"/>
          <w:sz w:val="20"/>
          <w:szCs w:val="20"/>
        </w:rPr>
      </w:pPr>
    </w:p>
    <w:p w14:paraId="0BF2567E" w14:textId="77777777" w:rsidR="0000374F" w:rsidRPr="00437A16" w:rsidRDefault="0000374F" w:rsidP="0000374F">
      <w:pPr>
        <w:pStyle w:val="Sinespaciado"/>
        <w:jc w:val="both"/>
        <w:rPr>
          <w:rFonts w:ascii="Arial" w:hAnsi="Arial" w:cs="Arial"/>
          <w:b/>
          <w:sz w:val="20"/>
          <w:szCs w:val="20"/>
          <w:lang w:val="es-ES"/>
        </w:rPr>
      </w:pPr>
    </w:p>
    <w:tbl>
      <w:tblPr>
        <w:tblW w:w="6782" w:type="dxa"/>
        <w:tblCellSpacing w:w="0" w:type="dxa"/>
        <w:tblInd w:w="1593" w:type="dxa"/>
        <w:tblCellMar>
          <w:left w:w="0" w:type="dxa"/>
          <w:right w:w="0" w:type="dxa"/>
        </w:tblCellMar>
        <w:tblLook w:val="04A0" w:firstRow="1" w:lastRow="0" w:firstColumn="1" w:lastColumn="0" w:noHBand="0" w:noVBand="1"/>
      </w:tblPr>
      <w:tblGrid>
        <w:gridCol w:w="910"/>
        <w:gridCol w:w="929"/>
        <w:gridCol w:w="3953"/>
        <w:gridCol w:w="990"/>
      </w:tblGrid>
      <w:tr w:rsidR="00BA439C" w:rsidRPr="00BA439C" w14:paraId="0A4D09E7" w14:textId="77777777" w:rsidTr="00BA439C">
        <w:trPr>
          <w:trHeight w:val="205"/>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A61F051"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r w:rsidRPr="00BA439C">
              <w:rPr>
                <w:rFonts w:ascii="Calibri" w:hAnsi="Calibri" w:cs="Calibri"/>
                <w:b/>
                <w:bCs/>
                <w:color w:val="FFFFFF"/>
                <w:sz w:val="20"/>
                <w:szCs w:val="20"/>
                <w:lang w:eastAsia="es-MX" w:bidi="ar-SA"/>
              </w:rPr>
              <w:t>HOTELES PREVISTO O SIMILARES</w:t>
            </w:r>
          </w:p>
        </w:tc>
      </w:tr>
      <w:tr w:rsidR="00BA439C" w:rsidRPr="00BA439C" w14:paraId="1FB9711F" w14:textId="77777777" w:rsidTr="00BA439C">
        <w:trPr>
          <w:trHeight w:val="205"/>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4881986B"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EC10EDF"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F645E39"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87F890D"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CAT</w:t>
            </w:r>
          </w:p>
        </w:tc>
      </w:tr>
      <w:tr w:rsidR="00BA439C" w:rsidRPr="00BA439C" w14:paraId="0DF64CD5" w14:textId="77777777" w:rsidTr="00BA439C">
        <w:trPr>
          <w:trHeight w:val="205"/>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8356AFC"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4560C48"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TEQUILA</w:t>
            </w:r>
          </w:p>
        </w:tc>
        <w:tc>
          <w:tcPr>
            <w:tcW w:w="0" w:type="auto"/>
            <w:shd w:val="clear" w:color="auto" w:fill="FFFFFF"/>
            <w:tcMar>
              <w:top w:w="30" w:type="dxa"/>
              <w:left w:w="45" w:type="dxa"/>
              <w:bottom w:w="30" w:type="dxa"/>
              <w:right w:w="45" w:type="dxa"/>
            </w:tcMar>
            <w:vAlign w:val="center"/>
            <w:hideMark/>
          </w:tcPr>
          <w:p w14:paraId="1421EB9E"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HOTEL MATICES</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58CE7B"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ESPECIAL</w:t>
            </w:r>
          </w:p>
        </w:tc>
      </w:tr>
      <w:tr w:rsidR="00BA439C" w:rsidRPr="00BA439C" w14:paraId="1B32FA9C" w14:textId="77777777" w:rsidTr="00BA439C">
        <w:trPr>
          <w:trHeight w:val="205"/>
          <w:tblCellSpacing w:w="0" w:type="dxa"/>
        </w:trPr>
        <w:tc>
          <w:tcPr>
            <w:tcW w:w="0" w:type="auto"/>
            <w:vMerge/>
            <w:tcBorders>
              <w:left w:val="single" w:sz="6" w:space="0" w:color="000000"/>
              <w:bottom w:val="single" w:sz="6" w:space="0" w:color="000000"/>
            </w:tcBorders>
            <w:vAlign w:val="center"/>
            <w:hideMark/>
          </w:tcPr>
          <w:p w14:paraId="3CEE3C81"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1A93F263"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8C68B6B"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SOLAR DE LAS ANIMAS - SIN ALIMENTOS</w:t>
            </w:r>
          </w:p>
        </w:tc>
        <w:tc>
          <w:tcPr>
            <w:tcW w:w="0" w:type="auto"/>
            <w:vMerge/>
            <w:tcBorders>
              <w:bottom w:val="single" w:sz="6" w:space="0" w:color="000000"/>
              <w:right w:val="single" w:sz="6" w:space="0" w:color="000000"/>
            </w:tcBorders>
            <w:vAlign w:val="center"/>
            <w:hideMark/>
          </w:tcPr>
          <w:p w14:paraId="33DF5E57" w14:textId="77777777" w:rsidR="00BA439C" w:rsidRPr="00BA439C" w:rsidRDefault="00BA439C" w:rsidP="00BA439C">
            <w:pPr>
              <w:spacing w:after="0" w:line="240" w:lineRule="auto"/>
              <w:rPr>
                <w:rFonts w:ascii="Calibri" w:hAnsi="Calibri" w:cs="Calibri"/>
                <w:b/>
                <w:bCs/>
                <w:sz w:val="20"/>
                <w:szCs w:val="20"/>
                <w:lang w:eastAsia="es-MX" w:bidi="ar-SA"/>
              </w:rPr>
            </w:pPr>
          </w:p>
        </w:tc>
      </w:tr>
    </w:tbl>
    <w:p w14:paraId="4D73FF60" w14:textId="7618DCB7" w:rsidR="0000374F" w:rsidRPr="00437A16" w:rsidRDefault="0000374F" w:rsidP="00B7169F">
      <w:pPr>
        <w:pStyle w:val="Sinespaciado"/>
        <w:jc w:val="both"/>
        <w:rPr>
          <w:rFonts w:ascii="Arial" w:hAnsi="Arial" w:cs="Arial"/>
          <w:b/>
          <w:sz w:val="20"/>
          <w:szCs w:val="20"/>
          <w:lang w:val="es-ES"/>
        </w:rPr>
      </w:pPr>
    </w:p>
    <w:tbl>
      <w:tblPr>
        <w:tblW w:w="7960" w:type="dxa"/>
        <w:tblCellSpacing w:w="0" w:type="dxa"/>
        <w:tblInd w:w="1003" w:type="dxa"/>
        <w:tblCellMar>
          <w:left w:w="0" w:type="dxa"/>
          <w:right w:w="0" w:type="dxa"/>
        </w:tblCellMar>
        <w:tblLook w:val="04A0" w:firstRow="1" w:lastRow="0" w:firstColumn="1" w:lastColumn="0" w:noHBand="0" w:noVBand="1"/>
      </w:tblPr>
      <w:tblGrid>
        <w:gridCol w:w="3596"/>
        <w:gridCol w:w="960"/>
        <w:gridCol w:w="797"/>
        <w:gridCol w:w="797"/>
        <w:gridCol w:w="820"/>
        <w:gridCol w:w="984"/>
        <w:gridCol w:w="6"/>
      </w:tblGrid>
      <w:tr w:rsidR="00BA439C" w:rsidRPr="00BA439C" w14:paraId="7EE668CB" w14:textId="77777777" w:rsidTr="00BA439C">
        <w:trPr>
          <w:gridAfter w:val="1"/>
          <w:trHeight w:val="194"/>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56651513"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r w:rsidRPr="00BA439C">
              <w:rPr>
                <w:rFonts w:ascii="Calibri" w:hAnsi="Calibri" w:cs="Calibri"/>
                <w:b/>
                <w:bCs/>
                <w:color w:val="FFFFFF"/>
                <w:sz w:val="20"/>
                <w:szCs w:val="20"/>
                <w:lang w:eastAsia="es-MX" w:bidi="ar-SA"/>
              </w:rPr>
              <w:t xml:space="preserve">PRECIO POR PERSONA EN MXN (MINIMO 2 PERSONAS) </w:t>
            </w:r>
          </w:p>
        </w:tc>
      </w:tr>
      <w:tr w:rsidR="00BA439C" w:rsidRPr="00BA439C" w14:paraId="408BCE68" w14:textId="77777777" w:rsidTr="00BA439C">
        <w:trPr>
          <w:gridAfter w:val="1"/>
          <w:trHeight w:val="194"/>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684F2D5A"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r w:rsidRPr="00BA439C">
              <w:rPr>
                <w:rFonts w:ascii="Calibri" w:hAnsi="Calibri" w:cs="Calibri"/>
                <w:b/>
                <w:bCs/>
                <w:color w:val="FFFFFF"/>
                <w:sz w:val="20"/>
                <w:szCs w:val="20"/>
                <w:lang w:eastAsia="es-MX" w:bidi="ar-SA"/>
              </w:rPr>
              <w:t>SERVICIOS TERRESTRES EXCLUSIVAMENTE</w:t>
            </w:r>
          </w:p>
        </w:tc>
      </w:tr>
      <w:tr w:rsidR="00BA439C" w:rsidRPr="00BA439C" w14:paraId="434B26F6" w14:textId="77777777" w:rsidTr="00BA439C">
        <w:trPr>
          <w:gridAfter w:val="1"/>
          <w:trHeight w:val="194"/>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4E7A3729"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1A2EF65"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2C6C4D1"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E795892"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047C04A"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BA8BC42"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SGL</w:t>
            </w:r>
          </w:p>
        </w:tc>
      </w:tr>
      <w:tr w:rsidR="00BA439C" w:rsidRPr="00BA439C" w14:paraId="77713DA2" w14:textId="77777777" w:rsidTr="00BA439C">
        <w:trPr>
          <w:gridAfter w:val="1"/>
          <w:trHeight w:val="194"/>
          <w:tblCellSpacing w:w="0" w:type="dxa"/>
        </w:trPr>
        <w:tc>
          <w:tcPr>
            <w:tcW w:w="0" w:type="auto"/>
            <w:tcBorders>
              <w:left w:val="single" w:sz="6" w:space="0" w:color="002060"/>
            </w:tcBorders>
            <w:shd w:val="clear" w:color="auto" w:fill="FFFFFF"/>
            <w:tcMar>
              <w:top w:w="30" w:type="dxa"/>
              <w:left w:w="45" w:type="dxa"/>
              <w:bottom w:w="30" w:type="dxa"/>
              <w:right w:w="45" w:type="dxa"/>
            </w:tcMar>
            <w:vAlign w:val="center"/>
            <w:hideMark/>
          </w:tcPr>
          <w:p w14:paraId="3522964A" w14:textId="77777777" w:rsidR="00BA439C" w:rsidRPr="00BA439C" w:rsidRDefault="00BA439C" w:rsidP="00BA439C">
            <w:pPr>
              <w:spacing w:after="0" w:line="240" w:lineRule="auto"/>
              <w:rPr>
                <w:rFonts w:ascii="Calibri" w:hAnsi="Calibri" w:cs="Calibri"/>
                <w:b/>
                <w:bCs/>
                <w:sz w:val="20"/>
                <w:szCs w:val="20"/>
                <w:lang w:eastAsia="es-MX" w:bidi="ar-SA"/>
              </w:rPr>
            </w:pPr>
            <w:r w:rsidRPr="00BA439C">
              <w:rPr>
                <w:rFonts w:ascii="Calibri" w:hAnsi="Calibri" w:cs="Calibri"/>
                <w:b/>
                <w:bCs/>
                <w:sz w:val="20"/>
                <w:szCs w:val="20"/>
                <w:lang w:eastAsia="es-MX" w:bidi="ar-SA"/>
              </w:rPr>
              <w:t>HOTEL MATICES</w:t>
            </w:r>
          </w:p>
        </w:tc>
        <w:tc>
          <w:tcPr>
            <w:tcW w:w="0" w:type="auto"/>
            <w:shd w:val="clear" w:color="auto" w:fill="FFFFFF"/>
            <w:tcMar>
              <w:top w:w="30" w:type="dxa"/>
              <w:left w:w="45" w:type="dxa"/>
              <w:bottom w:w="30" w:type="dxa"/>
              <w:right w:w="45" w:type="dxa"/>
            </w:tcMar>
            <w:vAlign w:val="center"/>
            <w:hideMark/>
          </w:tcPr>
          <w:p w14:paraId="0AEC7671"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10170</w:t>
            </w:r>
          </w:p>
        </w:tc>
        <w:tc>
          <w:tcPr>
            <w:tcW w:w="0" w:type="auto"/>
            <w:shd w:val="clear" w:color="auto" w:fill="FFFFFF"/>
            <w:tcMar>
              <w:top w:w="30" w:type="dxa"/>
              <w:left w:w="45" w:type="dxa"/>
              <w:bottom w:w="30" w:type="dxa"/>
              <w:right w:w="45" w:type="dxa"/>
            </w:tcMar>
            <w:vAlign w:val="center"/>
            <w:hideMark/>
          </w:tcPr>
          <w:p w14:paraId="2C88938F" w14:textId="3C702BB5"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9</w:t>
            </w:r>
            <w:r>
              <w:rPr>
                <w:rFonts w:ascii="Calibri" w:hAnsi="Calibri" w:cs="Calibri"/>
                <w:b/>
                <w:bCs/>
                <w:sz w:val="20"/>
                <w:szCs w:val="20"/>
                <w:lang w:eastAsia="es-MX" w:bidi="ar-SA"/>
              </w:rPr>
              <w:t>39</w:t>
            </w:r>
            <w:r w:rsidRPr="00BA439C">
              <w:rPr>
                <w:rFonts w:ascii="Calibri" w:hAnsi="Calibri" w:cs="Calibri"/>
                <w:b/>
                <w:bCs/>
                <w:sz w:val="20"/>
                <w:szCs w:val="20"/>
                <w:lang w:eastAsia="es-MX" w:bidi="ar-SA"/>
              </w:rPr>
              <w:t>0</w:t>
            </w:r>
          </w:p>
        </w:tc>
        <w:tc>
          <w:tcPr>
            <w:tcW w:w="0" w:type="auto"/>
            <w:shd w:val="clear" w:color="auto" w:fill="FFFFFF"/>
            <w:tcMar>
              <w:top w:w="30" w:type="dxa"/>
              <w:left w:w="45" w:type="dxa"/>
              <w:bottom w:w="30" w:type="dxa"/>
              <w:right w:w="45" w:type="dxa"/>
            </w:tcMar>
            <w:vAlign w:val="center"/>
            <w:hideMark/>
          </w:tcPr>
          <w:p w14:paraId="0E91ABDF"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8450</w:t>
            </w:r>
          </w:p>
        </w:tc>
        <w:tc>
          <w:tcPr>
            <w:tcW w:w="0" w:type="auto"/>
            <w:shd w:val="clear" w:color="auto" w:fill="FFFFFF"/>
            <w:tcMar>
              <w:top w:w="30" w:type="dxa"/>
              <w:left w:w="45" w:type="dxa"/>
              <w:bottom w:w="30" w:type="dxa"/>
              <w:right w:w="45" w:type="dxa"/>
            </w:tcMar>
            <w:vAlign w:val="center"/>
            <w:hideMark/>
          </w:tcPr>
          <w:p w14:paraId="057B321A"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4770</w:t>
            </w:r>
          </w:p>
        </w:tc>
        <w:tc>
          <w:tcPr>
            <w:tcW w:w="0" w:type="auto"/>
            <w:tcBorders>
              <w:right w:val="single" w:sz="6" w:space="0" w:color="002060"/>
            </w:tcBorders>
            <w:shd w:val="clear" w:color="auto" w:fill="FFFFFF"/>
            <w:tcMar>
              <w:top w:w="30" w:type="dxa"/>
              <w:left w:w="45" w:type="dxa"/>
              <w:bottom w:w="30" w:type="dxa"/>
              <w:right w:w="45" w:type="dxa"/>
            </w:tcMar>
            <w:vAlign w:val="center"/>
            <w:hideMark/>
          </w:tcPr>
          <w:p w14:paraId="623DC9BD"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19570</w:t>
            </w:r>
          </w:p>
        </w:tc>
      </w:tr>
      <w:tr w:rsidR="00BA439C" w:rsidRPr="00BA439C" w14:paraId="42B19457" w14:textId="77777777" w:rsidTr="00BA439C">
        <w:trPr>
          <w:gridAfter w:val="1"/>
          <w:trHeight w:val="194"/>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4E567838" w14:textId="77777777" w:rsidR="00BA439C" w:rsidRPr="00BA439C" w:rsidRDefault="00BA439C" w:rsidP="00BA439C">
            <w:pPr>
              <w:spacing w:after="0" w:line="240" w:lineRule="auto"/>
              <w:rPr>
                <w:rFonts w:ascii="Calibri" w:hAnsi="Calibri" w:cs="Calibri"/>
                <w:b/>
                <w:bCs/>
                <w:sz w:val="20"/>
                <w:szCs w:val="20"/>
                <w:lang w:eastAsia="es-MX" w:bidi="ar-SA"/>
              </w:rPr>
            </w:pPr>
            <w:r w:rsidRPr="00BA439C">
              <w:rPr>
                <w:rFonts w:ascii="Calibri" w:hAnsi="Calibri" w:cs="Calibri"/>
                <w:b/>
                <w:bCs/>
                <w:sz w:val="20"/>
                <w:szCs w:val="20"/>
                <w:lang w:eastAsia="es-MX" w:bidi="ar-SA"/>
              </w:rPr>
              <w:t xml:space="preserve">SOLAR DE LAS ANIMAS - SIN ALIMENTOS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4EECA9" w14:textId="44741F7A"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11</w:t>
            </w:r>
            <w:r>
              <w:rPr>
                <w:rFonts w:ascii="Calibri" w:hAnsi="Calibri" w:cs="Calibri"/>
                <w:b/>
                <w:bCs/>
                <w:sz w:val="20"/>
                <w:szCs w:val="20"/>
                <w:lang w:eastAsia="es-MX" w:bidi="ar-SA"/>
              </w:rPr>
              <w:t>290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CD9F3F2"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9170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07081F9"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7371F6D"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4770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68BD56A3"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17250</w:t>
            </w:r>
          </w:p>
        </w:tc>
      </w:tr>
      <w:tr w:rsidR="00BA439C" w:rsidRPr="00BA439C" w14:paraId="2DFFBC90" w14:textId="77777777" w:rsidTr="00BA439C">
        <w:trPr>
          <w:gridAfter w:val="1"/>
          <w:trHeight w:val="497"/>
          <w:tblCellSpacing w:w="0" w:type="dxa"/>
        </w:trPr>
        <w:tc>
          <w:tcPr>
            <w:tcW w:w="0" w:type="auto"/>
            <w:gridSpan w:val="6"/>
            <w:vMerge w:val="restart"/>
            <w:tcBorders>
              <w:left w:val="single" w:sz="6" w:space="0" w:color="002060"/>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3194A160" w14:textId="6032CA06"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APLICA SUPLEMENTO EN TEMPORADA ALTA, SEMANA SANTA, PASCUA, VERANO, NAVIDAD, FIN DE AÑO, PUENTES Y DÍAS FESTIVOS</w:t>
            </w:r>
            <w:r>
              <w:rPr>
                <w:rFonts w:ascii="Calibri" w:hAnsi="Calibri" w:cs="Calibri"/>
                <w:b/>
                <w:bCs/>
                <w:sz w:val="20"/>
                <w:szCs w:val="20"/>
                <w:lang w:eastAsia="es-MX" w:bidi="ar-SA"/>
              </w:rPr>
              <w:t xml:space="preserve">. </w:t>
            </w:r>
            <w:r w:rsidRPr="00BA439C">
              <w:rPr>
                <w:rFonts w:ascii="Calibri" w:hAnsi="Calibri" w:cs="Calibri"/>
                <w:b/>
                <w:bCs/>
                <w:sz w:val="20"/>
                <w:szCs w:val="20"/>
                <w:lang w:eastAsia="es-MX" w:bidi="ar-SA"/>
              </w:rPr>
              <w:t>TARIFAS SUJETAS A CAMBIOS Y A DISPONIBILIDAD LIMITADA SIN PREVIO AVISO</w:t>
            </w:r>
            <w:r>
              <w:rPr>
                <w:rFonts w:ascii="Calibri" w:hAnsi="Calibri" w:cs="Calibri"/>
                <w:b/>
                <w:bCs/>
                <w:sz w:val="20"/>
                <w:szCs w:val="20"/>
                <w:lang w:eastAsia="es-MX" w:bidi="ar-SA"/>
              </w:rPr>
              <w:t xml:space="preserve">. </w:t>
            </w:r>
            <w:r w:rsidRPr="00BA439C">
              <w:rPr>
                <w:rFonts w:ascii="Calibri" w:hAnsi="Calibri" w:cs="Calibri"/>
                <w:b/>
                <w:bCs/>
                <w:sz w:val="20"/>
                <w:szCs w:val="20"/>
                <w:lang w:eastAsia="es-MX" w:bidi="ar-SA"/>
              </w:rPr>
              <w:t>MENOR DE 2 A 11 AÑOS COMPARTIENDO HABITACION CON 2 ADULTOS</w:t>
            </w:r>
            <w:r>
              <w:rPr>
                <w:rFonts w:ascii="Calibri" w:hAnsi="Calibri" w:cs="Calibri"/>
                <w:b/>
                <w:bCs/>
                <w:sz w:val="20"/>
                <w:szCs w:val="20"/>
                <w:lang w:eastAsia="es-MX" w:bidi="ar-SA"/>
              </w:rPr>
              <w:t xml:space="preserve">. </w:t>
            </w:r>
            <w:r w:rsidRPr="00BA439C">
              <w:rPr>
                <w:rFonts w:ascii="Calibri" w:hAnsi="Calibri" w:cs="Calibri"/>
                <w:b/>
                <w:bCs/>
                <w:sz w:val="20"/>
                <w:szCs w:val="20"/>
                <w:lang w:eastAsia="es-MX" w:bidi="ar-SA"/>
              </w:rPr>
              <w:t>APLICA SOLO TEMPORADA BAJA HASTA EL 12 DE DICIEMBRE 2024</w:t>
            </w:r>
          </w:p>
        </w:tc>
      </w:tr>
      <w:tr w:rsidR="00BA439C" w:rsidRPr="00BA439C" w14:paraId="286BBBE2" w14:textId="77777777" w:rsidTr="00BA439C">
        <w:trPr>
          <w:trHeight w:val="194"/>
          <w:tblCellSpacing w:w="0" w:type="dxa"/>
        </w:trPr>
        <w:tc>
          <w:tcPr>
            <w:tcW w:w="0" w:type="auto"/>
            <w:gridSpan w:val="6"/>
            <w:vMerge/>
            <w:tcBorders>
              <w:left w:val="single" w:sz="6" w:space="0" w:color="002060"/>
              <w:bottom w:val="single" w:sz="6" w:space="0" w:color="000000"/>
              <w:right w:val="single" w:sz="6" w:space="0" w:color="002060"/>
            </w:tcBorders>
            <w:vAlign w:val="center"/>
            <w:hideMark/>
          </w:tcPr>
          <w:p w14:paraId="46F1AE3D"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Align w:val="center"/>
            <w:hideMark/>
          </w:tcPr>
          <w:p w14:paraId="40B63067" w14:textId="77777777" w:rsidR="00BA439C" w:rsidRPr="00BA439C" w:rsidRDefault="00BA439C" w:rsidP="00BA439C">
            <w:pPr>
              <w:spacing w:after="0" w:line="240" w:lineRule="auto"/>
              <w:jc w:val="center"/>
              <w:rPr>
                <w:rFonts w:ascii="Calibri" w:hAnsi="Calibri" w:cs="Calibri"/>
                <w:b/>
                <w:bCs/>
                <w:sz w:val="20"/>
                <w:szCs w:val="20"/>
                <w:lang w:eastAsia="es-MX" w:bidi="ar-SA"/>
              </w:rPr>
            </w:pPr>
          </w:p>
        </w:tc>
      </w:tr>
      <w:tr w:rsidR="00BA439C" w:rsidRPr="00BA439C" w14:paraId="05D860FD" w14:textId="77777777" w:rsidTr="00BA439C">
        <w:trPr>
          <w:trHeight w:val="194"/>
          <w:tblCellSpacing w:w="0" w:type="dxa"/>
        </w:trPr>
        <w:tc>
          <w:tcPr>
            <w:tcW w:w="0" w:type="auto"/>
            <w:gridSpan w:val="6"/>
            <w:vMerge/>
            <w:tcBorders>
              <w:left w:val="single" w:sz="6" w:space="0" w:color="002060"/>
              <w:bottom w:val="single" w:sz="6" w:space="0" w:color="000000"/>
              <w:right w:val="single" w:sz="6" w:space="0" w:color="002060"/>
            </w:tcBorders>
            <w:vAlign w:val="center"/>
            <w:hideMark/>
          </w:tcPr>
          <w:p w14:paraId="4813861F"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Align w:val="center"/>
            <w:hideMark/>
          </w:tcPr>
          <w:p w14:paraId="300D35DE" w14:textId="77777777" w:rsidR="00BA439C" w:rsidRPr="00BA439C" w:rsidRDefault="00BA439C" w:rsidP="00BA439C">
            <w:pPr>
              <w:spacing w:after="0" w:line="240" w:lineRule="auto"/>
              <w:rPr>
                <w:rFonts w:ascii="Times New Roman" w:hAnsi="Times New Roman"/>
                <w:sz w:val="20"/>
                <w:szCs w:val="20"/>
                <w:lang w:eastAsia="es-MX" w:bidi="ar-SA"/>
              </w:rPr>
            </w:pPr>
          </w:p>
        </w:tc>
      </w:tr>
      <w:tr w:rsidR="00BA439C" w:rsidRPr="00BA439C" w14:paraId="4FFE0519" w14:textId="77777777" w:rsidTr="00BA439C">
        <w:trPr>
          <w:trHeight w:val="194"/>
          <w:tblCellSpacing w:w="0" w:type="dxa"/>
        </w:trPr>
        <w:tc>
          <w:tcPr>
            <w:tcW w:w="0" w:type="auto"/>
            <w:gridSpan w:val="6"/>
            <w:vMerge/>
            <w:tcBorders>
              <w:left w:val="single" w:sz="6" w:space="0" w:color="002060"/>
              <w:bottom w:val="single" w:sz="6" w:space="0" w:color="000000"/>
              <w:right w:val="single" w:sz="6" w:space="0" w:color="002060"/>
            </w:tcBorders>
            <w:vAlign w:val="center"/>
            <w:hideMark/>
          </w:tcPr>
          <w:p w14:paraId="590D8D7F"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Align w:val="center"/>
            <w:hideMark/>
          </w:tcPr>
          <w:p w14:paraId="77FA14D4" w14:textId="77777777" w:rsidR="00BA439C" w:rsidRPr="00BA439C" w:rsidRDefault="00BA439C" w:rsidP="00BA439C">
            <w:pPr>
              <w:spacing w:after="0" w:line="240" w:lineRule="auto"/>
              <w:rPr>
                <w:rFonts w:ascii="Times New Roman" w:hAnsi="Times New Roman"/>
                <w:sz w:val="20"/>
                <w:szCs w:val="20"/>
                <w:lang w:eastAsia="es-MX" w:bidi="ar-SA"/>
              </w:rPr>
            </w:pPr>
          </w:p>
        </w:tc>
      </w:tr>
    </w:tbl>
    <w:p w14:paraId="65028AA5" w14:textId="2D8DDAA6" w:rsidR="00E22C3A" w:rsidRDefault="00E22C3A" w:rsidP="00E67451">
      <w:pPr>
        <w:pStyle w:val="Sinespaciado"/>
        <w:jc w:val="both"/>
        <w:rPr>
          <w:rFonts w:ascii="Arial" w:hAnsi="Arial" w:cs="Arial"/>
          <w:sz w:val="20"/>
          <w:szCs w:val="20"/>
        </w:rPr>
      </w:pPr>
    </w:p>
    <w:p w14:paraId="3609CBB3" w14:textId="69DBF7A8" w:rsidR="00E22C3A" w:rsidRDefault="00E22C3A" w:rsidP="00952490">
      <w:pPr>
        <w:pStyle w:val="Sinespaciado"/>
        <w:ind w:left="2934"/>
        <w:jc w:val="both"/>
        <w:rPr>
          <w:rFonts w:ascii="Arial" w:hAnsi="Arial" w:cs="Arial"/>
          <w:sz w:val="20"/>
          <w:szCs w:val="20"/>
        </w:rPr>
      </w:pPr>
    </w:p>
    <w:p w14:paraId="36B8CEC2" w14:textId="77777777" w:rsidR="00E67451" w:rsidRDefault="00E67451" w:rsidP="00952490">
      <w:pPr>
        <w:pStyle w:val="Sinespaciado"/>
        <w:ind w:left="2934"/>
        <w:jc w:val="both"/>
        <w:rPr>
          <w:rFonts w:ascii="Arial" w:hAnsi="Arial" w:cs="Arial"/>
          <w:sz w:val="20"/>
          <w:szCs w:val="20"/>
        </w:rPr>
      </w:pPr>
    </w:p>
    <w:p w14:paraId="7A782C44" w14:textId="6F471886" w:rsidR="00E22C3A" w:rsidRDefault="00E22C3A" w:rsidP="00952490">
      <w:pPr>
        <w:pStyle w:val="Sinespaciado"/>
        <w:ind w:left="2934"/>
        <w:jc w:val="both"/>
        <w:rPr>
          <w:rFonts w:ascii="Arial" w:hAnsi="Arial" w:cs="Arial"/>
          <w:sz w:val="20"/>
          <w:szCs w:val="20"/>
        </w:rPr>
      </w:pPr>
    </w:p>
    <w:p w14:paraId="1584B535" w14:textId="77777777" w:rsidR="00E22C3A" w:rsidRDefault="00E22C3A" w:rsidP="00952490">
      <w:pPr>
        <w:pStyle w:val="Sinespaciado"/>
        <w:ind w:left="2934"/>
        <w:jc w:val="both"/>
        <w:rPr>
          <w:rFonts w:ascii="Arial" w:hAnsi="Arial" w:cs="Arial"/>
          <w:sz w:val="20"/>
          <w:szCs w:val="20"/>
        </w:rPr>
      </w:pPr>
    </w:p>
    <w:sectPr w:rsidR="00E22C3A" w:rsidSect="00921B2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1D2C" w14:textId="77777777" w:rsidR="00921B2F" w:rsidRDefault="00921B2F" w:rsidP="00450C15">
      <w:pPr>
        <w:spacing w:after="0" w:line="240" w:lineRule="auto"/>
      </w:pPr>
      <w:r>
        <w:separator/>
      </w:r>
    </w:p>
  </w:endnote>
  <w:endnote w:type="continuationSeparator" w:id="0">
    <w:p w14:paraId="59A611A4" w14:textId="77777777" w:rsidR="00921B2F" w:rsidRDefault="00921B2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D6F5" w14:textId="77777777" w:rsidR="00921B2F" w:rsidRDefault="00921B2F" w:rsidP="00450C15">
      <w:pPr>
        <w:spacing w:after="0" w:line="240" w:lineRule="auto"/>
      </w:pPr>
      <w:r>
        <w:separator/>
      </w:r>
    </w:p>
  </w:footnote>
  <w:footnote w:type="continuationSeparator" w:id="0">
    <w:p w14:paraId="5FA73316" w14:textId="77777777" w:rsidR="00921B2F" w:rsidRDefault="00921B2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6DB38FFC">
              <wp:simplePos x="0" y="0"/>
              <wp:positionH relativeFrom="column">
                <wp:posOffset>-386716</wp:posOffset>
              </wp:positionH>
              <wp:positionV relativeFrom="paragraph">
                <wp:posOffset>-221615</wp:posOffset>
              </wp:positionV>
              <wp:extent cx="519112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91125" cy="885825"/>
                      </a:xfrm>
                      <a:prstGeom prst="rect">
                        <a:avLst/>
                      </a:prstGeom>
                      <a:noFill/>
                      <a:ln>
                        <a:noFill/>
                      </a:ln>
                    </wps:spPr>
                    <wps:txbx>
                      <w:txbxContent>
                        <w:p w14:paraId="16D04B9F" w14:textId="0CF5C39C" w:rsidR="009F7251" w:rsidRPr="00437A16" w:rsidRDefault="0018154D" w:rsidP="008D7823">
                          <w:pPr>
                            <w:pStyle w:val="Encabezado"/>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37A16">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SEMANA EN TEQUILA</w:t>
                          </w:r>
                        </w:p>
                        <w:p w14:paraId="4B5DFAE2" w14:textId="5031FE59" w:rsidR="00EE73D0" w:rsidRPr="00EA6263" w:rsidRDefault="00EE73D0" w:rsidP="008D7823">
                          <w:pPr>
                            <w:pStyle w:val="Encabezado"/>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152</w:t>
                          </w:r>
                          <w:r w:rsidR="002C03FA">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1A1AB4"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4D1C0B">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45pt;margin-top:-17.45pt;width:408.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" filled="f" stroked="f">
              <v:textbox>
                <w:txbxContent>
                  <w:p w14:paraId="16D04B9F" w14:textId="0CF5C39C" w:rsidR="009F7251" w:rsidRPr="00437A16" w:rsidRDefault="0018154D" w:rsidP="008D7823">
                    <w:pPr>
                      <w:pStyle w:val="Encabezado"/>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37A16">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SEMANA EN TEQUILA</w:t>
                    </w:r>
                  </w:p>
                  <w:p w14:paraId="4B5DFAE2" w14:textId="5031FE59" w:rsidR="00EE73D0" w:rsidRPr="00EA6263" w:rsidRDefault="00EE73D0" w:rsidP="008D7823">
                    <w:pPr>
                      <w:pStyle w:val="Encabezado"/>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152</w:t>
                    </w:r>
                    <w:r w:rsidR="002C03FA">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1A1AB4"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4D1C0B">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426BCC"/>
    <w:multiLevelType w:val="hybridMultilevel"/>
    <w:tmpl w:val="AED0D904"/>
    <w:lvl w:ilvl="0" w:tplc="E160C06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0339967">
    <w:abstractNumId w:val="3"/>
  </w:num>
  <w:num w:numId="2" w16cid:durableId="70976880">
    <w:abstractNumId w:val="1"/>
  </w:num>
  <w:num w:numId="3" w16cid:durableId="1379233664">
    <w:abstractNumId w:val="4"/>
  </w:num>
  <w:num w:numId="4" w16cid:durableId="2043047577">
    <w:abstractNumId w:val="0"/>
  </w:num>
  <w:num w:numId="5" w16cid:durableId="1068573754">
    <w:abstractNumId w:val="2"/>
  </w:num>
  <w:num w:numId="6" w16cid:durableId="198246707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74F"/>
    <w:rsid w:val="000110B5"/>
    <w:rsid w:val="00012F73"/>
    <w:rsid w:val="0001616C"/>
    <w:rsid w:val="000206F0"/>
    <w:rsid w:val="00026560"/>
    <w:rsid w:val="000301B0"/>
    <w:rsid w:val="00032009"/>
    <w:rsid w:val="0003271D"/>
    <w:rsid w:val="000437B1"/>
    <w:rsid w:val="00046F21"/>
    <w:rsid w:val="0006120B"/>
    <w:rsid w:val="000626D0"/>
    <w:rsid w:val="0006684A"/>
    <w:rsid w:val="00074095"/>
    <w:rsid w:val="00074653"/>
    <w:rsid w:val="000759B3"/>
    <w:rsid w:val="00085E0D"/>
    <w:rsid w:val="000901BB"/>
    <w:rsid w:val="00093D58"/>
    <w:rsid w:val="00095A47"/>
    <w:rsid w:val="000A2080"/>
    <w:rsid w:val="000A5B8F"/>
    <w:rsid w:val="000A5C3F"/>
    <w:rsid w:val="000A6CBA"/>
    <w:rsid w:val="000E2D13"/>
    <w:rsid w:val="000E31A6"/>
    <w:rsid w:val="000E6EE0"/>
    <w:rsid w:val="000F116C"/>
    <w:rsid w:val="000F3460"/>
    <w:rsid w:val="000F6819"/>
    <w:rsid w:val="0010408D"/>
    <w:rsid w:val="001056F5"/>
    <w:rsid w:val="00115DF1"/>
    <w:rsid w:val="00124C0C"/>
    <w:rsid w:val="0013026A"/>
    <w:rsid w:val="00132899"/>
    <w:rsid w:val="00135254"/>
    <w:rsid w:val="00144C7F"/>
    <w:rsid w:val="001548B6"/>
    <w:rsid w:val="00154DAF"/>
    <w:rsid w:val="001552FF"/>
    <w:rsid w:val="00156E7E"/>
    <w:rsid w:val="00173F56"/>
    <w:rsid w:val="00180DDB"/>
    <w:rsid w:val="0018154D"/>
    <w:rsid w:val="001910FB"/>
    <w:rsid w:val="00194BB9"/>
    <w:rsid w:val="00196EC1"/>
    <w:rsid w:val="00197002"/>
    <w:rsid w:val="001A1AB4"/>
    <w:rsid w:val="001A296E"/>
    <w:rsid w:val="001A3025"/>
    <w:rsid w:val="001A407D"/>
    <w:rsid w:val="001B17CE"/>
    <w:rsid w:val="001B3701"/>
    <w:rsid w:val="001C087E"/>
    <w:rsid w:val="001D2070"/>
    <w:rsid w:val="001D3EA5"/>
    <w:rsid w:val="001D417E"/>
    <w:rsid w:val="001D59AE"/>
    <w:rsid w:val="001E0BFB"/>
    <w:rsid w:val="001E49A4"/>
    <w:rsid w:val="001E6E46"/>
    <w:rsid w:val="001F493C"/>
    <w:rsid w:val="001F6C8A"/>
    <w:rsid w:val="002131C8"/>
    <w:rsid w:val="00215C88"/>
    <w:rsid w:val="00236318"/>
    <w:rsid w:val="00245F59"/>
    <w:rsid w:val="0024669E"/>
    <w:rsid w:val="00251C09"/>
    <w:rsid w:val="002579FA"/>
    <w:rsid w:val="00262935"/>
    <w:rsid w:val="00264C19"/>
    <w:rsid w:val="00264EAE"/>
    <w:rsid w:val="00285027"/>
    <w:rsid w:val="00294875"/>
    <w:rsid w:val="002959E3"/>
    <w:rsid w:val="002A18EE"/>
    <w:rsid w:val="002A6F1A"/>
    <w:rsid w:val="002B0FDB"/>
    <w:rsid w:val="002B6F84"/>
    <w:rsid w:val="002B7CF1"/>
    <w:rsid w:val="002C03FA"/>
    <w:rsid w:val="002D2821"/>
    <w:rsid w:val="002D7E43"/>
    <w:rsid w:val="002E1CEA"/>
    <w:rsid w:val="002E2B24"/>
    <w:rsid w:val="002F25DA"/>
    <w:rsid w:val="003218D4"/>
    <w:rsid w:val="00326584"/>
    <w:rsid w:val="003370E9"/>
    <w:rsid w:val="00353726"/>
    <w:rsid w:val="00375A6B"/>
    <w:rsid w:val="003805A5"/>
    <w:rsid w:val="00383A11"/>
    <w:rsid w:val="00386763"/>
    <w:rsid w:val="00395CFF"/>
    <w:rsid w:val="003A43F8"/>
    <w:rsid w:val="003B14D0"/>
    <w:rsid w:val="003B37AE"/>
    <w:rsid w:val="003D0B3A"/>
    <w:rsid w:val="003D3179"/>
    <w:rsid w:val="003D36D2"/>
    <w:rsid w:val="003D621A"/>
    <w:rsid w:val="003E61D6"/>
    <w:rsid w:val="00401E29"/>
    <w:rsid w:val="00407A99"/>
    <w:rsid w:val="00413977"/>
    <w:rsid w:val="0041595F"/>
    <w:rsid w:val="004176CA"/>
    <w:rsid w:val="00422320"/>
    <w:rsid w:val="004301F9"/>
    <w:rsid w:val="00432BA1"/>
    <w:rsid w:val="004376C8"/>
    <w:rsid w:val="00437A16"/>
    <w:rsid w:val="004426D1"/>
    <w:rsid w:val="00445117"/>
    <w:rsid w:val="0044739D"/>
    <w:rsid w:val="004477F5"/>
    <w:rsid w:val="00450C15"/>
    <w:rsid w:val="00451014"/>
    <w:rsid w:val="00454042"/>
    <w:rsid w:val="00455610"/>
    <w:rsid w:val="00462E57"/>
    <w:rsid w:val="00465D4D"/>
    <w:rsid w:val="0047057D"/>
    <w:rsid w:val="0047644A"/>
    <w:rsid w:val="0048332A"/>
    <w:rsid w:val="004A3A14"/>
    <w:rsid w:val="004A4229"/>
    <w:rsid w:val="004A68D9"/>
    <w:rsid w:val="004A7897"/>
    <w:rsid w:val="004B2020"/>
    <w:rsid w:val="004B372F"/>
    <w:rsid w:val="004C01F5"/>
    <w:rsid w:val="004D1C0B"/>
    <w:rsid w:val="004D2C2F"/>
    <w:rsid w:val="004D3606"/>
    <w:rsid w:val="004D6F81"/>
    <w:rsid w:val="004E3B64"/>
    <w:rsid w:val="004E62E2"/>
    <w:rsid w:val="004E7191"/>
    <w:rsid w:val="004F32DF"/>
    <w:rsid w:val="00506BA7"/>
    <w:rsid w:val="005130A5"/>
    <w:rsid w:val="00513C9F"/>
    <w:rsid w:val="0051442F"/>
    <w:rsid w:val="0052071E"/>
    <w:rsid w:val="005232FF"/>
    <w:rsid w:val="00527517"/>
    <w:rsid w:val="005309AB"/>
    <w:rsid w:val="00550263"/>
    <w:rsid w:val="0055689F"/>
    <w:rsid w:val="00564D1B"/>
    <w:rsid w:val="00574640"/>
    <w:rsid w:val="005917AF"/>
    <w:rsid w:val="00591D84"/>
    <w:rsid w:val="005B0F31"/>
    <w:rsid w:val="005C1DC3"/>
    <w:rsid w:val="005C20D5"/>
    <w:rsid w:val="005C301D"/>
    <w:rsid w:val="005C607F"/>
    <w:rsid w:val="005E3402"/>
    <w:rsid w:val="005E6754"/>
    <w:rsid w:val="006053CD"/>
    <w:rsid w:val="006055C4"/>
    <w:rsid w:val="0060563B"/>
    <w:rsid w:val="00615736"/>
    <w:rsid w:val="00630B01"/>
    <w:rsid w:val="00632C68"/>
    <w:rsid w:val="00640818"/>
    <w:rsid w:val="006506D6"/>
    <w:rsid w:val="006520FD"/>
    <w:rsid w:val="006758D5"/>
    <w:rsid w:val="00696B09"/>
    <w:rsid w:val="006971B8"/>
    <w:rsid w:val="006A08BE"/>
    <w:rsid w:val="006A1F8A"/>
    <w:rsid w:val="006A40B9"/>
    <w:rsid w:val="006A4CF9"/>
    <w:rsid w:val="006B0A7C"/>
    <w:rsid w:val="006B1779"/>
    <w:rsid w:val="006B19F7"/>
    <w:rsid w:val="006C1BF7"/>
    <w:rsid w:val="006C3DE5"/>
    <w:rsid w:val="006C568C"/>
    <w:rsid w:val="006D003A"/>
    <w:rsid w:val="006D3C96"/>
    <w:rsid w:val="006D64BE"/>
    <w:rsid w:val="006E0F61"/>
    <w:rsid w:val="006E7425"/>
    <w:rsid w:val="006F205B"/>
    <w:rsid w:val="006F486D"/>
    <w:rsid w:val="006F5159"/>
    <w:rsid w:val="006F6F23"/>
    <w:rsid w:val="00702E24"/>
    <w:rsid w:val="00704FC6"/>
    <w:rsid w:val="0071454C"/>
    <w:rsid w:val="00716FD6"/>
    <w:rsid w:val="00727503"/>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F5F21"/>
    <w:rsid w:val="007F62B4"/>
    <w:rsid w:val="00800FF7"/>
    <w:rsid w:val="00801B4B"/>
    <w:rsid w:val="00803699"/>
    <w:rsid w:val="008064DF"/>
    <w:rsid w:val="008075D5"/>
    <w:rsid w:val="00812D12"/>
    <w:rsid w:val="00820F69"/>
    <w:rsid w:val="0082344F"/>
    <w:rsid w:val="0083259F"/>
    <w:rsid w:val="00834B13"/>
    <w:rsid w:val="0083654A"/>
    <w:rsid w:val="00844D5A"/>
    <w:rsid w:val="00855A78"/>
    <w:rsid w:val="008723A8"/>
    <w:rsid w:val="00877150"/>
    <w:rsid w:val="00891A2A"/>
    <w:rsid w:val="00893B95"/>
    <w:rsid w:val="0089405F"/>
    <w:rsid w:val="00894F82"/>
    <w:rsid w:val="00895BE9"/>
    <w:rsid w:val="008A515E"/>
    <w:rsid w:val="008B0D51"/>
    <w:rsid w:val="008B1A4D"/>
    <w:rsid w:val="008B2381"/>
    <w:rsid w:val="008B406F"/>
    <w:rsid w:val="008B69C9"/>
    <w:rsid w:val="008B7201"/>
    <w:rsid w:val="008D0D06"/>
    <w:rsid w:val="008D5E6C"/>
    <w:rsid w:val="008D655C"/>
    <w:rsid w:val="008D7823"/>
    <w:rsid w:val="008E5529"/>
    <w:rsid w:val="008F0CE2"/>
    <w:rsid w:val="00902294"/>
    <w:rsid w:val="00902CE2"/>
    <w:rsid w:val="00906671"/>
    <w:rsid w:val="00913AF3"/>
    <w:rsid w:val="00921B2F"/>
    <w:rsid w:val="00932FED"/>
    <w:rsid w:val="0094208A"/>
    <w:rsid w:val="00952490"/>
    <w:rsid w:val="00957EFC"/>
    <w:rsid w:val="009619C9"/>
    <w:rsid w:val="00970BDC"/>
    <w:rsid w:val="00971914"/>
    <w:rsid w:val="009908FC"/>
    <w:rsid w:val="009910DE"/>
    <w:rsid w:val="00991F36"/>
    <w:rsid w:val="00994A4C"/>
    <w:rsid w:val="00997D39"/>
    <w:rsid w:val="009A0EE3"/>
    <w:rsid w:val="009A4A2A"/>
    <w:rsid w:val="009A72B1"/>
    <w:rsid w:val="009B0B3A"/>
    <w:rsid w:val="009B5D60"/>
    <w:rsid w:val="009C0D85"/>
    <w:rsid w:val="009C3370"/>
    <w:rsid w:val="009C6DA0"/>
    <w:rsid w:val="009D010B"/>
    <w:rsid w:val="009D067B"/>
    <w:rsid w:val="009D16C7"/>
    <w:rsid w:val="009D5631"/>
    <w:rsid w:val="009D7F25"/>
    <w:rsid w:val="009E2480"/>
    <w:rsid w:val="009E352B"/>
    <w:rsid w:val="009F3F18"/>
    <w:rsid w:val="009F7251"/>
    <w:rsid w:val="00A12620"/>
    <w:rsid w:val="00A13784"/>
    <w:rsid w:val="00A14DD1"/>
    <w:rsid w:val="00A25CD2"/>
    <w:rsid w:val="00A261C5"/>
    <w:rsid w:val="00A316F2"/>
    <w:rsid w:val="00A33815"/>
    <w:rsid w:val="00A35CF4"/>
    <w:rsid w:val="00A4233B"/>
    <w:rsid w:val="00A61A42"/>
    <w:rsid w:val="00A61F5B"/>
    <w:rsid w:val="00A7629E"/>
    <w:rsid w:val="00A8172E"/>
    <w:rsid w:val="00A85AC5"/>
    <w:rsid w:val="00A874A3"/>
    <w:rsid w:val="00A92639"/>
    <w:rsid w:val="00A92A5A"/>
    <w:rsid w:val="00A97D1A"/>
    <w:rsid w:val="00AA64A6"/>
    <w:rsid w:val="00AA730B"/>
    <w:rsid w:val="00AC4A16"/>
    <w:rsid w:val="00AC5883"/>
    <w:rsid w:val="00AD077D"/>
    <w:rsid w:val="00AD084B"/>
    <w:rsid w:val="00AD4A6A"/>
    <w:rsid w:val="00AD4EF6"/>
    <w:rsid w:val="00AE3E65"/>
    <w:rsid w:val="00AF33E1"/>
    <w:rsid w:val="00B0056D"/>
    <w:rsid w:val="00B016BB"/>
    <w:rsid w:val="00B07CCB"/>
    <w:rsid w:val="00B11A5C"/>
    <w:rsid w:val="00B2459A"/>
    <w:rsid w:val="00B36893"/>
    <w:rsid w:val="00B36A64"/>
    <w:rsid w:val="00B43503"/>
    <w:rsid w:val="00B472FF"/>
    <w:rsid w:val="00B4786E"/>
    <w:rsid w:val="00B54CE8"/>
    <w:rsid w:val="00B60816"/>
    <w:rsid w:val="00B67CEF"/>
    <w:rsid w:val="00B7169F"/>
    <w:rsid w:val="00B718DC"/>
    <w:rsid w:val="00B770D6"/>
    <w:rsid w:val="00B84683"/>
    <w:rsid w:val="00B85CFD"/>
    <w:rsid w:val="00B91272"/>
    <w:rsid w:val="00B938FA"/>
    <w:rsid w:val="00BA01A2"/>
    <w:rsid w:val="00BA439C"/>
    <w:rsid w:val="00BA788D"/>
    <w:rsid w:val="00BA78F1"/>
    <w:rsid w:val="00BC2EC1"/>
    <w:rsid w:val="00BC65F5"/>
    <w:rsid w:val="00BD646E"/>
    <w:rsid w:val="00BF0271"/>
    <w:rsid w:val="00BF25B3"/>
    <w:rsid w:val="00BF6944"/>
    <w:rsid w:val="00C03B78"/>
    <w:rsid w:val="00C06870"/>
    <w:rsid w:val="00C126A9"/>
    <w:rsid w:val="00C14605"/>
    <w:rsid w:val="00C2273B"/>
    <w:rsid w:val="00C25B59"/>
    <w:rsid w:val="00C30C1E"/>
    <w:rsid w:val="00C32B63"/>
    <w:rsid w:val="00C36F5D"/>
    <w:rsid w:val="00C40BC2"/>
    <w:rsid w:val="00C43253"/>
    <w:rsid w:val="00C5092F"/>
    <w:rsid w:val="00C50ABF"/>
    <w:rsid w:val="00C55C28"/>
    <w:rsid w:val="00C5657D"/>
    <w:rsid w:val="00C60443"/>
    <w:rsid w:val="00C6112D"/>
    <w:rsid w:val="00C632D6"/>
    <w:rsid w:val="00C64BE1"/>
    <w:rsid w:val="00C70110"/>
    <w:rsid w:val="00C7068F"/>
    <w:rsid w:val="00CA6B29"/>
    <w:rsid w:val="00CB6847"/>
    <w:rsid w:val="00CB6A12"/>
    <w:rsid w:val="00CC072A"/>
    <w:rsid w:val="00CC18B7"/>
    <w:rsid w:val="00CC5652"/>
    <w:rsid w:val="00CC7E82"/>
    <w:rsid w:val="00CD4462"/>
    <w:rsid w:val="00CD64A8"/>
    <w:rsid w:val="00CE4C43"/>
    <w:rsid w:val="00CE7934"/>
    <w:rsid w:val="00CF1243"/>
    <w:rsid w:val="00CF3D3A"/>
    <w:rsid w:val="00D03099"/>
    <w:rsid w:val="00D04736"/>
    <w:rsid w:val="00D2202A"/>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1671"/>
    <w:rsid w:val="00DB3EB7"/>
    <w:rsid w:val="00DB52EB"/>
    <w:rsid w:val="00DB5D54"/>
    <w:rsid w:val="00DB6EB7"/>
    <w:rsid w:val="00DD6A94"/>
    <w:rsid w:val="00DE0042"/>
    <w:rsid w:val="00DE7034"/>
    <w:rsid w:val="00DE78B0"/>
    <w:rsid w:val="00DF15D6"/>
    <w:rsid w:val="00DF7997"/>
    <w:rsid w:val="00E126F1"/>
    <w:rsid w:val="00E22C3A"/>
    <w:rsid w:val="00E350EA"/>
    <w:rsid w:val="00E355EE"/>
    <w:rsid w:val="00E35BE5"/>
    <w:rsid w:val="00E37CEA"/>
    <w:rsid w:val="00E663D4"/>
    <w:rsid w:val="00E67451"/>
    <w:rsid w:val="00E80EB6"/>
    <w:rsid w:val="00E846AA"/>
    <w:rsid w:val="00E908E7"/>
    <w:rsid w:val="00E90FAD"/>
    <w:rsid w:val="00E9307C"/>
    <w:rsid w:val="00EA17D1"/>
    <w:rsid w:val="00EA6263"/>
    <w:rsid w:val="00EB3A6F"/>
    <w:rsid w:val="00EB464F"/>
    <w:rsid w:val="00EC0001"/>
    <w:rsid w:val="00EC7F50"/>
    <w:rsid w:val="00ED2EE5"/>
    <w:rsid w:val="00EE4E61"/>
    <w:rsid w:val="00EE6DB0"/>
    <w:rsid w:val="00EE73D0"/>
    <w:rsid w:val="00EF313D"/>
    <w:rsid w:val="00F0058E"/>
    <w:rsid w:val="00F04756"/>
    <w:rsid w:val="00F06EF4"/>
    <w:rsid w:val="00F10D25"/>
    <w:rsid w:val="00F11662"/>
    <w:rsid w:val="00F253E8"/>
    <w:rsid w:val="00F37994"/>
    <w:rsid w:val="00F4140F"/>
    <w:rsid w:val="00F42FED"/>
    <w:rsid w:val="00F43C14"/>
    <w:rsid w:val="00F511D3"/>
    <w:rsid w:val="00F5737B"/>
    <w:rsid w:val="00F6257F"/>
    <w:rsid w:val="00F71312"/>
    <w:rsid w:val="00F71B08"/>
    <w:rsid w:val="00F73893"/>
    <w:rsid w:val="00F824ED"/>
    <w:rsid w:val="00F82531"/>
    <w:rsid w:val="00F850C8"/>
    <w:rsid w:val="00F8776C"/>
    <w:rsid w:val="00F8797D"/>
    <w:rsid w:val="00F96F4D"/>
    <w:rsid w:val="00F97A84"/>
    <w:rsid w:val="00FA3BF8"/>
    <w:rsid w:val="00FC13D1"/>
    <w:rsid w:val="00FC5776"/>
    <w:rsid w:val="00FD025B"/>
    <w:rsid w:val="00FD0D9A"/>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140524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345948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3455000">
      <w:bodyDiv w:val="1"/>
      <w:marLeft w:val="0"/>
      <w:marRight w:val="0"/>
      <w:marTop w:val="0"/>
      <w:marBottom w:val="0"/>
      <w:divBdr>
        <w:top w:val="none" w:sz="0" w:space="0" w:color="auto"/>
        <w:left w:val="none" w:sz="0" w:space="0" w:color="auto"/>
        <w:bottom w:val="none" w:sz="0" w:space="0" w:color="auto"/>
        <w:right w:val="none" w:sz="0" w:space="0" w:color="auto"/>
      </w:divBdr>
      <w:divsChild>
        <w:div w:id="1686402447">
          <w:marLeft w:val="0"/>
          <w:marRight w:val="0"/>
          <w:marTop w:val="0"/>
          <w:marBottom w:val="0"/>
          <w:divBdr>
            <w:top w:val="none" w:sz="0" w:space="0" w:color="auto"/>
            <w:left w:val="none" w:sz="0" w:space="0" w:color="auto"/>
            <w:bottom w:val="none" w:sz="0" w:space="0" w:color="auto"/>
            <w:right w:val="none" w:sz="0" w:space="0" w:color="auto"/>
          </w:divBdr>
        </w:div>
      </w:divsChild>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39182792">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793406711">
      <w:bodyDiv w:val="1"/>
      <w:marLeft w:val="0"/>
      <w:marRight w:val="0"/>
      <w:marTop w:val="0"/>
      <w:marBottom w:val="0"/>
      <w:divBdr>
        <w:top w:val="none" w:sz="0" w:space="0" w:color="auto"/>
        <w:left w:val="none" w:sz="0" w:space="0" w:color="auto"/>
        <w:bottom w:val="none" w:sz="0" w:space="0" w:color="auto"/>
        <w:right w:val="none" w:sz="0" w:space="0" w:color="auto"/>
      </w:divBdr>
      <w:divsChild>
        <w:div w:id="254826313">
          <w:marLeft w:val="0"/>
          <w:marRight w:val="0"/>
          <w:marTop w:val="0"/>
          <w:marBottom w:val="0"/>
          <w:divBdr>
            <w:top w:val="none" w:sz="0" w:space="0" w:color="auto"/>
            <w:left w:val="none" w:sz="0" w:space="0" w:color="auto"/>
            <w:bottom w:val="none" w:sz="0" w:space="0" w:color="auto"/>
            <w:right w:val="none" w:sz="0" w:space="0" w:color="auto"/>
          </w:divBdr>
        </w:div>
      </w:divsChild>
    </w:div>
    <w:div w:id="793788528">
      <w:bodyDiv w:val="1"/>
      <w:marLeft w:val="0"/>
      <w:marRight w:val="0"/>
      <w:marTop w:val="0"/>
      <w:marBottom w:val="0"/>
      <w:divBdr>
        <w:top w:val="none" w:sz="0" w:space="0" w:color="auto"/>
        <w:left w:val="none" w:sz="0" w:space="0" w:color="auto"/>
        <w:bottom w:val="none" w:sz="0" w:space="0" w:color="auto"/>
        <w:right w:val="none" w:sz="0" w:space="0" w:color="auto"/>
      </w:divBdr>
      <w:divsChild>
        <w:div w:id="414933228">
          <w:marLeft w:val="0"/>
          <w:marRight w:val="0"/>
          <w:marTop w:val="0"/>
          <w:marBottom w:val="0"/>
          <w:divBdr>
            <w:top w:val="none" w:sz="0" w:space="0" w:color="auto"/>
            <w:left w:val="none" w:sz="0" w:space="0" w:color="auto"/>
            <w:bottom w:val="none" w:sz="0" w:space="0" w:color="auto"/>
            <w:right w:val="none" w:sz="0" w:space="0" w:color="auto"/>
          </w:divBdr>
        </w:div>
        <w:div w:id="1961497390">
          <w:marLeft w:val="0"/>
          <w:marRight w:val="0"/>
          <w:marTop w:val="0"/>
          <w:marBottom w:val="0"/>
          <w:divBdr>
            <w:top w:val="none" w:sz="0" w:space="0" w:color="auto"/>
            <w:left w:val="none" w:sz="0" w:space="0" w:color="auto"/>
            <w:bottom w:val="none" w:sz="0" w:space="0" w:color="auto"/>
            <w:right w:val="none" w:sz="0" w:space="0" w:color="auto"/>
          </w:divBdr>
        </w:div>
        <w:div w:id="1370569416">
          <w:marLeft w:val="0"/>
          <w:marRight w:val="0"/>
          <w:marTop w:val="0"/>
          <w:marBottom w:val="0"/>
          <w:divBdr>
            <w:top w:val="none" w:sz="0" w:space="0" w:color="auto"/>
            <w:left w:val="none" w:sz="0" w:space="0" w:color="auto"/>
            <w:bottom w:val="none" w:sz="0" w:space="0" w:color="auto"/>
            <w:right w:val="none" w:sz="0" w:space="0" w:color="auto"/>
          </w:divBdr>
        </w:div>
        <w:div w:id="717975711">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157792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0836478">
      <w:bodyDiv w:val="1"/>
      <w:marLeft w:val="0"/>
      <w:marRight w:val="0"/>
      <w:marTop w:val="0"/>
      <w:marBottom w:val="0"/>
      <w:divBdr>
        <w:top w:val="none" w:sz="0" w:space="0" w:color="auto"/>
        <w:left w:val="none" w:sz="0" w:space="0" w:color="auto"/>
        <w:bottom w:val="none" w:sz="0" w:space="0" w:color="auto"/>
        <w:right w:val="none" w:sz="0" w:space="0" w:color="auto"/>
      </w:divBdr>
      <w:divsChild>
        <w:div w:id="6948776">
          <w:marLeft w:val="0"/>
          <w:marRight w:val="0"/>
          <w:marTop w:val="0"/>
          <w:marBottom w:val="0"/>
          <w:divBdr>
            <w:top w:val="none" w:sz="0" w:space="0" w:color="auto"/>
            <w:left w:val="none" w:sz="0" w:space="0" w:color="auto"/>
            <w:bottom w:val="none" w:sz="0" w:space="0" w:color="auto"/>
            <w:right w:val="none" w:sz="0" w:space="0" w:color="auto"/>
          </w:divBdr>
        </w:div>
        <w:div w:id="1239099411">
          <w:marLeft w:val="0"/>
          <w:marRight w:val="0"/>
          <w:marTop w:val="0"/>
          <w:marBottom w:val="0"/>
          <w:divBdr>
            <w:top w:val="none" w:sz="0" w:space="0" w:color="auto"/>
            <w:left w:val="none" w:sz="0" w:space="0" w:color="auto"/>
            <w:bottom w:val="none" w:sz="0" w:space="0" w:color="auto"/>
            <w:right w:val="none" w:sz="0" w:space="0" w:color="auto"/>
          </w:divBdr>
        </w:div>
        <w:div w:id="2072339195">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1506391">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0501850">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63245931">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BEDA-E5CB-4B46-8243-5798AC47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Javier Linares</cp:lastModifiedBy>
  <cp:revision>4</cp:revision>
  <dcterms:created xsi:type="dcterms:W3CDTF">2024-01-12T18:03:00Z</dcterms:created>
  <dcterms:modified xsi:type="dcterms:W3CDTF">2024-01-19T16:13:00Z</dcterms:modified>
</cp:coreProperties>
</file>