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6615" w14:textId="041BE00F" w:rsidR="00163CC8" w:rsidRPr="00D3263B" w:rsidRDefault="00D011C1" w:rsidP="00D3263B">
      <w:pPr>
        <w:pStyle w:val="Sinespaciado"/>
        <w:jc w:val="center"/>
        <w:rPr>
          <w:rFonts w:ascii="Arial" w:hAnsi="Arial" w:cs="Arial"/>
          <w:b/>
          <w:sz w:val="20"/>
          <w:szCs w:val="20"/>
        </w:rPr>
      </w:pPr>
      <w:r>
        <w:rPr>
          <w:rFonts w:ascii="Arial" w:hAnsi="Arial" w:cs="Arial"/>
          <w:b/>
        </w:rPr>
        <w:t xml:space="preserve">Guadalajara, </w:t>
      </w:r>
      <w:r w:rsidR="0040729D">
        <w:rPr>
          <w:rFonts w:ascii="Arial" w:hAnsi="Arial" w:cs="Arial"/>
          <w:b/>
        </w:rPr>
        <w:t xml:space="preserve">Chapala, Ajijic, Tapalpa, </w:t>
      </w:r>
      <w:proofErr w:type="spellStart"/>
      <w:r w:rsidR="0040729D">
        <w:rPr>
          <w:rFonts w:ascii="Arial" w:hAnsi="Arial" w:cs="Arial"/>
          <w:b/>
        </w:rPr>
        <w:t>Atacco</w:t>
      </w:r>
      <w:proofErr w:type="spellEnd"/>
      <w:r w:rsidR="0040729D">
        <w:rPr>
          <w:rFonts w:ascii="Arial" w:hAnsi="Arial" w:cs="Arial"/>
          <w:b/>
        </w:rPr>
        <w:t xml:space="preserve">, Las Piedrotas, Sayula, Comala, </w:t>
      </w:r>
      <w:proofErr w:type="spellStart"/>
      <w:r w:rsidR="0040729D">
        <w:rPr>
          <w:rFonts w:ascii="Arial" w:hAnsi="Arial" w:cs="Arial"/>
          <w:b/>
        </w:rPr>
        <w:t>Suchitlan</w:t>
      </w:r>
      <w:proofErr w:type="spellEnd"/>
      <w:r w:rsidR="0040729D">
        <w:rPr>
          <w:rFonts w:ascii="Arial" w:hAnsi="Arial" w:cs="Arial"/>
          <w:b/>
        </w:rPr>
        <w:t xml:space="preserve">, Tlaquepaque, Guadalajara. </w:t>
      </w:r>
    </w:p>
    <w:p w14:paraId="721D8650" w14:textId="336A9FBF" w:rsidR="0052071E" w:rsidRDefault="0052071E" w:rsidP="00855A78">
      <w:pPr>
        <w:pStyle w:val="Sinespaciado"/>
        <w:rPr>
          <w:rFonts w:ascii="Arial" w:hAnsi="Arial" w:cs="Arial"/>
          <w:b/>
          <w:sz w:val="20"/>
          <w:szCs w:val="20"/>
        </w:rPr>
      </w:pPr>
    </w:p>
    <w:p w14:paraId="07CF61B6" w14:textId="30B7D5A6" w:rsidR="0052071E" w:rsidRDefault="0052071E" w:rsidP="00855A78">
      <w:pPr>
        <w:pStyle w:val="Sinespaciado"/>
        <w:rPr>
          <w:rFonts w:ascii="Arial" w:hAnsi="Arial" w:cs="Arial"/>
          <w:b/>
          <w:sz w:val="20"/>
          <w:szCs w:val="20"/>
        </w:rPr>
      </w:pPr>
    </w:p>
    <w:p w14:paraId="13CAAAF9" w14:textId="13C1F74F" w:rsidR="00855A78" w:rsidRPr="002D2821" w:rsidRDefault="00F6741C" w:rsidP="00855A78">
      <w:pPr>
        <w:pStyle w:val="Sinespaciado"/>
        <w:rPr>
          <w:rFonts w:ascii="Arial" w:hAnsi="Arial" w:cs="Arial"/>
          <w:b/>
          <w:sz w:val="20"/>
          <w:szCs w:val="20"/>
        </w:rPr>
      </w:pPr>
      <w:r>
        <w:rPr>
          <w:noProof/>
        </w:rPr>
        <w:drawing>
          <wp:anchor distT="0" distB="0" distL="114300" distR="114300" simplePos="0" relativeHeight="251658240" behindDoc="1" locked="0" layoutInCell="1" allowOverlap="1" wp14:anchorId="1B17A64E" wp14:editId="5DBA6DF1">
            <wp:simplePos x="0" y="0"/>
            <wp:positionH relativeFrom="margin">
              <wp:align>right</wp:align>
            </wp:positionH>
            <wp:positionV relativeFrom="paragraph">
              <wp:posOffset>6985</wp:posOffset>
            </wp:positionV>
            <wp:extent cx="1771650" cy="409575"/>
            <wp:effectExtent l="0" t="0" r="0" b="9525"/>
            <wp:wrapTight wrapText="bothSides">
              <wp:wrapPolygon edited="0">
                <wp:start x="1394" y="0"/>
                <wp:lineTo x="0" y="1005"/>
                <wp:lineTo x="0" y="18084"/>
                <wp:lineTo x="929" y="21098"/>
                <wp:lineTo x="1394" y="21098"/>
                <wp:lineTo x="3019" y="21098"/>
                <wp:lineTo x="21368" y="18084"/>
                <wp:lineTo x="21368" y="6028"/>
                <wp:lineTo x="3019" y="0"/>
                <wp:lineTo x="1394" y="0"/>
              </wp:wrapPolygon>
            </wp:wrapTight>
            <wp:docPr id="7" name="image22.png">
              <a:extLst xmlns:a="http://schemas.openxmlformats.org/drawingml/2006/main">
                <a:ext uri="{FF2B5EF4-FFF2-40B4-BE49-F238E27FC236}">
                  <a16:creationId xmlns:a16="http://schemas.microsoft.com/office/drawing/2014/main" id="{6855A34C-E8CD-44C5-841E-86E2A0807352}"/>
                </a:ext>
              </a:extLst>
            </wp:docPr>
            <wp:cNvGraphicFramePr/>
            <a:graphic xmlns:a="http://schemas.openxmlformats.org/drawingml/2006/main">
              <a:graphicData uri="http://schemas.openxmlformats.org/drawingml/2006/picture">
                <pic:pic xmlns:pic="http://schemas.openxmlformats.org/drawingml/2006/picture">
                  <pic:nvPicPr>
                    <pic:cNvPr id="3" name="image22.png">
                      <a:extLst>
                        <a:ext uri="{FF2B5EF4-FFF2-40B4-BE49-F238E27FC236}">
                          <a16:creationId xmlns:a16="http://schemas.microsoft.com/office/drawing/2014/main" id="{6855A34C-E8CD-44C5-841E-86E2A0807352}"/>
                        </a:ext>
                      </a:extLst>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771650" cy="409575"/>
                    </a:xfrm>
                    <a:prstGeom prst="rect">
                      <a:avLst/>
                    </a:prstGeom>
                    <a:noFill/>
                  </pic:spPr>
                </pic:pic>
              </a:graphicData>
            </a:graphic>
            <wp14:sizeRelH relativeFrom="page">
              <wp14:pctWidth>0</wp14:pctWidth>
            </wp14:sizeRelH>
            <wp14:sizeRelV relativeFrom="page">
              <wp14:pctHeight>0</wp14:pctHeight>
            </wp14:sizeRelV>
          </wp:anchor>
        </w:drawing>
      </w:r>
      <w:r w:rsidR="00855A78" w:rsidRPr="002D2821">
        <w:rPr>
          <w:rFonts w:ascii="Arial" w:hAnsi="Arial" w:cs="Arial"/>
          <w:b/>
          <w:sz w:val="20"/>
          <w:szCs w:val="20"/>
        </w:rPr>
        <w:t xml:space="preserve">Duración: </w:t>
      </w:r>
      <w:r w:rsidR="0040729D">
        <w:rPr>
          <w:rFonts w:ascii="Arial" w:hAnsi="Arial" w:cs="Arial"/>
          <w:b/>
          <w:sz w:val="20"/>
          <w:szCs w:val="20"/>
        </w:rPr>
        <w:t>6</w:t>
      </w:r>
      <w:r w:rsidR="00855A78" w:rsidRPr="002D2821">
        <w:rPr>
          <w:rFonts w:ascii="Arial" w:hAnsi="Arial" w:cs="Arial"/>
          <w:b/>
          <w:sz w:val="20"/>
          <w:szCs w:val="20"/>
        </w:rPr>
        <w:t xml:space="preserve"> días</w:t>
      </w:r>
    </w:p>
    <w:p w14:paraId="23D3FB44" w14:textId="7FFD239E" w:rsidR="00D3263B" w:rsidRDefault="008D7823" w:rsidP="00D3263B">
      <w:pPr>
        <w:pStyle w:val="Sinespaciado"/>
        <w:ind w:left="2127" w:hanging="2127"/>
        <w:jc w:val="both"/>
        <w:rPr>
          <w:rFonts w:ascii="Arial" w:hAnsi="Arial" w:cs="Arial"/>
          <w:b/>
          <w:sz w:val="20"/>
          <w:szCs w:val="20"/>
        </w:rPr>
      </w:pPr>
      <w:r w:rsidRPr="002D2821">
        <w:rPr>
          <w:rFonts w:ascii="Arial" w:hAnsi="Arial" w:cs="Arial"/>
          <w:b/>
          <w:sz w:val="20"/>
          <w:szCs w:val="20"/>
        </w:rPr>
        <w:t>Salidas</w:t>
      </w:r>
      <w:r w:rsidR="00971914">
        <w:rPr>
          <w:rFonts w:ascii="Arial" w:hAnsi="Arial" w:cs="Arial"/>
          <w:b/>
          <w:sz w:val="20"/>
          <w:szCs w:val="20"/>
        </w:rPr>
        <w:t>:</w:t>
      </w:r>
      <w:r w:rsidR="00D3263B">
        <w:rPr>
          <w:rFonts w:ascii="Arial" w:hAnsi="Arial" w:cs="Arial"/>
          <w:b/>
          <w:sz w:val="20"/>
          <w:szCs w:val="20"/>
        </w:rPr>
        <w:t xml:space="preserve"> </w:t>
      </w:r>
      <w:r w:rsidR="00752688">
        <w:rPr>
          <w:rFonts w:ascii="Arial" w:hAnsi="Arial" w:cs="Arial"/>
          <w:b/>
          <w:sz w:val="20"/>
          <w:szCs w:val="20"/>
        </w:rPr>
        <w:t xml:space="preserve">Salidas en especifico </w:t>
      </w:r>
      <w:r w:rsidR="00DA63A2">
        <w:rPr>
          <w:rFonts w:ascii="Arial" w:hAnsi="Arial" w:cs="Arial"/>
          <w:b/>
          <w:sz w:val="20"/>
          <w:szCs w:val="20"/>
        </w:rPr>
        <w:t xml:space="preserve">– Solicitar fechas </w:t>
      </w:r>
    </w:p>
    <w:p w14:paraId="74719838" w14:textId="77777777" w:rsidR="00C33526" w:rsidRDefault="009F259E" w:rsidP="00C33526">
      <w:pPr>
        <w:pStyle w:val="Sinespaciado"/>
        <w:ind w:left="2127" w:hanging="2127"/>
        <w:jc w:val="both"/>
        <w:rPr>
          <w:rFonts w:ascii="Arial" w:hAnsi="Arial" w:cs="Arial"/>
          <w:b/>
          <w:sz w:val="20"/>
          <w:szCs w:val="20"/>
        </w:rPr>
      </w:pPr>
      <w:r>
        <w:rPr>
          <w:rFonts w:ascii="Arial" w:hAnsi="Arial" w:cs="Arial"/>
          <w:b/>
          <w:sz w:val="20"/>
          <w:szCs w:val="20"/>
        </w:rPr>
        <w:t xml:space="preserve">Vigencia del programa: </w:t>
      </w:r>
      <w:r w:rsidR="00D011C1">
        <w:rPr>
          <w:rFonts w:ascii="Arial" w:hAnsi="Arial" w:cs="Arial"/>
          <w:b/>
          <w:sz w:val="20"/>
          <w:szCs w:val="20"/>
        </w:rPr>
        <w:t>12</w:t>
      </w:r>
      <w:r>
        <w:rPr>
          <w:rFonts w:ascii="Arial" w:hAnsi="Arial" w:cs="Arial"/>
          <w:b/>
          <w:sz w:val="20"/>
          <w:szCs w:val="20"/>
        </w:rPr>
        <w:t xml:space="preserve"> de diciembre 202</w:t>
      </w:r>
      <w:r w:rsidR="00C33526">
        <w:rPr>
          <w:rFonts w:ascii="Arial" w:hAnsi="Arial" w:cs="Arial"/>
          <w:b/>
          <w:sz w:val="20"/>
          <w:szCs w:val="20"/>
        </w:rPr>
        <w:t>5</w:t>
      </w:r>
    </w:p>
    <w:p w14:paraId="0AB5FE50" w14:textId="416FADF6" w:rsidR="0012054D" w:rsidRDefault="0012054D" w:rsidP="00C33526">
      <w:pPr>
        <w:pStyle w:val="Sinespaciado"/>
        <w:ind w:left="2127" w:hanging="2127"/>
        <w:jc w:val="both"/>
        <w:rPr>
          <w:rFonts w:ascii="Arial" w:hAnsi="Arial" w:cs="Arial"/>
          <w:b/>
          <w:sz w:val="20"/>
          <w:szCs w:val="20"/>
        </w:rPr>
      </w:pPr>
      <w:r>
        <w:rPr>
          <w:rFonts w:ascii="Arial" w:hAnsi="Arial" w:cs="Arial"/>
          <w:b/>
          <w:sz w:val="20"/>
          <w:szCs w:val="20"/>
        </w:rPr>
        <w:t xml:space="preserve">Opera con un </w:t>
      </w:r>
      <w:proofErr w:type="spellStart"/>
      <w:r>
        <w:rPr>
          <w:rFonts w:ascii="Arial" w:hAnsi="Arial" w:cs="Arial"/>
          <w:b/>
          <w:sz w:val="20"/>
          <w:szCs w:val="20"/>
        </w:rPr>
        <w:t>Minimo</w:t>
      </w:r>
      <w:proofErr w:type="spellEnd"/>
      <w:r>
        <w:rPr>
          <w:rFonts w:ascii="Arial" w:hAnsi="Arial" w:cs="Arial"/>
          <w:b/>
          <w:sz w:val="20"/>
          <w:szCs w:val="20"/>
        </w:rPr>
        <w:t xml:space="preserve"> de 4 personas. </w:t>
      </w:r>
    </w:p>
    <w:p w14:paraId="1699DCD9" w14:textId="386F7CC5" w:rsidR="008D7823" w:rsidRPr="002D2821" w:rsidRDefault="00FC5776" w:rsidP="00D3263B">
      <w:pPr>
        <w:pStyle w:val="Sinespaciado"/>
        <w:ind w:left="2127" w:hanging="2127"/>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7BA35C5" w14:textId="77777777" w:rsidR="008D7823" w:rsidRPr="002D2821" w:rsidRDefault="008D7823" w:rsidP="00855A78">
      <w:pPr>
        <w:pStyle w:val="Sinespaciado"/>
        <w:tabs>
          <w:tab w:val="left" w:pos="2775"/>
        </w:tabs>
        <w:jc w:val="both"/>
        <w:rPr>
          <w:rFonts w:ascii="Arial" w:hAnsi="Arial" w:cs="Arial"/>
          <w:b/>
          <w:sz w:val="20"/>
          <w:szCs w:val="20"/>
        </w:rPr>
      </w:pPr>
    </w:p>
    <w:p w14:paraId="7316CF7B" w14:textId="68B9146C" w:rsidR="00CB080F" w:rsidRDefault="00C25B59"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01.</w:t>
      </w:r>
      <w:r>
        <w:rPr>
          <w:rFonts w:ascii="Arial" w:hAnsi="Arial" w:cs="Arial"/>
          <w:b/>
          <w:sz w:val="20"/>
          <w:szCs w:val="20"/>
        </w:rPr>
        <w:tab/>
      </w:r>
      <w:r>
        <w:rPr>
          <w:rFonts w:ascii="Arial" w:hAnsi="Arial" w:cs="Arial"/>
          <w:b/>
          <w:sz w:val="20"/>
          <w:szCs w:val="20"/>
        </w:rPr>
        <w:tab/>
        <w:t>GUADALAJARA</w:t>
      </w:r>
      <w:r w:rsidR="0018154D">
        <w:rPr>
          <w:rFonts w:ascii="Arial" w:hAnsi="Arial" w:cs="Arial"/>
          <w:b/>
          <w:sz w:val="20"/>
          <w:szCs w:val="20"/>
        </w:rPr>
        <w:t xml:space="preserve"> </w:t>
      </w:r>
    </w:p>
    <w:p w14:paraId="6B288345" w14:textId="5FA5D77C" w:rsidR="00D011C1" w:rsidRDefault="00D011C1" w:rsidP="00D011C1">
      <w:pPr>
        <w:pStyle w:val="Sinespaciado"/>
        <w:jc w:val="both"/>
        <w:rPr>
          <w:rFonts w:ascii="Arial" w:hAnsi="Arial" w:cs="Arial"/>
          <w:b/>
          <w:sz w:val="20"/>
          <w:szCs w:val="20"/>
        </w:rPr>
      </w:pPr>
      <w:r w:rsidRPr="008D5CA0">
        <w:rPr>
          <w:rFonts w:ascii="Arial" w:hAnsi="Arial" w:cs="Arial"/>
          <w:bCs/>
          <w:sz w:val="20"/>
          <w:szCs w:val="20"/>
        </w:rPr>
        <w:t>A su llegada al aeropuerto o central de autobuses de Guadalajara, traslados a su hotel. Los traslados se efectúan en servicio compartido con capacidad controlada, en vehículos previamente sanitizados con todos los protocolos de seguridad e higiene.</w:t>
      </w:r>
      <w:r>
        <w:rPr>
          <w:rFonts w:ascii="Arial" w:hAnsi="Arial" w:cs="Arial"/>
          <w:bCs/>
          <w:sz w:val="20"/>
          <w:szCs w:val="20"/>
        </w:rPr>
        <w:t xml:space="preserve"> </w:t>
      </w:r>
      <w:r w:rsidRPr="00DF0643">
        <w:rPr>
          <w:rFonts w:ascii="Arial" w:hAnsi="Arial" w:cs="Arial"/>
          <w:bCs/>
          <w:sz w:val="20"/>
          <w:szCs w:val="20"/>
        </w:rPr>
        <w:t>Check in en el hotel.</w:t>
      </w:r>
      <w:r w:rsidR="00666615">
        <w:rPr>
          <w:rFonts w:ascii="Arial" w:hAnsi="Arial" w:cs="Arial"/>
          <w:bCs/>
          <w:sz w:val="20"/>
          <w:szCs w:val="20"/>
        </w:rPr>
        <w:t xml:space="preserve"> </w:t>
      </w:r>
      <w:r w:rsidRPr="008D5CA0">
        <w:rPr>
          <w:rFonts w:ascii="Arial" w:hAnsi="Arial" w:cs="Arial"/>
          <w:bCs/>
          <w:sz w:val="20"/>
          <w:szCs w:val="20"/>
        </w:rPr>
        <w:t>Tarde libre.</w:t>
      </w:r>
      <w:r>
        <w:rPr>
          <w:rFonts w:ascii="Arial" w:hAnsi="Arial" w:cs="Arial"/>
          <w:b/>
          <w:sz w:val="20"/>
          <w:szCs w:val="20"/>
        </w:rPr>
        <w:t xml:space="preserve"> Alojamiento</w:t>
      </w:r>
    </w:p>
    <w:p w14:paraId="6A8C5F10" w14:textId="326934D6" w:rsidR="00631EAD" w:rsidRDefault="00631EAD" w:rsidP="00CB080F">
      <w:pPr>
        <w:pStyle w:val="Sinespaciado"/>
        <w:jc w:val="both"/>
        <w:rPr>
          <w:rFonts w:ascii="Arial" w:hAnsi="Arial" w:cs="Arial"/>
          <w:bCs/>
          <w:sz w:val="20"/>
          <w:szCs w:val="20"/>
        </w:rPr>
      </w:pPr>
    </w:p>
    <w:p w14:paraId="154310AB" w14:textId="08966566" w:rsidR="00CB080F" w:rsidRPr="00AF257B" w:rsidRDefault="00C25B59" w:rsidP="004D6F81">
      <w:pPr>
        <w:pStyle w:val="Sinespaciado"/>
        <w:jc w:val="both"/>
        <w:rPr>
          <w:rFonts w:ascii="Arial" w:hAnsi="Arial" w:cs="Arial"/>
          <w:b/>
          <w:sz w:val="20"/>
          <w:szCs w:val="20"/>
        </w:rPr>
      </w:pPr>
      <w:r w:rsidRPr="00AF257B">
        <w:rPr>
          <w:rFonts w:ascii="Arial" w:hAnsi="Arial" w:cs="Arial"/>
          <w:b/>
          <w:sz w:val="20"/>
          <w:szCs w:val="20"/>
        </w:rPr>
        <w:t>D</w:t>
      </w:r>
      <w:r w:rsidR="00971914" w:rsidRPr="00AF257B">
        <w:rPr>
          <w:rFonts w:ascii="Arial" w:hAnsi="Arial" w:cs="Arial"/>
          <w:b/>
          <w:sz w:val="20"/>
          <w:szCs w:val="20"/>
        </w:rPr>
        <w:t xml:space="preserve">ÍA </w:t>
      </w:r>
      <w:r w:rsidR="00C418F9" w:rsidRPr="00AF257B">
        <w:rPr>
          <w:rFonts w:ascii="Arial" w:hAnsi="Arial" w:cs="Arial"/>
          <w:b/>
          <w:sz w:val="20"/>
          <w:szCs w:val="20"/>
        </w:rPr>
        <w:t>0</w:t>
      </w:r>
      <w:r w:rsidR="00CB080F" w:rsidRPr="00AF257B">
        <w:rPr>
          <w:rFonts w:ascii="Arial" w:hAnsi="Arial" w:cs="Arial"/>
          <w:b/>
          <w:sz w:val="20"/>
          <w:szCs w:val="20"/>
        </w:rPr>
        <w:t>2</w:t>
      </w:r>
      <w:r w:rsidR="00971914" w:rsidRPr="00AF257B">
        <w:rPr>
          <w:rFonts w:ascii="Arial" w:hAnsi="Arial" w:cs="Arial"/>
          <w:b/>
          <w:sz w:val="20"/>
          <w:szCs w:val="20"/>
        </w:rPr>
        <w:tab/>
      </w:r>
      <w:r w:rsidR="00971914" w:rsidRPr="00AF257B">
        <w:rPr>
          <w:rFonts w:ascii="Arial" w:hAnsi="Arial" w:cs="Arial"/>
          <w:b/>
          <w:sz w:val="20"/>
          <w:szCs w:val="20"/>
        </w:rPr>
        <w:tab/>
      </w:r>
      <w:r w:rsidR="00D011C1" w:rsidRPr="00AF257B">
        <w:rPr>
          <w:rFonts w:ascii="Arial" w:hAnsi="Arial" w:cs="Arial"/>
          <w:b/>
          <w:sz w:val="20"/>
          <w:szCs w:val="20"/>
        </w:rPr>
        <w:t xml:space="preserve">GUADALAJARA – </w:t>
      </w:r>
      <w:r w:rsidR="0040729D">
        <w:rPr>
          <w:rFonts w:ascii="Arial" w:hAnsi="Arial" w:cs="Arial"/>
          <w:b/>
          <w:sz w:val="20"/>
          <w:szCs w:val="20"/>
        </w:rPr>
        <w:t xml:space="preserve">CHAPALA - AJIJIC – TAPALPA  </w:t>
      </w:r>
      <w:r w:rsidR="00D3263B" w:rsidRPr="00AF257B">
        <w:rPr>
          <w:rFonts w:ascii="Arial" w:hAnsi="Arial" w:cs="Arial"/>
          <w:b/>
          <w:sz w:val="20"/>
          <w:szCs w:val="20"/>
        </w:rPr>
        <w:t xml:space="preserve"> </w:t>
      </w:r>
    </w:p>
    <w:p w14:paraId="244FBBAF" w14:textId="77777777" w:rsidR="0093098F" w:rsidRPr="0093098F" w:rsidRDefault="00D011C1" w:rsidP="0093098F">
      <w:pPr>
        <w:pStyle w:val="Sinespaciado"/>
        <w:jc w:val="both"/>
        <w:rPr>
          <w:rFonts w:ascii="Arial" w:hAnsi="Arial" w:cs="Arial"/>
          <w:bCs/>
          <w:sz w:val="20"/>
          <w:szCs w:val="20"/>
        </w:rPr>
      </w:pPr>
      <w:r w:rsidRPr="00AF257B">
        <w:rPr>
          <w:rFonts w:ascii="Arial" w:hAnsi="Arial" w:cs="Arial"/>
          <w:b/>
          <w:sz w:val="20"/>
          <w:szCs w:val="20"/>
        </w:rPr>
        <w:t xml:space="preserve">Desayuno hotel, </w:t>
      </w:r>
      <w:r w:rsidRPr="00AF257B">
        <w:rPr>
          <w:rFonts w:ascii="Arial" w:hAnsi="Arial" w:cs="Arial"/>
          <w:bCs/>
          <w:sz w:val="20"/>
          <w:szCs w:val="20"/>
        </w:rPr>
        <w:t xml:space="preserve">Cita en el </w:t>
      </w:r>
      <w:r w:rsidR="0040729D">
        <w:rPr>
          <w:rFonts w:ascii="Arial" w:hAnsi="Arial" w:cs="Arial"/>
          <w:bCs/>
          <w:sz w:val="20"/>
          <w:szCs w:val="20"/>
        </w:rPr>
        <w:t xml:space="preserve">lobby. </w:t>
      </w:r>
      <w:r w:rsidR="0093098F" w:rsidRPr="0093098F">
        <w:rPr>
          <w:rFonts w:ascii="Arial" w:hAnsi="Arial" w:cs="Arial"/>
          <w:bCs/>
          <w:sz w:val="20"/>
          <w:szCs w:val="20"/>
        </w:rPr>
        <w:t>Salida a la Ribera de Chapala, pasamos por el exterior del rancho de Vicente Fernández, tenemos tiempo de visitar la tienda vaquera más grande de México.</w:t>
      </w:r>
    </w:p>
    <w:p w14:paraId="43928598" w14:textId="549CA65E" w:rsidR="0093098F" w:rsidRPr="0093098F" w:rsidRDefault="0093098F" w:rsidP="0093098F">
      <w:pPr>
        <w:pStyle w:val="Sinespaciado"/>
        <w:jc w:val="both"/>
        <w:rPr>
          <w:rFonts w:ascii="Arial" w:hAnsi="Arial" w:cs="Arial"/>
          <w:bCs/>
          <w:sz w:val="20"/>
          <w:szCs w:val="20"/>
        </w:rPr>
      </w:pPr>
      <w:r w:rsidRPr="0093098F">
        <w:rPr>
          <w:rFonts w:ascii="Arial" w:hAnsi="Arial" w:cs="Arial"/>
          <w:bCs/>
          <w:sz w:val="20"/>
          <w:szCs w:val="20"/>
        </w:rPr>
        <w:t>Llegamos al poblado de Chapala, este poblado fue bautizado como el rinconcito de amor por ser lugar de luna de miel de varias personalidades del cine de oro mexicano</w:t>
      </w:r>
      <w:r>
        <w:rPr>
          <w:rFonts w:ascii="Arial" w:hAnsi="Arial" w:cs="Arial"/>
          <w:bCs/>
          <w:sz w:val="20"/>
          <w:szCs w:val="20"/>
        </w:rPr>
        <w:t xml:space="preserve"> </w:t>
      </w:r>
      <w:r w:rsidRPr="0093098F">
        <w:rPr>
          <w:rFonts w:ascii="Arial" w:hAnsi="Arial" w:cs="Arial"/>
          <w:bCs/>
          <w:sz w:val="20"/>
          <w:szCs w:val="20"/>
        </w:rPr>
        <w:t>entre ellas la Sra. María Félix. visitamos el malecón de Chapala y tendremos tiempo de realizar compras, relataremos la historia de la isla de Mezcala donde se llevó una de las</w:t>
      </w:r>
      <w:r>
        <w:rPr>
          <w:rFonts w:ascii="Arial" w:hAnsi="Arial" w:cs="Arial"/>
          <w:bCs/>
          <w:sz w:val="20"/>
          <w:szCs w:val="20"/>
        </w:rPr>
        <w:t xml:space="preserve"> </w:t>
      </w:r>
      <w:r w:rsidRPr="0093098F">
        <w:rPr>
          <w:rFonts w:ascii="Arial" w:hAnsi="Arial" w:cs="Arial"/>
          <w:bCs/>
          <w:sz w:val="20"/>
          <w:szCs w:val="20"/>
        </w:rPr>
        <w:t>batallas más importantes en la guerra de independencia de México. Tiempo libre para conocer los alrededores y hacer compras en el mercado artesanal.</w:t>
      </w:r>
    </w:p>
    <w:p w14:paraId="25418749" w14:textId="64E83516" w:rsidR="004D6F81" w:rsidRPr="00631EAD" w:rsidRDefault="0093098F" w:rsidP="0093098F">
      <w:pPr>
        <w:pStyle w:val="Sinespaciado"/>
        <w:jc w:val="both"/>
        <w:rPr>
          <w:rFonts w:ascii="Arial" w:hAnsi="Arial" w:cs="Arial"/>
          <w:bCs/>
          <w:sz w:val="20"/>
          <w:szCs w:val="20"/>
        </w:rPr>
      </w:pPr>
      <w:r w:rsidRPr="0093098F">
        <w:rPr>
          <w:rFonts w:ascii="Arial" w:hAnsi="Arial" w:cs="Arial"/>
          <w:bCs/>
          <w:sz w:val="20"/>
          <w:szCs w:val="20"/>
        </w:rPr>
        <w:t>A la hora indicada por el guía, continuamos a Ajijic, este poblado fue nombrado Pueblo mágico por secretaria de turismo de México, típico poblado de calles empedradas y</w:t>
      </w:r>
      <w:r>
        <w:rPr>
          <w:rFonts w:ascii="Arial" w:hAnsi="Arial" w:cs="Arial"/>
          <w:bCs/>
          <w:sz w:val="20"/>
          <w:szCs w:val="20"/>
        </w:rPr>
        <w:t xml:space="preserve"> </w:t>
      </w:r>
      <w:r w:rsidRPr="0093098F">
        <w:rPr>
          <w:rFonts w:ascii="Arial" w:hAnsi="Arial" w:cs="Arial"/>
          <w:bCs/>
          <w:sz w:val="20"/>
          <w:szCs w:val="20"/>
        </w:rPr>
        <w:t>casas de adobes, tendremos recorrido peatonal, conoceremos el malecón, galerías de arte, muro de los muertos, tendremos oportunidad de comer</w:t>
      </w:r>
      <w:r>
        <w:rPr>
          <w:rFonts w:ascii="Arial" w:hAnsi="Arial" w:cs="Arial"/>
          <w:bCs/>
          <w:sz w:val="20"/>
          <w:szCs w:val="20"/>
        </w:rPr>
        <w:t>.</w:t>
      </w:r>
      <w:r w:rsidRPr="0093098F">
        <w:rPr>
          <w:rFonts w:ascii="Arial" w:hAnsi="Arial" w:cs="Arial"/>
          <w:bCs/>
          <w:sz w:val="20"/>
          <w:szCs w:val="20"/>
        </w:rPr>
        <w:t xml:space="preserve"> (comida no incluida) a la</w:t>
      </w:r>
      <w:r>
        <w:rPr>
          <w:rFonts w:ascii="Arial" w:hAnsi="Arial" w:cs="Arial"/>
          <w:bCs/>
          <w:sz w:val="20"/>
          <w:szCs w:val="20"/>
        </w:rPr>
        <w:t xml:space="preserve"> </w:t>
      </w:r>
      <w:r w:rsidRPr="0093098F">
        <w:rPr>
          <w:rFonts w:ascii="Arial" w:hAnsi="Arial" w:cs="Arial"/>
          <w:bCs/>
          <w:sz w:val="20"/>
          <w:szCs w:val="20"/>
        </w:rPr>
        <w:t>hora acordada regreso a Guadalajara</w:t>
      </w:r>
      <w:r w:rsidR="0040729D" w:rsidRPr="0040729D">
        <w:rPr>
          <w:rFonts w:ascii="Arial" w:hAnsi="Arial" w:cs="Arial"/>
          <w:bCs/>
          <w:sz w:val="20"/>
          <w:szCs w:val="20"/>
        </w:rPr>
        <w:t>.</w:t>
      </w:r>
      <w:r w:rsidR="0040729D">
        <w:rPr>
          <w:rFonts w:ascii="Arial" w:hAnsi="Arial" w:cs="Arial"/>
          <w:bCs/>
          <w:sz w:val="20"/>
          <w:szCs w:val="20"/>
        </w:rPr>
        <w:t xml:space="preserve"> </w:t>
      </w:r>
      <w:r w:rsidR="0040729D" w:rsidRPr="0040729D">
        <w:rPr>
          <w:rFonts w:ascii="Arial" w:hAnsi="Arial" w:cs="Arial"/>
          <w:b/>
          <w:sz w:val="20"/>
          <w:szCs w:val="20"/>
        </w:rPr>
        <w:t>Alojamiento</w:t>
      </w:r>
      <w:r w:rsidR="0040729D">
        <w:rPr>
          <w:rFonts w:ascii="Arial" w:hAnsi="Arial" w:cs="Arial"/>
          <w:b/>
          <w:sz w:val="20"/>
          <w:szCs w:val="20"/>
        </w:rPr>
        <w:t xml:space="preserve"> en</w:t>
      </w:r>
      <w:r w:rsidR="0040729D" w:rsidRPr="0040729D">
        <w:rPr>
          <w:rFonts w:ascii="Arial" w:hAnsi="Arial" w:cs="Arial"/>
          <w:b/>
          <w:sz w:val="20"/>
          <w:szCs w:val="20"/>
        </w:rPr>
        <w:t xml:space="preserve"> Tapalpa.</w:t>
      </w:r>
      <w:r w:rsidR="0040729D">
        <w:rPr>
          <w:rFonts w:ascii="Arial" w:hAnsi="Arial" w:cs="Arial"/>
          <w:b/>
          <w:sz w:val="20"/>
          <w:szCs w:val="20"/>
        </w:rPr>
        <w:t xml:space="preserve"> </w:t>
      </w:r>
    </w:p>
    <w:p w14:paraId="53942AB5" w14:textId="77777777" w:rsidR="004D6F81" w:rsidRDefault="004D6F81" w:rsidP="00C25B59">
      <w:pPr>
        <w:pStyle w:val="Sinespaciado"/>
        <w:jc w:val="both"/>
        <w:rPr>
          <w:rFonts w:ascii="Arial" w:hAnsi="Arial" w:cs="Arial"/>
          <w:b/>
          <w:sz w:val="20"/>
          <w:szCs w:val="20"/>
        </w:rPr>
      </w:pPr>
    </w:p>
    <w:p w14:paraId="0C799C43" w14:textId="6AE71929" w:rsidR="00C418F9" w:rsidRDefault="00C418F9" w:rsidP="00C418F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03</w:t>
      </w:r>
      <w:r>
        <w:rPr>
          <w:rFonts w:ascii="Arial" w:hAnsi="Arial" w:cs="Arial"/>
          <w:b/>
          <w:sz w:val="20"/>
          <w:szCs w:val="20"/>
        </w:rPr>
        <w:tab/>
      </w:r>
      <w:r>
        <w:rPr>
          <w:rFonts w:ascii="Arial" w:hAnsi="Arial" w:cs="Arial"/>
          <w:b/>
          <w:sz w:val="20"/>
          <w:szCs w:val="20"/>
        </w:rPr>
        <w:tab/>
      </w:r>
      <w:r w:rsidR="0040729D">
        <w:rPr>
          <w:rFonts w:ascii="Arial" w:hAnsi="Arial" w:cs="Arial"/>
          <w:b/>
          <w:sz w:val="20"/>
          <w:szCs w:val="20"/>
        </w:rPr>
        <w:t>TAPALPA – ATACCO – LAS PIEDROTAS- SAYULA</w:t>
      </w:r>
    </w:p>
    <w:p w14:paraId="7B67A919" w14:textId="77777777" w:rsidR="001C6406" w:rsidRPr="001C6406" w:rsidRDefault="0040729D" w:rsidP="001C6406">
      <w:pPr>
        <w:pStyle w:val="Sinespaciado"/>
        <w:jc w:val="both"/>
        <w:rPr>
          <w:rFonts w:ascii="Arial" w:hAnsi="Arial" w:cs="Arial"/>
          <w:bCs/>
          <w:sz w:val="20"/>
          <w:szCs w:val="20"/>
        </w:rPr>
      </w:pPr>
      <w:r w:rsidRPr="0040729D">
        <w:rPr>
          <w:rFonts w:ascii="Arial" w:hAnsi="Arial" w:cs="Arial"/>
          <w:b/>
          <w:sz w:val="20"/>
          <w:szCs w:val="20"/>
        </w:rPr>
        <w:t>Salimos temprano a desayunar al mercado (libre)</w:t>
      </w:r>
      <w:r>
        <w:rPr>
          <w:rFonts w:ascii="Arial" w:hAnsi="Arial" w:cs="Arial"/>
          <w:b/>
          <w:sz w:val="20"/>
          <w:szCs w:val="20"/>
        </w:rPr>
        <w:t xml:space="preserve">. </w:t>
      </w:r>
      <w:r w:rsidR="001C6406" w:rsidRPr="001C6406">
        <w:rPr>
          <w:rFonts w:ascii="Arial" w:hAnsi="Arial" w:cs="Arial"/>
          <w:bCs/>
          <w:sz w:val="20"/>
          <w:szCs w:val="20"/>
        </w:rPr>
        <w:t xml:space="preserve">Por la mañana salimos temprano al poblado de </w:t>
      </w:r>
      <w:proofErr w:type="spellStart"/>
      <w:r w:rsidR="001C6406" w:rsidRPr="001C6406">
        <w:rPr>
          <w:rFonts w:ascii="Arial" w:hAnsi="Arial" w:cs="Arial"/>
          <w:bCs/>
          <w:sz w:val="20"/>
          <w:szCs w:val="20"/>
        </w:rPr>
        <w:t>atacco</w:t>
      </w:r>
      <w:proofErr w:type="spellEnd"/>
      <w:r w:rsidR="001C6406" w:rsidRPr="001C6406">
        <w:rPr>
          <w:rFonts w:ascii="Arial" w:hAnsi="Arial" w:cs="Arial"/>
          <w:bCs/>
          <w:sz w:val="20"/>
          <w:szCs w:val="20"/>
        </w:rPr>
        <w:t xml:space="preserve"> uno de los primeros poblados construidos por los franciscanos durante la evangelización de la zona en el siglo XVI,</w:t>
      </w:r>
    </w:p>
    <w:p w14:paraId="71A6EB18" w14:textId="42FDE8B1" w:rsidR="001C6406" w:rsidRPr="001C6406" w:rsidRDefault="001C6406" w:rsidP="001C6406">
      <w:pPr>
        <w:pStyle w:val="Sinespaciado"/>
        <w:jc w:val="both"/>
        <w:rPr>
          <w:rFonts w:ascii="Arial" w:hAnsi="Arial" w:cs="Arial"/>
          <w:bCs/>
          <w:sz w:val="20"/>
          <w:szCs w:val="20"/>
        </w:rPr>
      </w:pPr>
      <w:r w:rsidRPr="001C6406">
        <w:rPr>
          <w:rFonts w:ascii="Arial" w:hAnsi="Arial" w:cs="Arial"/>
          <w:bCs/>
          <w:sz w:val="20"/>
          <w:szCs w:val="20"/>
        </w:rPr>
        <w:t>durante nuestro camino apreciamos Cerros tapizados de un intenso verde y la peculiar bruma matutina que lo abraza todo y el aire más puro que se puede encontrar en la</w:t>
      </w:r>
      <w:r>
        <w:rPr>
          <w:rFonts w:ascii="Arial" w:hAnsi="Arial" w:cs="Arial"/>
          <w:bCs/>
          <w:sz w:val="20"/>
          <w:szCs w:val="20"/>
        </w:rPr>
        <w:t xml:space="preserve"> </w:t>
      </w:r>
      <w:r w:rsidRPr="001C6406">
        <w:rPr>
          <w:rFonts w:ascii="Arial" w:hAnsi="Arial" w:cs="Arial"/>
          <w:bCs/>
          <w:sz w:val="20"/>
          <w:szCs w:val="20"/>
        </w:rPr>
        <w:t>Tierra.</w:t>
      </w:r>
    </w:p>
    <w:p w14:paraId="49DF4BB3" w14:textId="3CAA1F10" w:rsidR="00C418F9" w:rsidRPr="0040729D" w:rsidRDefault="001C6406" w:rsidP="001C6406">
      <w:pPr>
        <w:pStyle w:val="Sinespaciado"/>
        <w:jc w:val="both"/>
        <w:rPr>
          <w:rFonts w:ascii="Arial" w:hAnsi="Arial" w:cs="Arial"/>
          <w:bCs/>
          <w:sz w:val="20"/>
          <w:szCs w:val="20"/>
        </w:rPr>
      </w:pPr>
      <w:r w:rsidRPr="001C6406">
        <w:rPr>
          <w:rFonts w:ascii="Arial" w:hAnsi="Arial" w:cs="Arial"/>
          <w:bCs/>
          <w:sz w:val="20"/>
          <w:szCs w:val="20"/>
        </w:rPr>
        <w:t>Visitamos La Parroquia de los Santos Reyes construida en el año 1533 con madera y adobe, se ganó fama en la región por su belleza y el servicio de salud que prestaba a los</w:t>
      </w:r>
      <w:r>
        <w:rPr>
          <w:rFonts w:ascii="Arial" w:hAnsi="Arial" w:cs="Arial"/>
          <w:bCs/>
          <w:sz w:val="20"/>
          <w:szCs w:val="20"/>
        </w:rPr>
        <w:t xml:space="preserve"> </w:t>
      </w:r>
      <w:r w:rsidRPr="001C6406">
        <w:rPr>
          <w:rFonts w:ascii="Arial" w:hAnsi="Arial" w:cs="Arial"/>
          <w:bCs/>
          <w:sz w:val="20"/>
          <w:szCs w:val="20"/>
        </w:rPr>
        <w:t xml:space="preserve">indígenas en el “hospital de indios”, que hasta la actualidad perduró, en este lugar se encuentra la Farmacia Viviente </w:t>
      </w:r>
      <w:proofErr w:type="spellStart"/>
      <w:r w:rsidRPr="001C6406">
        <w:rPr>
          <w:rFonts w:ascii="Arial" w:hAnsi="Arial" w:cs="Arial"/>
          <w:bCs/>
          <w:sz w:val="20"/>
          <w:szCs w:val="20"/>
        </w:rPr>
        <w:t>Ijiyoteotl</w:t>
      </w:r>
      <w:proofErr w:type="spellEnd"/>
      <w:r w:rsidRPr="001C6406">
        <w:rPr>
          <w:rFonts w:ascii="Arial" w:hAnsi="Arial" w:cs="Arial"/>
          <w:bCs/>
          <w:sz w:val="20"/>
          <w:szCs w:val="20"/>
        </w:rPr>
        <w:t>, aquí, la caléndula, el epazote, la cola de caballo</w:t>
      </w:r>
      <w:r>
        <w:rPr>
          <w:rFonts w:ascii="Arial" w:hAnsi="Arial" w:cs="Arial"/>
          <w:bCs/>
          <w:sz w:val="20"/>
          <w:szCs w:val="20"/>
        </w:rPr>
        <w:t xml:space="preserve"> </w:t>
      </w:r>
      <w:r w:rsidRPr="001C6406">
        <w:rPr>
          <w:rFonts w:ascii="Arial" w:hAnsi="Arial" w:cs="Arial"/>
          <w:bCs/>
          <w:sz w:val="20"/>
          <w:szCs w:val="20"/>
        </w:rPr>
        <w:t>y el árnica, entre otras plantas medicinales, llegan en forma de pomadas jarabes y tés tradicionales a aquellos que buscan restablecer la salud perdida.</w:t>
      </w:r>
      <w:r>
        <w:rPr>
          <w:rFonts w:ascii="Arial" w:hAnsi="Arial" w:cs="Arial"/>
          <w:bCs/>
          <w:sz w:val="20"/>
          <w:szCs w:val="20"/>
        </w:rPr>
        <w:t xml:space="preserve"> </w:t>
      </w:r>
      <w:r w:rsidRPr="001C6406">
        <w:rPr>
          <w:rFonts w:ascii="Arial" w:hAnsi="Arial" w:cs="Arial"/>
          <w:bCs/>
          <w:sz w:val="20"/>
          <w:szCs w:val="20"/>
        </w:rPr>
        <w:t>Continuamos al valle de los enigmas, un lugar verde y majestuoso al que se le atribuyen poderes energéticos por las rocas que probablemente cayeron ahí hace millones de</w:t>
      </w:r>
      <w:r>
        <w:rPr>
          <w:rFonts w:ascii="Arial" w:hAnsi="Arial" w:cs="Arial"/>
          <w:bCs/>
          <w:sz w:val="20"/>
          <w:szCs w:val="20"/>
        </w:rPr>
        <w:t xml:space="preserve"> </w:t>
      </w:r>
      <w:r w:rsidRPr="001C6406">
        <w:rPr>
          <w:rFonts w:ascii="Arial" w:hAnsi="Arial" w:cs="Arial"/>
          <w:bCs/>
          <w:sz w:val="20"/>
          <w:szCs w:val="20"/>
        </w:rPr>
        <w:t>años. En este lugar es donde yacen estas rocas gigantes se le conoce también como “Las Piedrotas”. En algunas de ellas hay petroglifos hechos por grupos prehispánicos, por</w:t>
      </w:r>
      <w:r>
        <w:rPr>
          <w:rFonts w:ascii="Arial" w:hAnsi="Arial" w:cs="Arial"/>
          <w:bCs/>
          <w:sz w:val="20"/>
          <w:szCs w:val="20"/>
        </w:rPr>
        <w:t xml:space="preserve"> </w:t>
      </w:r>
      <w:r w:rsidRPr="001C6406">
        <w:rPr>
          <w:rFonts w:ascii="Arial" w:hAnsi="Arial" w:cs="Arial"/>
          <w:bCs/>
          <w:sz w:val="20"/>
          <w:szCs w:val="20"/>
        </w:rPr>
        <w:t xml:space="preserve">lo que se piensa que antiguas culturas consideraban al lugar como una especie de centro ceremonial, Tiempo para recorrer el lugar y tomar imágenes, regreso a </w:t>
      </w:r>
      <w:proofErr w:type="gramStart"/>
      <w:r w:rsidRPr="001C6406">
        <w:rPr>
          <w:rFonts w:ascii="Arial" w:hAnsi="Arial" w:cs="Arial"/>
          <w:bCs/>
          <w:sz w:val="20"/>
          <w:szCs w:val="20"/>
        </w:rPr>
        <w:t>Guadalajara.</w:t>
      </w:r>
      <w:r w:rsidR="0040729D" w:rsidRPr="0040729D">
        <w:rPr>
          <w:rFonts w:ascii="Arial" w:hAnsi="Arial" w:cs="Arial"/>
          <w:bCs/>
          <w:sz w:val="20"/>
          <w:szCs w:val="20"/>
        </w:rPr>
        <w:t>.</w:t>
      </w:r>
      <w:proofErr w:type="gramEnd"/>
      <w:r w:rsidR="0040729D">
        <w:rPr>
          <w:rFonts w:ascii="Arial" w:hAnsi="Arial" w:cs="Arial"/>
          <w:b/>
          <w:sz w:val="20"/>
          <w:szCs w:val="20"/>
        </w:rPr>
        <w:t xml:space="preserve"> </w:t>
      </w:r>
      <w:r w:rsidR="00C418F9">
        <w:rPr>
          <w:rFonts w:ascii="Arial" w:hAnsi="Arial" w:cs="Arial"/>
          <w:b/>
          <w:sz w:val="20"/>
          <w:szCs w:val="20"/>
        </w:rPr>
        <w:t>Alojamiento</w:t>
      </w:r>
      <w:r w:rsidR="0040729D">
        <w:rPr>
          <w:rFonts w:ascii="Arial" w:hAnsi="Arial" w:cs="Arial"/>
          <w:b/>
          <w:sz w:val="20"/>
          <w:szCs w:val="20"/>
        </w:rPr>
        <w:t xml:space="preserve"> en Sayula</w:t>
      </w:r>
      <w:r w:rsidR="00C418F9">
        <w:rPr>
          <w:rFonts w:ascii="Arial" w:hAnsi="Arial" w:cs="Arial"/>
          <w:b/>
          <w:sz w:val="20"/>
          <w:szCs w:val="20"/>
        </w:rPr>
        <w:t xml:space="preserve">. </w:t>
      </w:r>
    </w:p>
    <w:p w14:paraId="3B99FD26" w14:textId="1D917DCA" w:rsidR="00E92E17" w:rsidRDefault="00E92E17" w:rsidP="00E92E17">
      <w:pPr>
        <w:pStyle w:val="Sinespaciado"/>
        <w:jc w:val="both"/>
        <w:rPr>
          <w:rFonts w:ascii="Arial" w:hAnsi="Arial" w:cs="Arial"/>
          <w:b/>
          <w:sz w:val="20"/>
          <w:szCs w:val="20"/>
        </w:rPr>
      </w:pPr>
    </w:p>
    <w:p w14:paraId="3DD06A16" w14:textId="76866E03" w:rsidR="00E92E17" w:rsidRDefault="00E92E17" w:rsidP="00E92E17">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04</w:t>
      </w:r>
      <w:r>
        <w:rPr>
          <w:rFonts w:ascii="Arial" w:hAnsi="Arial" w:cs="Arial"/>
          <w:b/>
          <w:sz w:val="20"/>
          <w:szCs w:val="20"/>
        </w:rPr>
        <w:tab/>
      </w:r>
      <w:r>
        <w:rPr>
          <w:rFonts w:ascii="Arial" w:hAnsi="Arial" w:cs="Arial"/>
          <w:b/>
          <w:sz w:val="20"/>
          <w:szCs w:val="20"/>
        </w:rPr>
        <w:tab/>
      </w:r>
      <w:r w:rsidR="0040729D">
        <w:rPr>
          <w:rFonts w:ascii="Arial" w:hAnsi="Arial" w:cs="Arial"/>
          <w:b/>
          <w:sz w:val="20"/>
          <w:szCs w:val="20"/>
        </w:rPr>
        <w:t xml:space="preserve">SAYULA – COMALA – SUCHITLAN - GUADALAJARA </w:t>
      </w:r>
    </w:p>
    <w:p w14:paraId="51CC6F4B" w14:textId="4561C54A" w:rsidR="00E92E17" w:rsidRPr="0040729D" w:rsidRDefault="0040729D" w:rsidP="0040729D">
      <w:pPr>
        <w:pStyle w:val="Sinespaciado"/>
        <w:jc w:val="both"/>
        <w:rPr>
          <w:rFonts w:ascii="Arial" w:hAnsi="Arial" w:cs="Arial"/>
          <w:b/>
          <w:sz w:val="20"/>
          <w:szCs w:val="20"/>
        </w:rPr>
      </w:pPr>
      <w:r w:rsidRPr="0040729D">
        <w:rPr>
          <w:rFonts w:ascii="Arial" w:hAnsi="Arial" w:cs="Arial"/>
          <w:b/>
          <w:sz w:val="20"/>
          <w:szCs w:val="20"/>
        </w:rPr>
        <w:t>(desayuno Libre)</w:t>
      </w:r>
      <w:r>
        <w:rPr>
          <w:rFonts w:ascii="Arial" w:hAnsi="Arial" w:cs="Arial"/>
          <w:b/>
          <w:sz w:val="20"/>
          <w:szCs w:val="20"/>
        </w:rPr>
        <w:t xml:space="preserve">. </w:t>
      </w:r>
      <w:r w:rsidRPr="0040729D">
        <w:rPr>
          <w:rFonts w:ascii="Arial" w:hAnsi="Arial" w:cs="Arial"/>
          <w:bCs/>
          <w:sz w:val="20"/>
          <w:szCs w:val="20"/>
        </w:rPr>
        <w:t xml:space="preserve">A la hora indicada iniciamos el traslado para Comala Pueblo mágico, en el camino pasamos por un costado del volcán “el colima”, primero llegamos a la hacienda Nogueras fundada en 1704, originalmente fue una empresa azucarera la más importante de la región, actualmente es parte de la universidad de colima y conoceremos sus jardines botánicos y su </w:t>
      </w:r>
      <w:proofErr w:type="spellStart"/>
      <w:r w:rsidRPr="0040729D">
        <w:rPr>
          <w:rFonts w:ascii="Arial" w:hAnsi="Arial" w:cs="Arial"/>
          <w:bCs/>
          <w:sz w:val="20"/>
          <w:szCs w:val="20"/>
        </w:rPr>
        <w:t>tortugario</w:t>
      </w:r>
      <w:proofErr w:type="spellEnd"/>
      <w:r w:rsidRPr="0040729D">
        <w:rPr>
          <w:rFonts w:ascii="Arial" w:hAnsi="Arial" w:cs="Arial"/>
          <w:bCs/>
          <w:sz w:val="20"/>
          <w:szCs w:val="20"/>
        </w:rPr>
        <w:t xml:space="preserve">, para después visitar la casa del famoso Pintor Rangel Hidalgo (1923-2000) convertido hoy en un museo que exhibe sus principales obras pictóricas, continuamos a la zona mágica donde las leyes de gravedad son desafiadas y es que en este lugar los vehículos inclusive el agua que es vertida sobre el suelo, sube carretera arriba, después apreciar este curioso fenómeno, continuamos al pueblos mágico de Comala, a la llegada, El resplandor de su plaza principal nos hará comprender por qué se le llama “Pueblo blanco de América”. En este pueblo se sitúa la novela de “Pedro Páramo” una de las novelas más famosas del escritor Juan Rulfo, Tendremos tiempo de visitar la casa de la cultura que exhibe de forma </w:t>
      </w:r>
      <w:r w:rsidRPr="0040729D">
        <w:rPr>
          <w:rFonts w:ascii="Arial" w:hAnsi="Arial" w:cs="Arial"/>
          <w:bCs/>
          <w:sz w:val="20"/>
          <w:szCs w:val="20"/>
        </w:rPr>
        <w:lastRenderedPageBreak/>
        <w:t xml:space="preserve">permanente una muestra del trabajo y la obra del director cinematográfico Alberto Isaac, colimense que vivió sus últimos años en este poblado. Tendremos tiempo para realizar algunas compras y hasta tomarse una foto a lado de Juan Rulfo, su singular escultura se encuentra leyendo un libro (pedro paramo) en una de las bancas de la plaza principal. Continuamos a </w:t>
      </w:r>
      <w:proofErr w:type="spellStart"/>
      <w:r w:rsidRPr="0040729D">
        <w:rPr>
          <w:rFonts w:ascii="Arial" w:hAnsi="Arial" w:cs="Arial"/>
          <w:bCs/>
          <w:sz w:val="20"/>
          <w:szCs w:val="20"/>
        </w:rPr>
        <w:t>Suchitlan</w:t>
      </w:r>
      <w:proofErr w:type="spellEnd"/>
      <w:r w:rsidRPr="0040729D">
        <w:rPr>
          <w:rFonts w:ascii="Arial" w:hAnsi="Arial" w:cs="Arial"/>
          <w:bCs/>
          <w:sz w:val="20"/>
          <w:szCs w:val="20"/>
        </w:rPr>
        <w:t xml:space="preserve"> un encantador pueblo con tradiciones náhuatl aferradas a su historia su hermosa capilla donde podremos apreciar que se ha conservado través del paso del tiempo entre algunos glifos prehispánicos vestigios de las antiguas culturas del lugar, comeremos en el mejor restaurante del lugar en medio de cafetales. Terminando de comer nos regresamos a Guadalajara. Llegando hotel check In en nuestro hotel tendremos noche libre.</w:t>
      </w:r>
      <w:r>
        <w:rPr>
          <w:rFonts w:ascii="Arial" w:hAnsi="Arial" w:cs="Arial"/>
          <w:b/>
          <w:sz w:val="20"/>
          <w:szCs w:val="20"/>
        </w:rPr>
        <w:t xml:space="preserve"> </w:t>
      </w:r>
      <w:r w:rsidRPr="0040729D">
        <w:rPr>
          <w:rFonts w:ascii="Arial" w:hAnsi="Arial" w:cs="Arial"/>
          <w:b/>
          <w:sz w:val="20"/>
          <w:szCs w:val="20"/>
        </w:rPr>
        <w:t>Alojamiento Guadalajara</w:t>
      </w:r>
      <w:r>
        <w:rPr>
          <w:rFonts w:ascii="Arial" w:hAnsi="Arial" w:cs="Arial"/>
          <w:bCs/>
          <w:sz w:val="20"/>
          <w:szCs w:val="20"/>
        </w:rPr>
        <w:t xml:space="preserve">. </w:t>
      </w:r>
    </w:p>
    <w:p w14:paraId="284B8D9F" w14:textId="77777777" w:rsidR="00AF257B" w:rsidRPr="00E92E17" w:rsidRDefault="00AF257B" w:rsidP="00E92E17">
      <w:pPr>
        <w:pStyle w:val="Sinespaciado"/>
        <w:jc w:val="both"/>
        <w:rPr>
          <w:rFonts w:ascii="Arial" w:hAnsi="Arial" w:cs="Arial"/>
          <w:b/>
          <w:sz w:val="20"/>
          <w:szCs w:val="20"/>
        </w:rPr>
      </w:pPr>
    </w:p>
    <w:p w14:paraId="4E5EE5E5" w14:textId="70AA0D97" w:rsidR="00E92E17" w:rsidRDefault="00E92E17" w:rsidP="00E92E17">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05</w:t>
      </w:r>
      <w:r>
        <w:rPr>
          <w:rFonts w:ascii="Arial" w:hAnsi="Arial" w:cs="Arial"/>
          <w:b/>
          <w:sz w:val="20"/>
          <w:szCs w:val="20"/>
        </w:rPr>
        <w:tab/>
      </w:r>
      <w:r>
        <w:rPr>
          <w:rFonts w:ascii="Arial" w:hAnsi="Arial" w:cs="Arial"/>
          <w:b/>
          <w:sz w:val="20"/>
          <w:szCs w:val="20"/>
        </w:rPr>
        <w:tab/>
        <w:t>GUADALAJARA</w:t>
      </w:r>
      <w:r w:rsidR="0040729D">
        <w:rPr>
          <w:rFonts w:ascii="Arial" w:hAnsi="Arial" w:cs="Arial"/>
          <w:b/>
          <w:sz w:val="20"/>
          <w:szCs w:val="20"/>
        </w:rPr>
        <w:t xml:space="preserve"> – TLAQUEPAQUE </w:t>
      </w:r>
    </w:p>
    <w:p w14:paraId="05E31692" w14:textId="77777777" w:rsidR="0040729D" w:rsidRPr="0040729D" w:rsidRDefault="00E92E17" w:rsidP="0040729D">
      <w:pPr>
        <w:spacing w:after="0"/>
        <w:jc w:val="both"/>
        <w:rPr>
          <w:rFonts w:ascii="Arial" w:hAnsi="Arial" w:cs="Arial"/>
          <w:sz w:val="20"/>
          <w:szCs w:val="20"/>
        </w:rPr>
      </w:pPr>
      <w:r>
        <w:rPr>
          <w:rFonts w:ascii="Arial" w:hAnsi="Arial" w:cs="Arial"/>
          <w:b/>
          <w:sz w:val="20"/>
          <w:szCs w:val="20"/>
        </w:rPr>
        <w:t xml:space="preserve">Desayuno en el hotel. </w:t>
      </w:r>
      <w:r w:rsidR="0040729D" w:rsidRPr="0040729D">
        <w:rPr>
          <w:rFonts w:ascii="Arial" w:hAnsi="Arial" w:cs="Arial"/>
          <w:sz w:val="20"/>
          <w:szCs w:val="20"/>
        </w:rPr>
        <w:t>Iniciamos nuestro día con tour por el Centro Histórico de Guadalajara, comenzaremos nuestro recorrido a pie frente al Palacio de Gobierno, durante nuestro recorrido tendremos la oportunidad de ver</w:t>
      </w:r>
    </w:p>
    <w:p w14:paraId="09546CC5" w14:textId="0236D452" w:rsidR="00DF0643" w:rsidRDefault="0040729D" w:rsidP="0040729D">
      <w:pPr>
        <w:spacing w:after="0"/>
        <w:jc w:val="both"/>
        <w:rPr>
          <w:rFonts w:ascii="Arial" w:hAnsi="Arial" w:cs="Arial"/>
          <w:sz w:val="20"/>
          <w:szCs w:val="20"/>
        </w:rPr>
      </w:pPr>
      <w:r w:rsidRPr="0040729D">
        <w:rPr>
          <w:rFonts w:ascii="Arial" w:hAnsi="Arial" w:cs="Arial"/>
          <w:sz w:val="20"/>
          <w:szCs w:val="20"/>
        </w:rPr>
        <w:t>los famosos murales de José Clemente Orozco en el Palacio de Gobierno, La Plaza "de Armas”, La rotonda de hombres y mujeres Ilustres de Jalisco que están enterrados allí y podrán ver las esculturas</w:t>
      </w:r>
      <w:r>
        <w:rPr>
          <w:rFonts w:ascii="Arial" w:hAnsi="Arial" w:cs="Arial"/>
          <w:sz w:val="20"/>
          <w:szCs w:val="20"/>
        </w:rPr>
        <w:t xml:space="preserve"> </w:t>
      </w:r>
      <w:r w:rsidRPr="0040729D">
        <w:rPr>
          <w:rFonts w:ascii="Arial" w:hAnsi="Arial" w:cs="Arial"/>
          <w:sz w:val="20"/>
          <w:szCs w:val="20"/>
        </w:rPr>
        <w:t>de ellos alrededor del círculo. Visitaremos la Catedral Metropolitana, las capillas catacumbas, continuamos nuestro recorrido hasta la Plaza de la Liberación, pasando por el Teatro Degollado de</w:t>
      </w:r>
      <w:r>
        <w:rPr>
          <w:rFonts w:ascii="Arial" w:hAnsi="Arial" w:cs="Arial"/>
          <w:sz w:val="20"/>
          <w:szCs w:val="20"/>
        </w:rPr>
        <w:t xml:space="preserve"> </w:t>
      </w:r>
      <w:r w:rsidRPr="0040729D">
        <w:rPr>
          <w:rFonts w:ascii="Arial" w:hAnsi="Arial" w:cs="Arial"/>
          <w:sz w:val="20"/>
          <w:szCs w:val="20"/>
        </w:rPr>
        <w:t>construcción neoclásica plaza fundadores. Visitamos Templo expiatorio del santísimo sacramento, hermosa construcción neoclásica que duro 75 años su construcción. Nos trasladamos a San Pedro</w:t>
      </w:r>
      <w:r>
        <w:rPr>
          <w:rFonts w:ascii="Arial" w:hAnsi="Arial" w:cs="Arial"/>
          <w:sz w:val="20"/>
          <w:szCs w:val="20"/>
        </w:rPr>
        <w:t xml:space="preserve"> </w:t>
      </w:r>
      <w:r w:rsidRPr="0040729D">
        <w:rPr>
          <w:rFonts w:ascii="Arial" w:hAnsi="Arial" w:cs="Arial"/>
          <w:sz w:val="20"/>
          <w:szCs w:val="20"/>
        </w:rPr>
        <w:t>Tlaquepaque, un pueblo adyacente a Guadalajara, famoso por su artesanía, caminaremos por la avenida principal donde se encuentran todas las galerías de arte de diversos artesanos como la galería</w:t>
      </w:r>
      <w:r>
        <w:rPr>
          <w:rFonts w:ascii="Arial" w:hAnsi="Arial" w:cs="Arial"/>
          <w:sz w:val="20"/>
          <w:szCs w:val="20"/>
        </w:rPr>
        <w:t xml:space="preserve"> </w:t>
      </w:r>
      <w:r w:rsidRPr="0040729D">
        <w:rPr>
          <w:rFonts w:ascii="Arial" w:hAnsi="Arial" w:cs="Arial"/>
          <w:sz w:val="20"/>
          <w:szCs w:val="20"/>
        </w:rPr>
        <w:t>de arte Bustamante de Sergio artesano mundialmente conocido, por sus esculturas hermosa y excéntricas. Tiempo libre para comer</w:t>
      </w:r>
      <w:r>
        <w:rPr>
          <w:rFonts w:ascii="Arial" w:hAnsi="Arial" w:cs="Arial"/>
          <w:sz w:val="20"/>
          <w:szCs w:val="20"/>
        </w:rPr>
        <w:t xml:space="preserve">. </w:t>
      </w:r>
      <w:r w:rsidRPr="0040729D">
        <w:rPr>
          <w:rFonts w:ascii="Arial" w:hAnsi="Arial" w:cs="Arial"/>
          <w:sz w:val="20"/>
          <w:szCs w:val="20"/>
        </w:rPr>
        <w:t>Regreso al hotel</w:t>
      </w:r>
      <w:r>
        <w:rPr>
          <w:rFonts w:ascii="Arial" w:hAnsi="Arial" w:cs="Arial"/>
          <w:sz w:val="20"/>
          <w:szCs w:val="20"/>
        </w:rPr>
        <w:t xml:space="preserve">. </w:t>
      </w:r>
      <w:r w:rsidRPr="0040729D">
        <w:rPr>
          <w:rFonts w:ascii="Arial" w:hAnsi="Arial" w:cs="Arial"/>
          <w:b/>
          <w:bCs/>
          <w:sz w:val="20"/>
          <w:szCs w:val="20"/>
        </w:rPr>
        <w:t>Alojamiento Guadalajara</w:t>
      </w:r>
      <w:r w:rsidR="00E92E17">
        <w:rPr>
          <w:rFonts w:ascii="Arial" w:hAnsi="Arial" w:cs="Arial"/>
          <w:sz w:val="20"/>
          <w:szCs w:val="20"/>
        </w:rPr>
        <w:t xml:space="preserve">. </w:t>
      </w:r>
    </w:p>
    <w:p w14:paraId="0C7C0371" w14:textId="0A3AA1F7" w:rsidR="0040729D" w:rsidRDefault="0040729D" w:rsidP="0040729D">
      <w:pPr>
        <w:spacing w:after="0"/>
        <w:jc w:val="both"/>
        <w:rPr>
          <w:rFonts w:ascii="Arial" w:hAnsi="Arial" w:cs="Arial"/>
          <w:sz w:val="20"/>
          <w:szCs w:val="20"/>
        </w:rPr>
      </w:pPr>
    </w:p>
    <w:p w14:paraId="4E4A7A61" w14:textId="346D1768" w:rsidR="0040729D" w:rsidRDefault="0040729D" w:rsidP="0040729D">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06</w:t>
      </w:r>
      <w:r>
        <w:rPr>
          <w:rFonts w:ascii="Arial" w:hAnsi="Arial" w:cs="Arial"/>
          <w:b/>
          <w:sz w:val="20"/>
          <w:szCs w:val="20"/>
        </w:rPr>
        <w:tab/>
      </w:r>
      <w:r>
        <w:rPr>
          <w:rFonts w:ascii="Arial" w:hAnsi="Arial" w:cs="Arial"/>
          <w:b/>
          <w:sz w:val="20"/>
          <w:szCs w:val="20"/>
        </w:rPr>
        <w:tab/>
        <w:t xml:space="preserve">GUADALAJARA </w:t>
      </w:r>
    </w:p>
    <w:p w14:paraId="51744832" w14:textId="45451C22" w:rsidR="0040729D" w:rsidRDefault="0040729D" w:rsidP="0040729D">
      <w:pPr>
        <w:spacing w:after="0"/>
        <w:jc w:val="both"/>
        <w:rPr>
          <w:rFonts w:ascii="Arial" w:hAnsi="Arial" w:cs="Arial"/>
          <w:sz w:val="20"/>
          <w:szCs w:val="20"/>
        </w:rPr>
      </w:pPr>
      <w:r>
        <w:rPr>
          <w:rFonts w:ascii="Arial" w:hAnsi="Arial" w:cs="Arial"/>
          <w:b/>
          <w:sz w:val="20"/>
          <w:szCs w:val="20"/>
        </w:rPr>
        <w:t xml:space="preserve">Desayuno en el hotel. </w:t>
      </w:r>
      <w:r w:rsidRPr="0040729D">
        <w:rPr>
          <w:rFonts w:ascii="Arial" w:hAnsi="Arial" w:cs="Arial"/>
          <w:sz w:val="20"/>
          <w:szCs w:val="20"/>
        </w:rPr>
        <w:t>A la hora acordada Traslado al aeropuerto.</w:t>
      </w:r>
    </w:p>
    <w:p w14:paraId="1960670F" w14:textId="74AF6F79" w:rsidR="00E92E17" w:rsidRPr="00091DBC" w:rsidRDefault="00E92E17" w:rsidP="00DF0643">
      <w:pPr>
        <w:spacing w:after="0"/>
        <w:jc w:val="right"/>
        <w:rPr>
          <w:rFonts w:ascii="Arial" w:hAnsi="Arial" w:cs="Arial"/>
          <w:b/>
          <w:sz w:val="20"/>
          <w:szCs w:val="20"/>
        </w:rPr>
      </w:pPr>
      <w:r w:rsidRPr="002D2821">
        <w:rPr>
          <w:rFonts w:ascii="Arial" w:hAnsi="Arial" w:cs="Arial"/>
          <w:b/>
          <w:sz w:val="20"/>
          <w:szCs w:val="20"/>
        </w:rPr>
        <w:t>Fin de los servicios.</w:t>
      </w:r>
    </w:p>
    <w:p w14:paraId="169A1B7E" w14:textId="77777777" w:rsidR="00666615" w:rsidRDefault="00666615" w:rsidP="00B7169F">
      <w:pPr>
        <w:pStyle w:val="Sinespaciado"/>
        <w:jc w:val="both"/>
        <w:rPr>
          <w:rFonts w:ascii="Arial" w:hAnsi="Arial" w:cs="Arial"/>
          <w:b/>
          <w:sz w:val="20"/>
          <w:szCs w:val="20"/>
        </w:rPr>
      </w:pPr>
    </w:p>
    <w:p w14:paraId="20F71CC1" w14:textId="7C6B8CE4" w:rsidR="00E92E17" w:rsidRPr="00235F47" w:rsidRDefault="00B7169F" w:rsidP="00235F47">
      <w:pPr>
        <w:pStyle w:val="Sinespaciado"/>
        <w:jc w:val="both"/>
        <w:rPr>
          <w:rFonts w:ascii="Arial" w:hAnsi="Arial" w:cs="Arial"/>
          <w:b/>
          <w:sz w:val="20"/>
          <w:szCs w:val="20"/>
        </w:rPr>
      </w:pPr>
      <w:r w:rsidRPr="002D2821">
        <w:rPr>
          <w:rFonts w:ascii="Arial" w:hAnsi="Arial" w:cs="Arial"/>
          <w:b/>
          <w:sz w:val="20"/>
          <w:szCs w:val="20"/>
        </w:rPr>
        <w:t>INCLUYE:</w:t>
      </w:r>
    </w:p>
    <w:p w14:paraId="4316E7B0" w14:textId="2ACA9C35" w:rsidR="00E92E17" w:rsidRPr="00E92E17" w:rsidRDefault="00E92E17" w:rsidP="00E92E17">
      <w:pPr>
        <w:pStyle w:val="Sinespaciado"/>
        <w:numPr>
          <w:ilvl w:val="0"/>
          <w:numId w:val="4"/>
        </w:numPr>
        <w:jc w:val="both"/>
        <w:rPr>
          <w:rFonts w:ascii="Arial" w:hAnsi="Arial" w:cs="Arial"/>
          <w:sz w:val="20"/>
          <w:szCs w:val="20"/>
        </w:rPr>
      </w:pPr>
      <w:r w:rsidRPr="00E92E17">
        <w:rPr>
          <w:rFonts w:ascii="Arial" w:hAnsi="Arial" w:cs="Arial"/>
          <w:sz w:val="20"/>
          <w:szCs w:val="20"/>
        </w:rPr>
        <w:t>Traslado privado de llegada y salida aeropuerto Guadalajara.</w:t>
      </w:r>
    </w:p>
    <w:p w14:paraId="2E558FBF" w14:textId="77777777"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3 noche de hospedaje en Guadalajara.</w:t>
      </w:r>
    </w:p>
    <w:p w14:paraId="5DAF37D1" w14:textId="6AF91D28" w:rsidR="00A66746"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1 noche de hospedaje en Tapalpa.</w:t>
      </w:r>
    </w:p>
    <w:p w14:paraId="0701B208" w14:textId="77777777"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1 noche de hospedaje en Sayula.</w:t>
      </w:r>
    </w:p>
    <w:p w14:paraId="67178045" w14:textId="133DEC1F"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Visita y recorrido al Pueblo Mágico de Tapalpa.</w:t>
      </w:r>
    </w:p>
    <w:p w14:paraId="0BA0CD15" w14:textId="6D2C2821"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Visita y recorrido al Poblado de Chapala y Ajijic.</w:t>
      </w:r>
    </w:p>
    <w:p w14:paraId="32E85554" w14:textId="3F5A4DEE"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 xml:space="preserve">Visita y recorrido al poblado de </w:t>
      </w:r>
      <w:proofErr w:type="spellStart"/>
      <w:r w:rsidRPr="00235F47">
        <w:rPr>
          <w:rFonts w:ascii="Arial" w:hAnsi="Arial" w:cs="Arial"/>
          <w:sz w:val="20"/>
          <w:szCs w:val="20"/>
        </w:rPr>
        <w:t>atacco</w:t>
      </w:r>
      <w:proofErr w:type="spellEnd"/>
      <w:r w:rsidRPr="00235F47">
        <w:rPr>
          <w:rFonts w:ascii="Arial" w:hAnsi="Arial" w:cs="Arial"/>
          <w:sz w:val="20"/>
          <w:szCs w:val="20"/>
        </w:rPr>
        <w:t xml:space="preserve"> y el valle de los enigmas en Tapalpa.</w:t>
      </w:r>
    </w:p>
    <w:p w14:paraId="161E41EC" w14:textId="0BDBDB77"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Visita y recorrido al Poblado de Sayula.</w:t>
      </w:r>
    </w:p>
    <w:p w14:paraId="21D3BC60" w14:textId="04D11481"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Visita y recorrido al poblado de Comala Colima</w:t>
      </w:r>
    </w:p>
    <w:p w14:paraId="52EE66D8" w14:textId="47830FA6"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 xml:space="preserve">Visita y recorrido al Poblado de </w:t>
      </w:r>
      <w:proofErr w:type="spellStart"/>
      <w:r w:rsidRPr="00235F47">
        <w:rPr>
          <w:rFonts w:ascii="Arial" w:hAnsi="Arial" w:cs="Arial"/>
          <w:sz w:val="20"/>
          <w:szCs w:val="20"/>
        </w:rPr>
        <w:t>suchitlan</w:t>
      </w:r>
      <w:proofErr w:type="spellEnd"/>
      <w:r w:rsidRPr="00235F47">
        <w:rPr>
          <w:rFonts w:ascii="Arial" w:hAnsi="Arial" w:cs="Arial"/>
          <w:sz w:val="20"/>
          <w:szCs w:val="20"/>
        </w:rPr>
        <w:t xml:space="preserve"> Colima</w:t>
      </w:r>
    </w:p>
    <w:p w14:paraId="1EEC609C" w14:textId="2E81F107" w:rsidR="00235F47" w:rsidRPr="00235F47" w:rsidRDefault="00235F47" w:rsidP="00235F47">
      <w:pPr>
        <w:pStyle w:val="Sinespaciado"/>
        <w:numPr>
          <w:ilvl w:val="0"/>
          <w:numId w:val="4"/>
        </w:numPr>
        <w:jc w:val="both"/>
        <w:rPr>
          <w:rFonts w:ascii="Arial" w:hAnsi="Arial" w:cs="Arial"/>
          <w:sz w:val="20"/>
          <w:szCs w:val="20"/>
        </w:rPr>
      </w:pPr>
      <w:r>
        <w:rPr>
          <w:rFonts w:ascii="Arial" w:hAnsi="Arial" w:cs="Arial"/>
          <w:sz w:val="20"/>
          <w:szCs w:val="20"/>
        </w:rPr>
        <w:t>V</w:t>
      </w:r>
      <w:r w:rsidRPr="00235F47">
        <w:rPr>
          <w:rFonts w:ascii="Arial" w:hAnsi="Arial" w:cs="Arial"/>
          <w:sz w:val="20"/>
          <w:szCs w:val="20"/>
        </w:rPr>
        <w:t>isita y recorrido Guadalajara y Tlaquepaque.</w:t>
      </w:r>
    </w:p>
    <w:p w14:paraId="6D4308FA" w14:textId="01186336" w:rsidR="00235F47" w:rsidRPr="00235F47" w:rsidRDefault="00235F47" w:rsidP="00235F47">
      <w:pPr>
        <w:pStyle w:val="Sinespaciado"/>
        <w:numPr>
          <w:ilvl w:val="0"/>
          <w:numId w:val="4"/>
        </w:numPr>
        <w:jc w:val="both"/>
        <w:rPr>
          <w:rFonts w:ascii="Arial" w:hAnsi="Arial" w:cs="Arial"/>
          <w:sz w:val="20"/>
          <w:szCs w:val="20"/>
        </w:rPr>
      </w:pPr>
      <w:r>
        <w:rPr>
          <w:rFonts w:ascii="Arial" w:hAnsi="Arial" w:cs="Arial"/>
          <w:sz w:val="20"/>
          <w:szCs w:val="20"/>
        </w:rPr>
        <w:t>V</w:t>
      </w:r>
      <w:r w:rsidRPr="00235F47">
        <w:rPr>
          <w:rFonts w:ascii="Arial" w:hAnsi="Arial" w:cs="Arial"/>
          <w:sz w:val="20"/>
          <w:szCs w:val="20"/>
        </w:rPr>
        <w:t>isita la zona Mágica, Colima</w:t>
      </w:r>
    </w:p>
    <w:p w14:paraId="3FBC4386" w14:textId="3FB83E84"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 xml:space="preserve">Visita pueblo mágico de </w:t>
      </w:r>
      <w:proofErr w:type="spellStart"/>
      <w:r w:rsidRPr="00235F47">
        <w:rPr>
          <w:rFonts w:ascii="Arial" w:hAnsi="Arial" w:cs="Arial"/>
          <w:sz w:val="20"/>
          <w:szCs w:val="20"/>
        </w:rPr>
        <w:t>comala</w:t>
      </w:r>
      <w:proofErr w:type="spellEnd"/>
    </w:p>
    <w:p w14:paraId="71E084CF" w14:textId="1D47B94C" w:rsid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Guía certificado por secretaria de turismo</w:t>
      </w:r>
    </w:p>
    <w:p w14:paraId="2B798706" w14:textId="692972B0" w:rsidR="00B37572" w:rsidRPr="00C66918" w:rsidRDefault="00B37572" w:rsidP="00E92E17">
      <w:pPr>
        <w:pStyle w:val="Sinespaciado"/>
        <w:numPr>
          <w:ilvl w:val="0"/>
          <w:numId w:val="4"/>
        </w:numPr>
        <w:jc w:val="both"/>
        <w:rPr>
          <w:rFonts w:ascii="Arial" w:hAnsi="Arial" w:cs="Arial"/>
          <w:sz w:val="20"/>
          <w:szCs w:val="20"/>
        </w:rPr>
      </w:pPr>
      <w:r w:rsidRPr="00C66918">
        <w:rPr>
          <w:rFonts w:ascii="Arial" w:hAnsi="Arial" w:cs="Arial"/>
          <w:sz w:val="20"/>
          <w:szCs w:val="20"/>
        </w:rPr>
        <w:t>Impuestos</w:t>
      </w:r>
    </w:p>
    <w:p w14:paraId="56E3C009" w14:textId="77777777" w:rsidR="00B37572" w:rsidRDefault="00B37572" w:rsidP="00B37572">
      <w:pPr>
        <w:pStyle w:val="Sinespaciado"/>
        <w:ind w:left="720"/>
        <w:jc w:val="both"/>
        <w:rPr>
          <w:rFonts w:ascii="Arial" w:hAnsi="Arial" w:cs="Arial"/>
          <w:sz w:val="20"/>
          <w:szCs w:val="20"/>
        </w:rPr>
      </w:pPr>
    </w:p>
    <w:p w14:paraId="447A13D9" w14:textId="77777777" w:rsidR="00B7169F" w:rsidRPr="002D2821" w:rsidRDefault="00B7169F" w:rsidP="00B7169F">
      <w:pPr>
        <w:spacing w:after="0" w:line="240" w:lineRule="auto"/>
        <w:jc w:val="both"/>
        <w:rPr>
          <w:rFonts w:ascii="Arial" w:hAnsi="Arial" w:cs="Arial"/>
          <w:b/>
          <w:sz w:val="20"/>
          <w:szCs w:val="20"/>
        </w:rPr>
      </w:pPr>
      <w:r w:rsidRPr="002D2821">
        <w:rPr>
          <w:rFonts w:ascii="Arial" w:hAnsi="Arial" w:cs="Arial"/>
          <w:b/>
          <w:sz w:val="20"/>
          <w:szCs w:val="20"/>
        </w:rPr>
        <w:t>NO INCLUYE:</w:t>
      </w:r>
    </w:p>
    <w:p w14:paraId="1A583DE2"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Extras en hoteles</w:t>
      </w:r>
    </w:p>
    <w:p w14:paraId="464AB69B" w14:textId="4D2145A2" w:rsidR="00B7169F" w:rsidRPr="002D2821" w:rsidRDefault="00B7169F" w:rsidP="00B7169F">
      <w:pPr>
        <w:pStyle w:val="Sinespaciado"/>
        <w:numPr>
          <w:ilvl w:val="0"/>
          <w:numId w:val="3"/>
        </w:numPr>
        <w:jc w:val="both"/>
        <w:rPr>
          <w:rFonts w:ascii="Arial" w:hAnsi="Arial" w:cs="Arial"/>
          <w:sz w:val="20"/>
          <w:szCs w:val="20"/>
        </w:rPr>
      </w:pPr>
      <w:r w:rsidRPr="002D2821">
        <w:rPr>
          <w:rFonts w:ascii="Arial" w:hAnsi="Arial" w:cs="Arial"/>
          <w:sz w:val="20"/>
          <w:szCs w:val="20"/>
        </w:rPr>
        <w:t>Boletos aéreos o de autobús</w:t>
      </w:r>
      <w:r w:rsidR="00D3263B">
        <w:rPr>
          <w:rFonts w:ascii="Arial" w:hAnsi="Arial" w:cs="Arial"/>
          <w:sz w:val="20"/>
          <w:szCs w:val="20"/>
        </w:rPr>
        <w:t xml:space="preserve"> desde su Ciudad de origen</w:t>
      </w:r>
    </w:p>
    <w:p w14:paraId="3B4C384B"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noProof/>
          <w:sz w:val="20"/>
          <w:szCs w:val="20"/>
          <w:lang w:eastAsia="es-MX" w:bidi="ar-SA"/>
        </w:rPr>
        <w:t>Servicios, excursiones o comidas no especificadas</w:t>
      </w:r>
      <w:r w:rsidRPr="002D2821">
        <w:rPr>
          <w:rFonts w:ascii="Arial" w:hAnsi="Arial" w:cs="Arial"/>
          <w:sz w:val="20"/>
          <w:szCs w:val="20"/>
        </w:rPr>
        <w:t xml:space="preserve"> </w:t>
      </w:r>
    </w:p>
    <w:p w14:paraId="761862DE" w14:textId="41DA783B" w:rsidR="00B7169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Propinas a camaristas, botones, guías, choferes, gastos personales</w:t>
      </w:r>
    </w:p>
    <w:p w14:paraId="49866058" w14:textId="77777777" w:rsidR="00235F47" w:rsidRPr="002D2821" w:rsidRDefault="00235F47" w:rsidP="00D3263B">
      <w:pPr>
        <w:pStyle w:val="Sinespaciado"/>
        <w:suppressAutoHyphens/>
        <w:autoSpaceDN w:val="0"/>
        <w:jc w:val="both"/>
        <w:textAlignment w:val="baseline"/>
        <w:rPr>
          <w:rFonts w:ascii="Arial" w:hAnsi="Arial" w:cs="Arial"/>
          <w:sz w:val="20"/>
          <w:szCs w:val="20"/>
        </w:rPr>
      </w:pPr>
    </w:p>
    <w:p w14:paraId="38FE65DA" w14:textId="4F86B57E" w:rsidR="00B7169F" w:rsidRPr="002D2821" w:rsidRDefault="006758D5" w:rsidP="00B7169F">
      <w:pPr>
        <w:pStyle w:val="Sinespaciado"/>
        <w:jc w:val="both"/>
        <w:rPr>
          <w:rFonts w:ascii="Arial" w:hAnsi="Arial" w:cs="Arial"/>
          <w:b/>
          <w:sz w:val="20"/>
          <w:szCs w:val="20"/>
        </w:rPr>
      </w:pPr>
      <w:r>
        <w:rPr>
          <w:rFonts w:ascii="Arial" w:hAnsi="Arial" w:cs="Arial"/>
          <w:b/>
          <w:sz w:val="20"/>
          <w:szCs w:val="20"/>
        </w:rPr>
        <w:t>I</w:t>
      </w:r>
      <w:r w:rsidR="00B7169F" w:rsidRPr="002D2821">
        <w:rPr>
          <w:rFonts w:ascii="Arial" w:hAnsi="Arial" w:cs="Arial"/>
          <w:b/>
          <w:sz w:val="20"/>
          <w:szCs w:val="20"/>
        </w:rPr>
        <w:t>MPORTANTE:</w:t>
      </w:r>
    </w:p>
    <w:p w14:paraId="12962268" w14:textId="2E18DF86" w:rsidR="00B7169F" w:rsidRDefault="00B7169F" w:rsidP="00B7169F">
      <w:pPr>
        <w:pStyle w:val="Sinespaciado"/>
        <w:numPr>
          <w:ilvl w:val="0"/>
          <w:numId w:val="2"/>
        </w:numPr>
        <w:jc w:val="both"/>
        <w:rPr>
          <w:rFonts w:ascii="Arial" w:hAnsi="Arial" w:cs="Arial"/>
          <w:sz w:val="20"/>
          <w:szCs w:val="20"/>
        </w:rPr>
      </w:pPr>
      <w:r w:rsidRPr="002D2821">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6C5980A3" w14:textId="000726BE" w:rsidR="00801B4B" w:rsidRPr="00801B4B" w:rsidRDefault="00801B4B" w:rsidP="00801B4B">
      <w:pPr>
        <w:pStyle w:val="Sinespaciado"/>
        <w:numPr>
          <w:ilvl w:val="0"/>
          <w:numId w:val="2"/>
        </w:numPr>
        <w:jc w:val="both"/>
        <w:rPr>
          <w:rFonts w:ascii="Arial" w:hAnsi="Arial" w:cs="Arial"/>
          <w:sz w:val="20"/>
          <w:szCs w:val="20"/>
        </w:rPr>
      </w:pPr>
      <w:r w:rsidRPr="00801B4B">
        <w:rPr>
          <w:rFonts w:ascii="Arial" w:hAnsi="Arial" w:cs="Arial"/>
          <w:sz w:val="20"/>
          <w:szCs w:val="20"/>
        </w:rPr>
        <w:t xml:space="preserve">A su llegada se le indicarán los horarios de pick up previos </w:t>
      </w:r>
      <w:r w:rsidR="00D3263B">
        <w:rPr>
          <w:rFonts w:ascii="Arial" w:hAnsi="Arial" w:cs="Arial"/>
          <w:sz w:val="20"/>
          <w:szCs w:val="20"/>
        </w:rPr>
        <w:t>para su traslado de salida.</w:t>
      </w:r>
    </w:p>
    <w:p w14:paraId="239FD075" w14:textId="37E21FFE" w:rsidR="00A66746" w:rsidRDefault="00952490" w:rsidP="00A66746">
      <w:pPr>
        <w:pStyle w:val="Prrafodelista"/>
        <w:numPr>
          <w:ilvl w:val="0"/>
          <w:numId w:val="2"/>
        </w:numPr>
        <w:spacing w:after="0"/>
        <w:jc w:val="both"/>
        <w:rPr>
          <w:rFonts w:ascii="Arial" w:hAnsi="Arial" w:cs="Arial"/>
          <w:sz w:val="20"/>
          <w:szCs w:val="20"/>
        </w:rPr>
      </w:pPr>
      <w:r w:rsidRPr="00952490">
        <w:rPr>
          <w:rFonts w:ascii="Arial" w:hAnsi="Arial" w:cs="Arial"/>
          <w:sz w:val="20"/>
          <w:szCs w:val="20"/>
        </w:rPr>
        <w:t xml:space="preserve">Los desayunos tienen horarios asignados de acuerdo con las políticas de cada establecimiento hotelero, siendo por lo general entre las 06:00hrs -10:00 hrs. Si por salida de vuelos o itinerario de excursiones los </w:t>
      </w:r>
      <w:r w:rsidRPr="00952490">
        <w:rPr>
          <w:rFonts w:ascii="Arial" w:hAnsi="Arial" w:cs="Arial"/>
          <w:sz w:val="20"/>
          <w:szCs w:val="20"/>
        </w:rPr>
        <w:lastRenderedPageBreak/>
        <w:t xml:space="preserve">pasajeros se retiraran antes de las horas asignadas, perderán este beneficio. Los servicios de </w:t>
      </w:r>
      <w:proofErr w:type="spellStart"/>
      <w:r w:rsidRPr="00952490">
        <w:rPr>
          <w:rFonts w:ascii="Arial" w:hAnsi="Arial" w:cs="Arial"/>
          <w:sz w:val="20"/>
          <w:szCs w:val="20"/>
        </w:rPr>
        <w:t>room</w:t>
      </w:r>
      <w:proofErr w:type="spellEnd"/>
      <w:r w:rsidRPr="00952490">
        <w:rPr>
          <w:rFonts w:ascii="Arial" w:hAnsi="Arial" w:cs="Arial"/>
          <w:sz w:val="20"/>
          <w:szCs w:val="20"/>
        </w:rPr>
        <w:t xml:space="preserve"> </w:t>
      </w:r>
      <w:proofErr w:type="spellStart"/>
      <w:r w:rsidRPr="00952490">
        <w:rPr>
          <w:rFonts w:ascii="Arial" w:hAnsi="Arial" w:cs="Arial"/>
          <w:sz w:val="20"/>
          <w:szCs w:val="20"/>
        </w:rPr>
        <w:t>services</w:t>
      </w:r>
      <w:proofErr w:type="spellEnd"/>
      <w:r w:rsidRPr="00952490">
        <w:rPr>
          <w:rFonts w:ascii="Arial" w:hAnsi="Arial" w:cs="Arial"/>
          <w:sz w:val="20"/>
          <w:szCs w:val="20"/>
        </w:rPr>
        <w:t xml:space="preserve"> o de un box </w:t>
      </w:r>
      <w:proofErr w:type="spellStart"/>
      <w:r w:rsidRPr="00952490">
        <w:rPr>
          <w:rFonts w:ascii="Arial" w:hAnsi="Arial" w:cs="Arial"/>
          <w:sz w:val="20"/>
          <w:szCs w:val="20"/>
        </w:rPr>
        <w:t>breakfast</w:t>
      </w:r>
      <w:proofErr w:type="spellEnd"/>
      <w:r w:rsidRPr="00952490">
        <w:rPr>
          <w:rFonts w:ascii="Arial" w:hAnsi="Arial" w:cs="Arial"/>
          <w:sz w:val="20"/>
          <w:szCs w:val="20"/>
        </w:rPr>
        <w:t xml:space="preserve"> tiene costo adicional.</w:t>
      </w:r>
    </w:p>
    <w:p w14:paraId="47A025FA" w14:textId="77777777"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Consultar Excursiones Opcionales para los días de llegada y salida en caso de tener vuelos ya sea temprano día 1 y salida tarde el día 4.</w:t>
      </w:r>
    </w:p>
    <w:p w14:paraId="65DDB4D8" w14:textId="691F793A"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El orden de los tours puede cambiar para una mejor Operación y Todos los recorridos son Compartidos.</w:t>
      </w:r>
    </w:p>
    <w:p w14:paraId="78F23461" w14:textId="336FA976"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Los traslados pueden ser también de la estación de Autobuses de Guadalajara, en caso de vuelos en Horario 23:00 hrs a 6:00 hrs los traslados tienen un suplemento horario nocturno</w:t>
      </w:r>
    </w:p>
    <w:p w14:paraId="3D119ABF" w14:textId="08699D46" w:rsidR="00952490" w:rsidRDefault="00952490" w:rsidP="00A66746">
      <w:pPr>
        <w:pStyle w:val="Sinespaciado"/>
        <w:jc w:val="both"/>
        <w:rPr>
          <w:rFonts w:ascii="Arial" w:hAnsi="Arial" w:cs="Arial"/>
          <w:sz w:val="20"/>
          <w:szCs w:val="20"/>
        </w:rPr>
      </w:pPr>
    </w:p>
    <w:p w14:paraId="46B97680" w14:textId="77777777" w:rsidR="004461AD" w:rsidRDefault="004461AD" w:rsidP="004461AD">
      <w:pPr>
        <w:pStyle w:val="Sinespaciado"/>
        <w:jc w:val="both"/>
        <w:rPr>
          <w:rFonts w:ascii="Arial" w:hAnsi="Arial" w:cs="Arial"/>
          <w:sz w:val="20"/>
          <w:szCs w:val="20"/>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rPr>
        <w:t xml:space="preserve">. </w:t>
      </w:r>
    </w:p>
    <w:p w14:paraId="727B9303" w14:textId="09C3CB4F" w:rsidR="004461AD" w:rsidRDefault="004461AD" w:rsidP="004461AD">
      <w:pPr>
        <w:pStyle w:val="Sinespaciado"/>
        <w:jc w:val="both"/>
        <w:rPr>
          <w:rFonts w:ascii="Arial" w:hAnsi="Arial" w:cs="Arial"/>
          <w:sz w:val="20"/>
          <w:szCs w:val="20"/>
        </w:rPr>
      </w:pPr>
    </w:p>
    <w:p w14:paraId="375B5ADC" w14:textId="77777777" w:rsidR="004461AD" w:rsidRDefault="004461AD" w:rsidP="00952490">
      <w:pPr>
        <w:pStyle w:val="Sinespaciado"/>
        <w:ind w:left="2934"/>
        <w:jc w:val="both"/>
        <w:rPr>
          <w:rFonts w:ascii="Arial" w:hAnsi="Arial" w:cs="Arial"/>
          <w:sz w:val="20"/>
          <w:szCs w:val="20"/>
        </w:rPr>
      </w:pPr>
    </w:p>
    <w:tbl>
      <w:tblPr>
        <w:tblW w:w="5269" w:type="dxa"/>
        <w:tblCellSpacing w:w="0" w:type="dxa"/>
        <w:tblInd w:w="2348" w:type="dxa"/>
        <w:tblCellMar>
          <w:left w:w="0" w:type="dxa"/>
          <w:right w:w="0" w:type="dxa"/>
        </w:tblCellMar>
        <w:tblLook w:val="04A0" w:firstRow="1" w:lastRow="0" w:firstColumn="1" w:lastColumn="0" w:noHBand="0" w:noVBand="1"/>
      </w:tblPr>
      <w:tblGrid>
        <w:gridCol w:w="797"/>
        <w:gridCol w:w="1223"/>
        <w:gridCol w:w="2817"/>
        <w:gridCol w:w="432"/>
      </w:tblGrid>
      <w:tr w:rsidR="00DA63A2" w:rsidRPr="00DA63A2" w14:paraId="6D6DE76B" w14:textId="77777777" w:rsidTr="00DA63A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bottom"/>
            <w:hideMark/>
          </w:tcPr>
          <w:p w14:paraId="54FC4848" w14:textId="77777777" w:rsidR="00DA63A2" w:rsidRPr="00DA63A2" w:rsidRDefault="00DA63A2" w:rsidP="00DA63A2">
            <w:pPr>
              <w:spacing w:after="0" w:line="240" w:lineRule="auto"/>
              <w:jc w:val="center"/>
              <w:rPr>
                <w:rFonts w:ascii="Calibri" w:hAnsi="Calibri" w:cs="Calibri"/>
                <w:b/>
                <w:bCs/>
                <w:color w:val="FFFFFF"/>
                <w:sz w:val="20"/>
                <w:szCs w:val="20"/>
                <w:lang w:eastAsia="es-MX" w:bidi="ar-SA"/>
              </w:rPr>
            </w:pPr>
            <w:r w:rsidRPr="00DA63A2">
              <w:rPr>
                <w:rFonts w:ascii="Calibri" w:hAnsi="Calibri" w:cs="Calibri"/>
                <w:b/>
                <w:bCs/>
                <w:color w:val="FFFFFF"/>
                <w:sz w:val="20"/>
                <w:szCs w:val="20"/>
                <w:lang w:eastAsia="es-MX" w:bidi="ar-SA"/>
              </w:rPr>
              <w:t>HOTELES PREVISTO O SIMILARES</w:t>
            </w:r>
          </w:p>
        </w:tc>
      </w:tr>
      <w:tr w:rsidR="00DA63A2" w:rsidRPr="00DA63A2" w14:paraId="3656BBD6" w14:textId="77777777" w:rsidTr="00DA63A2">
        <w:trPr>
          <w:trHeight w:val="30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bottom"/>
            <w:hideMark/>
          </w:tcPr>
          <w:p w14:paraId="2C53D7FA"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bottom"/>
            <w:hideMark/>
          </w:tcPr>
          <w:p w14:paraId="27915F13"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bottom"/>
            <w:hideMark/>
          </w:tcPr>
          <w:p w14:paraId="0EF919CC"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bottom"/>
            <w:hideMark/>
          </w:tcPr>
          <w:p w14:paraId="055F5BF0"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CAT</w:t>
            </w:r>
          </w:p>
        </w:tc>
      </w:tr>
      <w:tr w:rsidR="00DA63A2" w:rsidRPr="00DA63A2" w14:paraId="6B2043AC" w14:textId="77777777" w:rsidTr="00DA63A2">
        <w:trPr>
          <w:trHeight w:val="30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bottom"/>
            <w:hideMark/>
          </w:tcPr>
          <w:p w14:paraId="3870DCAE"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5</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5CCED42E"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 xml:space="preserve">GUADALJARA </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05AEC1CE"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GAMMA / FENIX / MAESTRANZA</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4DAE31"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T</w:t>
            </w:r>
          </w:p>
        </w:tc>
      </w:tr>
    </w:tbl>
    <w:p w14:paraId="6389E820" w14:textId="3C9B0A50" w:rsidR="00752688" w:rsidRDefault="00752688" w:rsidP="00752688">
      <w:pPr>
        <w:tabs>
          <w:tab w:val="left" w:pos="1650"/>
        </w:tabs>
      </w:pPr>
    </w:p>
    <w:tbl>
      <w:tblPr>
        <w:tblpPr w:leftFromText="141" w:rightFromText="141" w:vertAnchor="text" w:horzAnchor="margin" w:tblpXSpec="center" w:tblpY="287"/>
        <w:tblW w:w="7339" w:type="dxa"/>
        <w:tblCellSpacing w:w="0" w:type="dxa"/>
        <w:tblCellMar>
          <w:left w:w="0" w:type="dxa"/>
          <w:right w:w="0" w:type="dxa"/>
        </w:tblCellMar>
        <w:tblLook w:val="04A0" w:firstRow="1" w:lastRow="0" w:firstColumn="1" w:lastColumn="0" w:noHBand="0" w:noVBand="1"/>
      </w:tblPr>
      <w:tblGrid>
        <w:gridCol w:w="1569"/>
        <w:gridCol w:w="1148"/>
        <w:gridCol w:w="1147"/>
        <w:gridCol w:w="1147"/>
        <w:gridCol w:w="1147"/>
        <w:gridCol w:w="1175"/>
        <w:gridCol w:w="6"/>
      </w:tblGrid>
      <w:tr w:rsidR="00752688" w:rsidRPr="00752688" w14:paraId="4C37B1BD" w14:textId="77777777" w:rsidTr="00752688">
        <w:trPr>
          <w:gridAfter w:val="1"/>
          <w:trHeight w:val="223"/>
          <w:tblCellSpacing w:w="0" w:type="dxa"/>
        </w:trPr>
        <w:tc>
          <w:tcPr>
            <w:tcW w:w="0" w:type="auto"/>
            <w:gridSpan w:val="6"/>
            <w:tcBorders>
              <w:top w:val="single" w:sz="6" w:space="0" w:color="000000"/>
              <w:left w:val="single" w:sz="6" w:space="0" w:color="000000"/>
              <w:right w:val="single" w:sz="6" w:space="0" w:color="000000"/>
            </w:tcBorders>
            <w:shd w:val="clear" w:color="auto" w:fill="1F4E78"/>
            <w:tcMar>
              <w:top w:w="30" w:type="dxa"/>
              <w:left w:w="45" w:type="dxa"/>
              <w:bottom w:w="30" w:type="dxa"/>
              <w:right w:w="45" w:type="dxa"/>
            </w:tcMar>
            <w:vAlign w:val="center"/>
            <w:hideMark/>
          </w:tcPr>
          <w:p w14:paraId="1877EFD0" w14:textId="77777777" w:rsidR="00752688" w:rsidRPr="00752688" w:rsidRDefault="00752688" w:rsidP="00752688">
            <w:pPr>
              <w:spacing w:after="0" w:line="240" w:lineRule="auto"/>
              <w:jc w:val="center"/>
              <w:rPr>
                <w:rFonts w:ascii="Calibri" w:hAnsi="Calibri" w:cs="Calibri"/>
                <w:b/>
                <w:bCs/>
                <w:color w:val="FFFFFF"/>
                <w:sz w:val="20"/>
                <w:szCs w:val="20"/>
                <w:lang w:eastAsia="es-MX" w:bidi="ar-SA"/>
              </w:rPr>
            </w:pPr>
            <w:r w:rsidRPr="00752688">
              <w:rPr>
                <w:rFonts w:ascii="Calibri" w:hAnsi="Calibri" w:cs="Calibri"/>
                <w:b/>
                <w:bCs/>
                <w:color w:val="FFFFFF"/>
                <w:sz w:val="20"/>
                <w:szCs w:val="20"/>
                <w:lang w:eastAsia="es-MX" w:bidi="ar-SA"/>
              </w:rPr>
              <w:t xml:space="preserve">PRECIO POR PERSONA EN MXN (MINIMO 4 PERSONAS) </w:t>
            </w:r>
          </w:p>
        </w:tc>
      </w:tr>
      <w:tr w:rsidR="00752688" w:rsidRPr="00752688" w14:paraId="1A5D112A" w14:textId="77777777" w:rsidTr="00752688">
        <w:trPr>
          <w:gridAfter w:val="1"/>
          <w:trHeight w:val="223"/>
          <w:tblCellSpacing w:w="0" w:type="dxa"/>
        </w:trPr>
        <w:tc>
          <w:tcPr>
            <w:tcW w:w="0" w:type="auto"/>
            <w:gridSpan w:val="6"/>
            <w:tcBorders>
              <w:left w:val="single" w:sz="6" w:space="0" w:color="000000"/>
              <w:right w:val="single" w:sz="6" w:space="0" w:color="000000"/>
            </w:tcBorders>
            <w:shd w:val="clear" w:color="auto" w:fill="00B0F0"/>
            <w:tcMar>
              <w:top w:w="30" w:type="dxa"/>
              <w:left w:w="45" w:type="dxa"/>
              <w:bottom w:w="30" w:type="dxa"/>
              <w:right w:w="45" w:type="dxa"/>
            </w:tcMar>
            <w:vAlign w:val="center"/>
            <w:hideMark/>
          </w:tcPr>
          <w:p w14:paraId="0FAA7BD3" w14:textId="77777777" w:rsidR="00752688" w:rsidRPr="00752688" w:rsidRDefault="00752688" w:rsidP="00752688">
            <w:pPr>
              <w:spacing w:after="0" w:line="240" w:lineRule="auto"/>
              <w:jc w:val="center"/>
              <w:rPr>
                <w:rFonts w:ascii="Calibri" w:hAnsi="Calibri" w:cs="Calibri"/>
                <w:b/>
                <w:bCs/>
                <w:color w:val="FFFFFF"/>
                <w:sz w:val="20"/>
                <w:szCs w:val="20"/>
                <w:lang w:eastAsia="es-MX" w:bidi="ar-SA"/>
              </w:rPr>
            </w:pPr>
            <w:r w:rsidRPr="00752688">
              <w:rPr>
                <w:rFonts w:ascii="Calibri" w:hAnsi="Calibri" w:cs="Calibri"/>
                <w:b/>
                <w:bCs/>
                <w:color w:val="FFFFFF"/>
                <w:sz w:val="20"/>
                <w:szCs w:val="20"/>
                <w:lang w:eastAsia="es-MX" w:bidi="ar-SA"/>
              </w:rPr>
              <w:t>SERVICIOS TERRESTRES EXCLUSIVAMENTE</w:t>
            </w:r>
          </w:p>
        </w:tc>
      </w:tr>
      <w:tr w:rsidR="00752688" w:rsidRPr="00752688" w14:paraId="5625D906" w14:textId="77777777" w:rsidTr="00752688">
        <w:trPr>
          <w:gridAfter w:val="1"/>
          <w:trHeight w:val="223"/>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7F6844FB" w14:textId="77777777" w:rsidR="00752688" w:rsidRPr="00752688" w:rsidRDefault="00752688" w:rsidP="00752688">
            <w:pPr>
              <w:spacing w:after="0" w:line="240" w:lineRule="auto"/>
              <w:jc w:val="center"/>
              <w:rPr>
                <w:rFonts w:ascii="Calibri" w:hAnsi="Calibri" w:cs="Calibri"/>
                <w:b/>
                <w:bCs/>
                <w:color w:val="FFFFFF"/>
                <w:sz w:val="20"/>
                <w:szCs w:val="20"/>
                <w:lang w:eastAsia="es-MX" w:bidi="ar-SA"/>
              </w:rPr>
            </w:pPr>
          </w:p>
        </w:tc>
        <w:tc>
          <w:tcPr>
            <w:tcW w:w="0" w:type="auto"/>
            <w:shd w:val="clear" w:color="auto" w:fill="99CCFF"/>
            <w:tcMar>
              <w:top w:w="30" w:type="dxa"/>
              <w:left w:w="45" w:type="dxa"/>
              <w:bottom w:w="30" w:type="dxa"/>
              <w:right w:w="45" w:type="dxa"/>
            </w:tcMar>
            <w:vAlign w:val="center"/>
            <w:hideMark/>
          </w:tcPr>
          <w:p w14:paraId="5E2B5162"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DBL</w:t>
            </w:r>
          </w:p>
        </w:tc>
        <w:tc>
          <w:tcPr>
            <w:tcW w:w="0" w:type="auto"/>
            <w:shd w:val="clear" w:color="auto" w:fill="99CCFF"/>
            <w:tcMar>
              <w:top w:w="30" w:type="dxa"/>
              <w:left w:w="45" w:type="dxa"/>
              <w:bottom w:w="30" w:type="dxa"/>
              <w:right w:w="45" w:type="dxa"/>
            </w:tcMar>
            <w:vAlign w:val="center"/>
            <w:hideMark/>
          </w:tcPr>
          <w:p w14:paraId="3EDE14B6"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TPL</w:t>
            </w:r>
          </w:p>
        </w:tc>
        <w:tc>
          <w:tcPr>
            <w:tcW w:w="0" w:type="auto"/>
            <w:shd w:val="clear" w:color="auto" w:fill="99CCFF"/>
            <w:tcMar>
              <w:top w:w="30" w:type="dxa"/>
              <w:left w:w="45" w:type="dxa"/>
              <w:bottom w:w="30" w:type="dxa"/>
              <w:right w:w="45" w:type="dxa"/>
            </w:tcMar>
            <w:vAlign w:val="center"/>
            <w:hideMark/>
          </w:tcPr>
          <w:p w14:paraId="68CD6A79"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CPL</w:t>
            </w:r>
          </w:p>
        </w:tc>
        <w:tc>
          <w:tcPr>
            <w:tcW w:w="0" w:type="auto"/>
            <w:shd w:val="clear" w:color="auto" w:fill="99CCFF"/>
            <w:tcMar>
              <w:top w:w="30" w:type="dxa"/>
              <w:left w:w="45" w:type="dxa"/>
              <w:bottom w:w="30" w:type="dxa"/>
              <w:right w:w="45" w:type="dxa"/>
            </w:tcMar>
            <w:vAlign w:val="center"/>
            <w:hideMark/>
          </w:tcPr>
          <w:p w14:paraId="2B7A946D"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MNR</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189CE5BA"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SGL</w:t>
            </w:r>
          </w:p>
        </w:tc>
      </w:tr>
      <w:tr w:rsidR="00C33526" w:rsidRPr="00752688" w14:paraId="1DAE18DD" w14:textId="77777777" w:rsidTr="00752688">
        <w:trPr>
          <w:gridAfter w:val="1"/>
          <w:trHeight w:val="223"/>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503ADD3" w14:textId="77777777" w:rsidR="00C33526" w:rsidRPr="00752688" w:rsidRDefault="00C33526" w:rsidP="00C33526">
            <w:pPr>
              <w:spacing w:after="0" w:line="240" w:lineRule="auto"/>
              <w:rPr>
                <w:rFonts w:ascii="Calibri" w:hAnsi="Calibri" w:cs="Calibri"/>
                <w:b/>
                <w:bCs/>
                <w:sz w:val="20"/>
                <w:szCs w:val="20"/>
                <w:lang w:eastAsia="es-MX" w:bidi="ar-SA"/>
              </w:rPr>
            </w:pPr>
            <w:r w:rsidRPr="00752688">
              <w:rPr>
                <w:rFonts w:ascii="Calibri" w:hAnsi="Calibri" w:cs="Calibri"/>
                <w:b/>
                <w:bCs/>
                <w:sz w:val="20"/>
                <w:szCs w:val="20"/>
                <w:lang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93027AE" w14:textId="5DD0CCAD" w:rsidR="00C33526" w:rsidRPr="00752688" w:rsidRDefault="00C33526" w:rsidP="00C33526">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21830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76F289C" w14:textId="3E07C1C8" w:rsidR="00C33526" w:rsidRPr="00752688" w:rsidRDefault="00C33526" w:rsidP="00C33526">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21720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E75BFD1" w14:textId="406AF873" w:rsidR="00C33526" w:rsidRPr="00752688" w:rsidRDefault="00C33526" w:rsidP="00C33526">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19480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64C71EB" w14:textId="7F4AEED4" w:rsidR="00C33526" w:rsidRPr="00752688" w:rsidRDefault="00C33526" w:rsidP="00C33526">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15550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BB18AA" w14:textId="74866C12" w:rsidR="00C33526" w:rsidRPr="00752688" w:rsidRDefault="00C33526" w:rsidP="00C33526">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25070</w:t>
            </w:r>
          </w:p>
        </w:tc>
      </w:tr>
      <w:tr w:rsidR="00752688" w:rsidRPr="00752688" w14:paraId="04E1D3A7" w14:textId="77777777" w:rsidTr="00752688">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FC875D" w14:textId="13678295" w:rsidR="00752688" w:rsidRPr="00752688" w:rsidRDefault="00752688" w:rsidP="00752688">
            <w:pPr>
              <w:spacing w:after="0" w:line="240" w:lineRule="auto"/>
              <w:rPr>
                <w:rFonts w:ascii="Calibri" w:hAnsi="Calibri" w:cs="Calibri"/>
                <w:b/>
                <w:bCs/>
                <w:sz w:val="20"/>
                <w:szCs w:val="20"/>
                <w:lang w:eastAsia="es-MX" w:bidi="ar-SA"/>
              </w:rPr>
            </w:pPr>
            <w:r w:rsidRPr="00752688">
              <w:rPr>
                <w:rFonts w:ascii="Calibri" w:hAnsi="Calibri" w:cs="Calibri"/>
                <w:color w:val="000000"/>
                <w:sz w:val="20"/>
                <w:szCs w:val="20"/>
                <w:lang w:eastAsia="es-MX" w:bidi="ar-SA"/>
              </w:rPr>
              <w:t>APLICA SUPLEMENTO EN TEMPORADA ALTA, SEMANA SANTA, PASCUA, VERANO, NAVIDAD, FIN DE AÑO, PUENTES Y DÍAS FESTIVOS</w:t>
            </w:r>
            <w:r w:rsidRPr="00752688">
              <w:rPr>
                <w:rFonts w:ascii="Calibri" w:hAnsi="Calibri" w:cs="Calibri"/>
                <w:color w:val="000000"/>
                <w:sz w:val="20"/>
                <w:szCs w:val="20"/>
                <w:lang w:eastAsia="es-MX" w:bidi="ar-SA"/>
              </w:rPr>
              <w:br/>
              <w:t>TARIFAS SUJETAS A CAMBIOS Y A DISPONIBILIDAD LIMITADA SIN PREVIO AVISO</w:t>
            </w:r>
            <w:r w:rsidRPr="00752688">
              <w:rPr>
                <w:rFonts w:ascii="Calibri" w:hAnsi="Calibri" w:cs="Calibri"/>
                <w:color w:val="000000"/>
                <w:sz w:val="20"/>
                <w:szCs w:val="20"/>
                <w:lang w:eastAsia="es-MX" w:bidi="ar-SA"/>
              </w:rPr>
              <w:br/>
              <w:t>APLICA PARA VIAJE DE PAREJAS, NO APLICA PARA MENORES</w:t>
            </w:r>
            <w:r w:rsidRPr="00752688">
              <w:rPr>
                <w:rFonts w:ascii="Calibri" w:hAnsi="Calibri" w:cs="Calibri"/>
                <w:color w:val="000000"/>
                <w:sz w:val="20"/>
                <w:szCs w:val="20"/>
                <w:lang w:eastAsia="es-MX" w:bidi="ar-SA"/>
              </w:rPr>
              <w:br/>
            </w:r>
            <w:r w:rsidRPr="00752688">
              <w:rPr>
                <w:rFonts w:ascii="Calibri" w:hAnsi="Calibri" w:cs="Calibri"/>
                <w:b/>
                <w:bCs/>
                <w:color w:val="000000"/>
                <w:sz w:val="20"/>
                <w:szCs w:val="20"/>
                <w:lang w:eastAsia="es-MX" w:bidi="ar-SA"/>
              </w:rPr>
              <w:t>VIGENCIA HASTA EL 12 DE DICIEMBRE 202</w:t>
            </w:r>
            <w:r w:rsidR="00C33526">
              <w:rPr>
                <w:rFonts w:ascii="Calibri" w:hAnsi="Calibri" w:cs="Calibri"/>
                <w:b/>
                <w:bCs/>
                <w:color w:val="000000"/>
                <w:sz w:val="20"/>
                <w:szCs w:val="20"/>
                <w:lang w:eastAsia="es-MX" w:bidi="ar-SA"/>
              </w:rPr>
              <w:t>5</w:t>
            </w:r>
          </w:p>
        </w:tc>
      </w:tr>
      <w:tr w:rsidR="00752688" w:rsidRPr="00752688" w14:paraId="71B35016" w14:textId="77777777" w:rsidTr="00752688">
        <w:trPr>
          <w:trHeight w:val="20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681717A" w14:textId="77777777" w:rsidR="00752688" w:rsidRPr="00752688" w:rsidRDefault="00752688" w:rsidP="00752688">
            <w:pPr>
              <w:spacing w:after="0" w:line="240" w:lineRule="auto"/>
              <w:rPr>
                <w:rFonts w:ascii="Calibri" w:hAnsi="Calibri" w:cs="Calibri"/>
                <w:b/>
                <w:bCs/>
                <w:sz w:val="20"/>
                <w:szCs w:val="20"/>
                <w:lang w:eastAsia="es-MX" w:bidi="ar-SA"/>
              </w:rPr>
            </w:pPr>
          </w:p>
        </w:tc>
        <w:tc>
          <w:tcPr>
            <w:tcW w:w="0" w:type="auto"/>
            <w:vAlign w:val="center"/>
            <w:hideMark/>
          </w:tcPr>
          <w:p w14:paraId="0EEB3DEC" w14:textId="77777777" w:rsidR="00752688" w:rsidRPr="00752688" w:rsidRDefault="00752688" w:rsidP="00752688">
            <w:pPr>
              <w:spacing w:after="0" w:line="240" w:lineRule="auto"/>
              <w:rPr>
                <w:rFonts w:ascii="Calibri" w:hAnsi="Calibri" w:cs="Calibri"/>
                <w:b/>
                <w:bCs/>
                <w:sz w:val="20"/>
                <w:szCs w:val="20"/>
                <w:lang w:eastAsia="es-MX" w:bidi="ar-SA"/>
              </w:rPr>
            </w:pPr>
          </w:p>
        </w:tc>
      </w:tr>
      <w:tr w:rsidR="00752688" w:rsidRPr="00752688" w14:paraId="59BAC99A" w14:textId="77777777" w:rsidTr="00752688">
        <w:trPr>
          <w:trHeight w:val="22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7145588" w14:textId="77777777" w:rsidR="00752688" w:rsidRPr="00752688" w:rsidRDefault="00752688" w:rsidP="00752688">
            <w:pPr>
              <w:spacing w:after="0" w:line="240" w:lineRule="auto"/>
              <w:rPr>
                <w:rFonts w:ascii="Calibri" w:hAnsi="Calibri" w:cs="Calibri"/>
                <w:b/>
                <w:bCs/>
                <w:sz w:val="20"/>
                <w:szCs w:val="20"/>
                <w:lang w:eastAsia="es-MX" w:bidi="ar-SA"/>
              </w:rPr>
            </w:pPr>
          </w:p>
        </w:tc>
        <w:tc>
          <w:tcPr>
            <w:tcW w:w="0" w:type="auto"/>
            <w:vAlign w:val="center"/>
            <w:hideMark/>
          </w:tcPr>
          <w:p w14:paraId="3221E77F" w14:textId="77777777" w:rsidR="00752688" w:rsidRPr="00752688" w:rsidRDefault="00752688" w:rsidP="00752688">
            <w:pPr>
              <w:spacing w:after="0" w:line="240" w:lineRule="auto"/>
              <w:rPr>
                <w:rFonts w:ascii="Times New Roman" w:hAnsi="Times New Roman"/>
                <w:sz w:val="20"/>
                <w:szCs w:val="20"/>
                <w:lang w:eastAsia="es-MX" w:bidi="ar-SA"/>
              </w:rPr>
            </w:pPr>
          </w:p>
        </w:tc>
      </w:tr>
      <w:tr w:rsidR="00752688" w:rsidRPr="00752688" w14:paraId="1C9A735C" w14:textId="77777777" w:rsidTr="00752688">
        <w:trPr>
          <w:trHeight w:val="22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DD50A4F" w14:textId="77777777" w:rsidR="00752688" w:rsidRPr="00752688" w:rsidRDefault="00752688" w:rsidP="00752688">
            <w:pPr>
              <w:spacing w:after="0" w:line="240" w:lineRule="auto"/>
              <w:rPr>
                <w:rFonts w:ascii="Calibri" w:hAnsi="Calibri" w:cs="Calibri"/>
                <w:b/>
                <w:bCs/>
                <w:sz w:val="20"/>
                <w:szCs w:val="20"/>
                <w:lang w:eastAsia="es-MX" w:bidi="ar-SA"/>
              </w:rPr>
            </w:pPr>
          </w:p>
        </w:tc>
        <w:tc>
          <w:tcPr>
            <w:tcW w:w="0" w:type="auto"/>
            <w:vAlign w:val="center"/>
            <w:hideMark/>
          </w:tcPr>
          <w:p w14:paraId="20F97216" w14:textId="77777777" w:rsidR="00752688" w:rsidRPr="00752688" w:rsidRDefault="00752688" w:rsidP="00752688">
            <w:pPr>
              <w:spacing w:after="0" w:line="240" w:lineRule="auto"/>
              <w:rPr>
                <w:rFonts w:ascii="Times New Roman" w:hAnsi="Times New Roman"/>
                <w:sz w:val="20"/>
                <w:szCs w:val="20"/>
                <w:lang w:eastAsia="es-MX" w:bidi="ar-SA"/>
              </w:rPr>
            </w:pPr>
          </w:p>
        </w:tc>
      </w:tr>
      <w:tr w:rsidR="00752688" w:rsidRPr="00752688" w14:paraId="48D865C9" w14:textId="77777777" w:rsidTr="00752688">
        <w:trPr>
          <w:trHeight w:val="22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C486131" w14:textId="77777777" w:rsidR="00752688" w:rsidRPr="00752688" w:rsidRDefault="00752688" w:rsidP="00752688">
            <w:pPr>
              <w:spacing w:after="0" w:line="240" w:lineRule="auto"/>
              <w:rPr>
                <w:rFonts w:ascii="Calibri" w:hAnsi="Calibri" w:cs="Calibri"/>
                <w:b/>
                <w:bCs/>
                <w:sz w:val="20"/>
                <w:szCs w:val="20"/>
                <w:lang w:eastAsia="es-MX" w:bidi="ar-SA"/>
              </w:rPr>
            </w:pPr>
          </w:p>
        </w:tc>
        <w:tc>
          <w:tcPr>
            <w:tcW w:w="0" w:type="auto"/>
            <w:vAlign w:val="center"/>
            <w:hideMark/>
          </w:tcPr>
          <w:p w14:paraId="2FC58DA9" w14:textId="77777777" w:rsidR="00752688" w:rsidRPr="00752688" w:rsidRDefault="00752688" w:rsidP="00752688">
            <w:pPr>
              <w:spacing w:after="0" w:line="240" w:lineRule="auto"/>
              <w:rPr>
                <w:rFonts w:ascii="Times New Roman" w:hAnsi="Times New Roman"/>
                <w:sz w:val="20"/>
                <w:szCs w:val="20"/>
                <w:lang w:eastAsia="es-MX" w:bidi="ar-SA"/>
              </w:rPr>
            </w:pPr>
          </w:p>
        </w:tc>
      </w:tr>
    </w:tbl>
    <w:p w14:paraId="22E76E1D" w14:textId="23781A37" w:rsidR="00752688" w:rsidRDefault="00752688" w:rsidP="00752688">
      <w:pPr>
        <w:tabs>
          <w:tab w:val="left" w:pos="1650"/>
        </w:tabs>
      </w:pPr>
    </w:p>
    <w:p w14:paraId="519274FD" w14:textId="7A9EF2E9" w:rsidR="00752688" w:rsidRDefault="00752688" w:rsidP="00752688">
      <w:pPr>
        <w:tabs>
          <w:tab w:val="left" w:pos="1650"/>
        </w:tabs>
      </w:pPr>
    </w:p>
    <w:p w14:paraId="3ED9CF27" w14:textId="44ECE468" w:rsidR="00752688" w:rsidRDefault="00752688" w:rsidP="00752688">
      <w:pPr>
        <w:tabs>
          <w:tab w:val="left" w:pos="1650"/>
        </w:tabs>
      </w:pPr>
    </w:p>
    <w:p w14:paraId="4F03506F" w14:textId="4D318651" w:rsidR="00752688" w:rsidRDefault="00752688" w:rsidP="00752688">
      <w:pPr>
        <w:tabs>
          <w:tab w:val="left" w:pos="1650"/>
        </w:tabs>
      </w:pPr>
    </w:p>
    <w:p w14:paraId="7FFAC303" w14:textId="77777777" w:rsidR="00752688" w:rsidRPr="00752688" w:rsidRDefault="00752688" w:rsidP="00752688">
      <w:pPr>
        <w:tabs>
          <w:tab w:val="left" w:pos="1650"/>
        </w:tabs>
      </w:pPr>
    </w:p>
    <w:p w14:paraId="6FFFE810" w14:textId="3EE04D92" w:rsidR="00752688" w:rsidRPr="00752688" w:rsidRDefault="00752688" w:rsidP="00752688">
      <w:pPr>
        <w:tabs>
          <w:tab w:val="left" w:pos="1650"/>
        </w:tabs>
      </w:pPr>
    </w:p>
    <w:sectPr w:rsidR="00752688" w:rsidRPr="00752688" w:rsidSect="00842263">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347B" w14:textId="77777777" w:rsidR="00395742" w:rsidRDefault="00395742" w:rsidP="00450C15">
      <w:pPr>
        <w:spacing w:after="0" w:line="240" w:lineRule="auto"/>
      </w:pPr>
      <w:r>
        <w:separator/>
      </w:r>
    </w:p>
  </w:endnote>
  <w:endnote w:type="continuationSeparator" w:id="0">
    <w:p w14:paraId="61BD67ED" w14:textId="77777777" w:rsidR="00395742" w:rsidRDefault="0039574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235F47" w:rsidRDefault="00235F47"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7CBF" w14:textId="77777777" w:rsidR="00395742" w:rsidRDefault="00395742" w:rsidP="00450C15">
      <w:pPr>
        <w:spacing w:after="0" w:line="240" w:lineRule="auto"/>
      </w:pPr>
      <w:r>
        <w:separator/>
      </w:r>
    </w:p>
  </w:footnote>
  <w:footnote w:type="continuationSeparator" w:id="0">
    <w:p w14:paraId="0296D1AD" w14:textId="77777777" w:rsidR="00395742" w:rsidRDefault="0039574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235F47" w:rsidRPr="006F205B" w:rsidRDefault="00235F47"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79F5974D">
              <wp:simplePos x="0" y="0"/>
              <wp:positionH relativeFrom="column">
                <wp:posOffset>-386715</wp:posOffset>
              </wp:positionH>
              <wp:positionV relativeFrom="paragraph">
                <wp:posOffset>-440689</wp:posOffset>
              </wp:positionV>
              <wp:extent cx="510540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05400" cy="1104900"/>
                      </a:xfrm>
                      <a:prstGeom prst="rect">
                        <a:avLst/>
                      </a:prstGeom>
                      <a:noFill/>
                      <a:ln>
                        <a:noFill/>
                      </a:ln>
                    </wps:spPr>
                    <wps:txbx>
                      <w:txbxContent>
                        <w:p w14:paraId="5533A659" w14:textId="1DEBCCCD" w:rsidR="00235F47" w:rsidRPr="00C65D72" w:rsidRDefault="00940B51" w:rsidP="008D7823">
                          <w:pPr>
                            <w:pStyle w:val="Encabezado"/>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w:t>
                          </w:r>
                          <w:r w:rsidR="00235F47"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w:t>
                          </w:r>
                          <w:r w:rsidR="00C65D72"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35F47"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GICO</w:t>
                          </w:r>
                        </w:p>
                        <w:p w14:paraId="4C836DC2" w14:textId="2BFB614B" w:rsidR="007671B4" w:rsidRPr="00CF0F1B" w:rsidRDefault="007671B4" w:rsidP="007671B4">
                          <w:pPr>
                            <w:pStyle w:val="Encabezado"/>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0F1B">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2277-C202</w:t>
                          </w:r>
                          <w:r w:rsidR="00C33526">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5F25FD3B" w14:textId="12DCE271" w:rsidR="00235F47" w:rsidRPr="00DF0643" w:rsidRDefault="00235F47" w:rsidP="008D7823">
                          <w:pPr>
                            <w:pStyle w:val="Encabezado"/>
                            <w:rPr>
                              <w:rFonts w:asciiTheme="minorHAnsi" w:hAnsiTheme="minorHAnsi"/>
                              <w:b/>
                              <w:noProof/>
                              <w:color w:val="70AD47"/>
                              <w:spacing w:val="10"/>
                              <w:sz w:val="12"/>
                              <w:szCs w:val="1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45pt;margin-top:-34.7pt;width:402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" filled="f" stroked="f">
              <v:textbox>
                <w:txbxContent>
                  <w:p w14:paraId="5533A659" w14:textId="1DEBCCCD" w:rsidR="00235F47" w:rsidRPr="00C65D72" w:rsidRDefault="00940B51" w:rsidP="008D7823">
                    <w:pPr>
                      <w:pStyle w:val="Encabezado"/>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w:t>
                    </w:r>
                    <w:r w:rsidR="00235F47"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w:t>
                    </w:r>
                    <w:r w:rsidR="00C65D72"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35F47"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GICO</w:t>
                    </w:r>
                  </w:p>
                  <w:p w14:paraId="4C836DC2" w14:textId="2BFB614B" w:rsidR="007671B4" w:rsidRPr="00CF0F1B" w:rsidRDefault="007671B4" w:rsidP="007671B4">
                    <w:pPr>
                      <w:pStyle w:val="Encabezado"/>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0F1B">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2277-C202</w:t>
                    </w:r>
                    <w:r w:rsidR="00C33526">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5F25FD3B" w14:textId="12DCE271" w:rsidR="00235F47" w:rsidRPr="00DF0643" w:rsidRDefault="00235F47" w:rsidP="008D7823">
                    <w:pPr>
                      <w:pStyle w:val="Encabezado"/>
                      <w:rPr>
                        <w:rFonts w:asciiTheme="minorHAnsi" w:hAnsiTheme="minorHAnsi"/>
                        <w:b/>
                        <w:noProof/>
                        <w:color w:val="70AD47"/>
                        <w:spacing w:val="10"/>
                        <w:sz w:val="12"/>
                        <w:szCs w:val="1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426BCC"/>
    <w:multiLevelType w:val="hybridMultilevel"/>
    <w:tmpl w:val="AED0D904"/>
    <w:lvl w:ilvl="0" w:tplc="E160C06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178210">
    <w:abstractNumId w:val="3"/>
  </w:num>
  <w:num w:numId="2" w16cid:durableId="403995458">
    <w:abstractNumId w:val="1"/>
  </w:num>
  <w:num w:numId="3" w16cid:durableId="984236742">
    <w:abstractNumId w:val="4"/>
  </w:num>
  <w:num w:numId="4" w16cid:durableId="823355945">
    <w:abstractNumId w:val="0"/>
  </w:num>
  <w:num w:numId="5" w16cid:durableId="524951106">
    <w:abstractNumId w:val="2"/>
  </w:num>
  <w:num w:numId="6" w16cid:durableId="61066816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1C2"/>
    <w:rsid w:val="000110B5"/>
    <w:rsid w:val="00012F73"/>
    <w:rsid w:val="000206F0"/>
    <w:rsid w:val="00026560"/>
    <w:rsid w:val="000301B0"/>
    <w:rsid w:val="00032009"/>
    <w:rsid w:val="0003271D"/>
    <w:rsid w:val="000437B1"/>
    <w:rsid w:val="0006120B"/>
    <w:rsid w:val="000626D0"/>
    <w:rsid w:val="0006684A"/>
    <w:rsid w:val="00070622"/>
    <w:rsid w:val="00074095"/>
    <w:rsid w:val="00074653"/>
    <w:rsid w:val="000759B3"/>
    <w:rsid w:val="00085E0D"/>
    <w:rsid w:val="000901BB"/>
    <w:rsid w:val="00093D58"/>
    <w:rsid w:val="00095A47"/>
    <w:rsid w:val="000A2080"/>
    <w:rsid w:val="000A5B8F"/>
    <w:rsid w:val="000A5C3F"/>
    <w:rsid w:val="000A6CBA"/>
    <w:rsid w:val="000E2D13"/>
    <w:rsid w:val="000E31A6"/>
    <w:rsid w:val="000E6EE0"/>
    <w:rsid w:val="000F116C"/>
    <w:rsid w:val="000F3460"/>
    <w:rsid w:val="000F6819"/>
    <w:rsid w:val="0010408D"/>
    <w:rsid w:val="001056F5"/>
    <w:rsid w:val="00115DF1"/>
    <w:rsid w:val="0012054D"/>
    <w:rsid w:val="00124C0C"/>
    <w:rsid w:val="0013026A"/>
    <w:rsid w:val="00132899"/>
    <w:rsid w:val="00135254"/>
    <w:rsid w:val="00144C7F"/>
    <w:rsid w:val="001548B6"/>
    <w:rsid w:val="00154DAF"/>
    <w:rsid w:val="001552FF"/>
    <w:rsid w:val="00156E7E"/>
    <w:rsid w:val="00163CC8"/>
    <w:rsid w:val="00173F56"/>
    <w:rsid w:val="00180DDB"/>
    <w:rsid w:val="0018154D"/>
    <w:rsid w:val="001910FB"/>
    <w:rsid w:val="00196EC1"/>
    <w:rsid w:val="00197002"/>
    <w:rsid w:val="001A296E"/>
    <w:rsid w:val="001A3025"/>
    <w:rsid w:val="001B3701"/>
    <w:rsid w:val="001C087E"/>
    <w:rsid w:val="001C6406"/>
    <w:rsid w:val="001D3EA5"/>
    <w:rsid w:val="001D417E"/>
    <w:rsid w:val="001D59AE"/>
    <w:rsid w:val="001E0BFB"/>
    <w:rsid w:val="001E41EE"/>
    <w:rsid w:val="001E49A4"/>
    <w:rsid w:val="001E6E46"/>
    <w:rsid w:val="001F493C"/>
    <w:rsid w:val="001F6C8A"/>
    <w:rsid w:val="002058A2"/>
    <w:rsid w:val="002131C8"/>
    <w:rsid w:val="00215C88"/>
    <w:rsid w:val="00215E5F"/>
    <w:rsid w:val="00235F47"/>
    <w:rsid w:val="00236318"/>
    <w:rsid w:val="00245F59"/>
    <w:rsid w:val="0024669E"/>
    <w:rsid w:val="00251C09"/>
    <w:rsid w:val="002579FA"/>
    <w:rsid w:val="00262935"/>
    <w:rsid w:val="00264C19"/>
    <w:rsid w:val="00264EAE"/>
    <w:rsid w:val="00294875"/>
    <w:rsid w:val="002959E3"/>
    <w:rsid w:val="002A18EE"/>
    <w:rsid w:val="002A6F1A"/>
    <w:rsid w:val="002A74FB"/>
    <w:rsid w:val="002B0FDB"/>
    <w:rsid w:val="002B6F84"/>
    <w:rsid w:val="002B7CF1"/>
    <w:rsid w:val="002D2821"/>
    <w:rsid w:val="002D7E43"/>
    <w:rsid w:val="002E1CEA"/>
    <w:rsid w:val="002E2B24"/>
    <w:rsid w:val="002F23D1"/>
    <w:rsid w:val="002F25DA"/>
    <w:rsid w:val="00300C37"/>
    <w:rsid w:val="003218D4"/>
    <w:rsid w:val="00326584"/>
    <w:rsid w:val="00331930"/>
    <w:rsid w:val="003370E9"/>
    <w:rsid w:val="00344993"/>
    <w:rsid w:val="00353726"/>
    <w:rsid w:val="00375A6B"/>
    <w:rsid w:val="003805A5"/>
    <w:rsid w:val="00382369"/>
    <w:rsid w:val="00383A11"/>
    <w:rsid w:val="00386763"/>
    <w:rsid w:val="00395742"/>
    <w:rsid w:val="00395CFF"/>
    <w:rsid w:val="003A43F8"/>
    <w:rsid w:val="003B14D0"/>
    <w:rsid w:val="003B37AE"/>
    <w:rsid w:val="003D0B3A"/>
    <w:rsid w:val="003D3179"/>
    <w:rsid w:val="003D36D2"/>
    <w:rsid w:val="003D621A"/>
    <w:rsid w:val="003E61D6"/>
    <w:rsid w:val="00401E29"/>
    <w:rsid w:val="0040729D"/>
    <w:rsid w:val="00407A99"/>
    <w:rsid w:val="00413977"/>
    <w:rsid w:val="0041595F"/>
    <w:rsid w:val="004176CA"/>
    <w:rsid w:val="00422320"/>
    <w:rsid w:val="00432BA1"/>
    <w:rsid w:val="004376C8"/>
    <w:rsid w:val="004426D1"/>
    <w:rsid w:val="00445117"/>
    <w:rsid w:val="004461AD"/>
    <w:rsid w:val="0044739D"/>
    <w:rsid w:val="004477F5"/>
    <w:rsid w:val="00447D4C"/>
    <w:rsid w:val="00450C15"/>
    <w:rsid w:val="00451014"/>
    <w:rsid w:val="00454042"/>
    <w:rsid w:val="00455610"/>
    <w:rsid w:val="00462E57"/>
    <w:rsid w:val="00464208"/>
    <w:rsid w:val="00465D4D"/>
    <w:rsid w:val="0047057D"/>
    <w:rsid w:val="0047644A"/>
    <w:rsid w:val="0048332A"/>
    <w:rsid w:val="004A3A14"/>
    <w:rsid w:val="004A4229"/>
    <w:rsid w:val="004A68D9"/>
    <w:rsid w:val="004A7897"/>
    <w:rsid w:val="004B2020"/>
    <w:rsid w:val="004B372F"/>
    <w:rsid w:val="004C01F5"/>
    <w:rsid w:val="004C115A"/>
    <w:rsid w:val="004D2C2F"/>
    <w:rsid w:val="004D3606"/>
    <w:rsid w:val="004D571D"/>
    <w:rsid w:val="004D6F81"/>
    <w:rsid w:val="004E3B64"/>
    <w:rsid w:val="004E7191"/>
    <w:rsid w:val="004F32DF"/>
    <w:rsid w:val="00506BA7"/>
    <w:rsid w:val="005130A5"/>
    <w:rsid w:val="00513C9F"/>
    <w:rsid w:val="0051442F"/>
    <w:rsid w:val="0052071E"/>
    <w:rsid w:val="005232FF"/>
    <w:rsid w:val="00527517"/>
    <w:rsid w:val="005309AB"/>
    <w:rsid w:val="00550263"/>
    <w:rsid w:val="0055689F"/>
    <w:rsid w:val="00564D1B"/>
    <w:rsid w:val="00574640"/>
    <w:rsid w:val="005917AF"/>
    <w:rsid w:val="00591D84"/>
    <w:rsid w:val="005A073F"/>
    <w:rsid w:val="005B0F31"/>
    <w:rsid w:val="005C1DC3"/>
    <w:rsid w:val="005C301D"/>
    <w:rsid w:val="005C607F"/>
    <w:rsid w:val="005E3402"/>
    <w:rsid w:val="005E6754"/>
    <w:rsid w:val="006053CD"/>
    <w:rsid w:val="006055C4"/>
    <w:rsid w:val="00615736"/>
    <w:rsid w:val="00616323"/>
    <w:rsid w:val="00630B01"/>
    <w:rsid w:val="00631EAD"/>
    <w:rsid w:val="00632C68"/>
    <w:rsid w:val="00640479"/>
    <w:rsid w:val="00640818"/>
    <w:rsid w:val="006506D6"/>
    <w:rsid w:val="006520FD"/>
    <w:rsid w:val="00666615"/>
    <w:rsid w:val="006758D5"/>
    <w:rsid w:val="00696B09"/>
    <w:rsid w:val="006971B8"/>
    <w:rsid w:val="006A08BE"/>
    <w:rsid w:val="006A1F8A"/>
    <w:rsid w:val="006A40B9"/>
    <w:rsid w:val="006A4CF9"/>
    <w:rsid w:val="006B1779"/>
    <w:rsid w:val="006B19F7"/>
    <w:rsid w:val="006C1BF7"/>
    <w:rsid w:val="006C3DE5"/>
    <w:rsid w:val="006C568C"/>
    <w:rsid w:val="006D3C96"/>
    <w:rsid w:val="006D64BE"/>
    <w:rsid w:val="006E0F61"/>
    <w:rsid w:val="006E3EF3"/>
    <w:rsid w:val="006E7425"/>
    <w:rsid w:val="006F205B"/>
    <w:rsid w:val="006F486D"/>
    <w:rsid w:val="006F5159"/>
    <w:rsid w:val="006F6F23"/>
    <w:rsid w:val="00702E24"/>
    <w:rsid w:val="00704FC6"/>
    <w:rsid w:val="00716FD6"/>
    <w:rsid w:val="00727503"/>
    <w:rsid w:val="00752688"/>
    <w:rsid w:val="00753FDE"/>
    <w:rsid w:val="007611AF"/>
    <w:rsid w:val="007671B4"/>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E428C"/>
    <w:rsid w:val="007F5F21"/>
    <w:rsid w:val="007F62B4"/>
    <w:rsid w:val="00800FF7"/>
    <w:rsid w:val="00801B4B"/>
    <w:rsid w:val="00803699"/>
    <w:rsid w:val="008064DF"/>
    <w:rsid w:val="008075D5"/>
    <w:rsid w:val="00812D12"/>
    <w:rsid w:val="00820F69"/>
    <w:rsid w:val="0082344F"/>
    <w:rsid w:val="0083259F"/>
    <w:rsid w:val="00834B13"/>
    <w:rsid w:val="0083654A"/>
    <w:rsid w:val="00842263"/>
    <w:rsid w:val="00844D5A"/>
    <w:rsid w:val="00855A78"/>
    <w:rsid w:val="008723A8"/>
    <w:rsid w:val="00877150"/>
    <w:rsid w:val="00890E37"/>
    <w:rsid w:val="00891A2A"/>
    <w:rsid w:val="00893B95"/>
    <w:rsid w:val="0089405F"/>
    <w:rsid w:val="00894F82"/>
    <w:rsid w:val="00895BE9"/>
    <w:rsid w:val="008A515E"/>
    <w:rsid w:val="008B0D51"/>
    <w:rsid w:val="008B1A4D"/>
    <w:rsid w:val="008B2381"/>
    <w:rsid w:val="008B406F"/>
    <w:rsid w:val="008B69C9"/>
    <w:rsid w:val="008B7201"/>
    <w:rsid w:val="008D0D06"/>
    <w:rsid w:val="008D5E6C"/>
    <w:rsid w:val="008D655C"/>
    <w:rsid w:val="008D7823"/>
    <w:rsid w:val="008E5529"/>
    <w:rsid w:val="008F0CE2"/>
    <w:rsid w:val="00902294"/>
    <w:rsid w:val="00902CE2"/>
    <w:rsid w:val="00906671"/>
    <w:rsid w:val="00912C27"/>
    <w:rsid w:val="00913AF3"/>
    <w:rsid w:val="0093098F"/>
    <w:rsid w:val="00932FED"/>
    <w:rsid w:val="0093527B"/>
    <w:rsid w:val="00940B51"/>
    <w:rsid w:val="00952490"/>
    <w:rsid w:val="00957EFC"/>
    <w:rsid w:val="009619C9"/>
    <w:rsid w:val="00970BDC"/>
    <w:rsid w:val="00971914"/>
    <w:rsid w:val="009908FC"/>
    <w:rsid w:val="009910DE"/>
    <w:rsid w:val="00991F36"/>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352B"/>
    <w:rsid w:val="009F259E"/>
    <w:rsid w:val="009F3F18"/>
    <w:rsid w:val="009F7251"/>
    <w:rsid w:val="00A00790"/>
    <w:rsid w:val="00A12620"/>
    <w:rsid w:val="00A13784"/>
    <w:rsid w:val="00A14DD1"/>
    <w:rsid w:val="00A25CD2"/>
    <w:rsid w:val="00A261C5"/>
    <w:rsid w:val="00A316F2"/>
    <w:rsid w:val="00A33815"/>
    <w:rsid w:val="00A35CF4"/>
    <w:rsid w:val="00A4233B"/>
    <w:rsid w:val="00A61A42"/>
    <w:rsid w:val="00A61F5B"/>
    <w:rsid w:val="00A66746"/>
    <w:rsid w:val="00A7629E"/>
    <w:rsid w:val="00A8172E"/>
    <w:rsid w:val="00A85AC5"/>
    <w:rsid w:val="00A874A3"/>
    <w:rsid w:val="00A92639"/>
    <w:rsid w:val="00A92A5A"/>
    <w:rsid w:val="00A97BB4"/>
    <w:rsid w:val="00A97D1A"/>
    <w:rsid w:val="00AA64A6"/>
    <w:rsid w:val="00AC4A16"/>
    <w:rsid w:val="00AC5883"/>
    <w:rsid w:val="00AD4A6A"/>
    <w:rsid w:val="00AD4EF6"/>
    <w:rsid w:val="00AE3E65"/>
    <w:rsid w:val="00AF257B"/>
    <w:rsid w:val="00AF33E1"/>
    <w:rsid w:val="00B0056D"/>
    <w:rsid w:val="00B016BB"/>
    <w:rsid w:val="00B04C01"/>
    <w:rsid w:val="00B07CCB"/>
    <w:rsid w:val="00B11A5C"/>
    <w:rsid w:val="00B36893"/>
    <w:rsid w:val="00B36A64"/>
    <w:rsid w:val="00B37572"/>
    <w:rsid w:val="00B43503"/>
    <w:rsid w:val="00B472FF"/>
    <w:rsid w:val="00B4786E"/>
    <w:rsid w:val="00B54CE8"/>
    <w:rsid w:val="00B60816"/>
    <w:rsid w:val="00B67CEF"/>
    <w:rsid w:val="00B7169F"/>
    <w:rsid w:val="00B718DC"/>
    <w:rsid w:val="00B770D6"/>
    <w:rsid w:val="00B84683"/>
    <w:rsid w:val="00B85CFD"/>
    <w:rsid w:val="00B938FA"/>
    <w:rsid w:val="00BA01A2"/>
    <w:rsid w:val="00BA788D"/>
    <w:rsid w:val="00BC2EC1"/>
    <w:rsid w:val="00BD646E"/>
    <w:rsid w:val="00BF0271"/>
    <w:rsid w:val="00BF1502"/>
    <w:rsid w:val="00BF25B3"/>
    <w:rsid w:val="00BF6944"/>
    <w:rsid w:val="00C03B78"/>
    <w:rsid w:val="00C06870"/>
    <w:rsid w:val="00C126A9"/>
    <w:rsid w:val="00C14605"/>
    <w:rsid w:val="00C2273B"/>
    <w:rsid w:val="00C25B59"/>
    <w:rsid w:val="00C30C1E"/>
    <w:rsid w:val="00C32B63"/>
    <w:rsid w:val="00C33526"/>
    <w:rsid w:val="00C36F5D"/>
    <w:rsid w:val="00C40BC2"/>
    <w:rsid w:val="00C40EC1"/>
    <w:rsid w:val="00C418F9"/>
    <w:rsid w:val="00C43253"/>
    <w:rsid w:val="00C5092F"/>
    <w:rsid w:val="00C50ABF"/>
    <w:rsid w:val="00C55C28"/>
    <w:rsid w:val="00C5657D"/>
    <w:rsid w:val="00C60443"/>
    <w:rsid w:val="00C6112D"/>
    <w:rsid w:val="00C632D6"/>
    <w:rsid w:val="00C64BE1"/>
    <w:rsid w:val="00C65D72"/>
    <w:rsid w:val="00C66918"/>
    <w:rsid w:val="00C70110"/>
    <w:rsid w:val="00C7068F"/>
    <w:rsid w:val="00CA6B29"/>
    <w:rsid w:val="00CB080F"/>
    <w:rsid w:val="00CB6847"/>
    <w:rsid w:val="00CB6A12"/>
    <w:rsid w:val="00CC072A"/>
    <w:rsid w:val="00CC18B7"/>
    <w:rsid w:val="00CD4462"/>
    <w:rsid w:val="00CD64A8"/>
    <w:rsid w:val="00CE4C43"/>
    <w:rsid w:val="00CE7934"/>
    <w:rsid w:val="00CF1243"/>
    <w:rsid w:val="00CF3D3A"/>
    <w:rsid w:val="00D011C1"/>
    <w:rsid w:val="00D03099"/>
    <w:rsid w:val="00D2202A"/>
    <w:rsid w:val="00D24704"/>
    <w:rsid w:val="00D24E85"/>
    <w:rsid w:val="00D26BCC"/>
    <w:rsid w:val="00D3263B"/>
    <w:rsid w:val="00D33847"/>
    <w:rsid w:val="00D41432"/>
    <w:rsid w:val="00D46FA0"/>
    <w:rsid w:val="00D51766"/>
    <w:rsid w:val="00D6518A"/>
    <w:rsid w:val="00D673F1"/>
    <w:rsid w:val="00D732E0"/>
    <w:rsid w:val="00D77429"/>
    <w:rsid w:val="00D803AF"/>
    <w:rsid w:val="00D92BC7"/>
    <w:rsid w:val="00DA225D"/>
    <w:rsid w:val="00DA63A2"/>
    <w:rsid w:val="00DB1671"/>
    <w:rsid w:val="00DB3EB7"/>
    <w:rsid w:val="00DB52EB"/>
    <w:rsid w:val="00DB5D54"/>
    <w:rsid w:val="00DB6EB7"/>
    <w:rsid w:val="00DD6A94"/>
    <w:rsid w:val="00DE0042"/>
    <w:rsid w:val="00DF0643"/>
    <w:rsid w:val="00DF15D6"/>
    <w:rsid w:val="00DF7997"/>
    <w:rsid w:val="00E126F1"/>
    <w:rsid w:val="00E22C3A"/>
    <w:rsid w:val="00E350EA"/>
    <w:rsid w:val="00E355EE"/>
    <w:rsid w:val="00E37CEA"/>
    <w:rsid w:val="00E43E2B"/>
    <w:rsid w:val="00E564A4"/>
    <w:rsid w:val="00E663D4"/>
    <w:rsid w:val="00E80EB6"/>
    <w:rsid w:val="00E846AA"/>
    <w:rsid w:val="00E85E11"/>
    <w:rsid w:val="00E908E7"/>
    <w:rsid w:val="00E90FAD"/>
    <w:rsid w:val="00E92E17"/>
    <w:rsid w:val="00E9307C"/>
    <w:rsid w:val="00EA17D1"/>
    <w:rsid w:val="00EB3A6F"/>
    <w:rsid w:val="00EB464F"/>
    <w:rsid w:val="00EB79AF"/>
    <w:rsid w:val="00EC0001"/>
    <w:rsid w:val="00EC7F50"/>
    <w:rsid w:val="00ED2EE5"/>
    <w:rsid w:val="00EE4E61"/>
    <w:rsid w:val="00EE6DB0"/>
    <w:rsid w:val="00EF313D"/>
    <w:rsid w:val="00F0058E"/>
    <w:rsid w:val="00F04756"/>
    <w:rsid w:val="00F06EF4"/>
    <w:rsid w:val="00F10D25"/>
    <w:rsid w:val="00F11662"/>
    <w:rsid w:val="00F253E8"/>
    <w:rsid w:val="00F37994"/>
    <w:rsid w:val="00F4140F"/>
    <w:rsid w:val="00F42FED"/>
    <w:rsid w:val="00F43C14"/>
    <w:rsid w:val="00F511D3"/>
    <w:rsid w:val="00F5737B"/>
    <w:rsid w:val="00F6257F"/>
    <w:rsid w:val="00F6366D"/>
    <w:rsid w:val="00F6741C"/>
    <w:rsid w:val="00F71312"/>
    <w:rsid w:val="00F71B08"/>
    <w:rsid w:val="00F73893"/>
    <w:rsid w:val="00F824ED"/>
    <w:rsid w:val="00F82531"/>
    <w:rsid w:val="00F850C8"/>
    <w:rsid w:val="00F8776C"/>
    <w:rsid w:val="00F8797D"/>
    <w:rsid w:val="00F96F4D"/>
    <w:rsid w:val="00F97A84"/>
    <w:rsid w:val="00FA2696"/>
    <w:rsid w:val="00FA3BF8"/>
    <w:rsid w:val="00FC13D1"/>
    <w:rsid w:val="00FC5776"/>
    <w:rsid w:val="00FD025B"/>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014175">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89825098">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64666645">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5389208">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09190669">
      <w:bodyDiv w:val="1"/>
      <w:marLeft w:val="0"/>
      <w:marRight w:val="0"/>
      <w:marTop w:val="0"/>
      <w:marBottom w:val="0"/>
      <w:divBdr>
        <w:top w:val="none" w:sz="0" w:space="0" w:color="auto"/>
        <w:left w:val="none" w:sz="0" w:space="0" w:color="auto"/>
        <w:bottom w:val="none" w:sz="0" w:space="0" w:color="auto"/>
        <w:right w:val="none" w:sz="0" w:space="0" w:color="auto"/>
      </w:divBdr>
      <w:divsChild>
        <w:div w:id="2071032466">
          <w:marLeft w:val="0"/>
          <w:marRight w:val="0"/>
          <w:marTop w:val="0"/>
          <w:marBottom w:val="0"/>
          <w:divBdr>
            <w:top w:val="none" w:sz="0" w:space="0" w:color="auto"/>
            <w:left w:val="none" w:sz="0" w:space="0" w:color="auto"/>
            <w:bottom w:val="none" w:sz="0" w:space="0" w:color="auto"/>
            <w:right w:val="none" w:sz="0" w:space="0" w:color="auto"/>
          </w:divBdr>
        </w:div>
      </w:divsChild>
    </w:div>
    <w:div w:id="739182792">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64614451">
      <w:bodyDiv w:val="1"/>
      <w:marLeft w:val="0"/>
      <w:marRight w:val="0"/>
      <w:marTop w:val="0"/>
      <w:marBottom w:val="0"/>
      <w:divBdr>
        <w:top w:val="none" w:sz="0" w:space="0" w:color="auto"/>
        <w:left w:val="none" w:sz="0" w:space="0" w:color="auto"/>
        <w:bottom w:val="none" w:sz="0" w:space="0" w:color="auto"/>
        <w:right w:val="none" w:sz="0" w:space="0" w:color="auto"/>
      </w:divBdr>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157792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0308169">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69764473">
      <w:bodyDiv w:val="1"/>
      <w:marLeft w:val="0"/>
      <w:marRight w:val="0"/>
      <w:marTop w:val="0"/>
      <w:marBottom w:val="0"/>
      <w:divBdr>
        <w:top w:val="none" w:sz="0" w:space="0" w:color="auto"/>
        <w:left w:val="none" w:sz="0" w:space="0" w:color="auto"/>
        <w:bottom w:val="none" w:sz="0" w:space="0" w:color="auto"/>
        <w:right w:val="none" w:sz="0" w:space="0" w:color="auto"/>
      </w:divBdr>
      <w:divsChild>
        <w:div w:id="1222643223">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430105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53955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0501850">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1592144">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4375577">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5946871">
      <w:bodyDiv w:val="1"/>
      <w:marLeft w:val="0"/>
      <w:marRight w:val="0"/>
      <w:marTop w:val="0"/>
      <w:marBottom w:val="0"/>
      <w:divBdr>
        <w:top w:val="none" w:sz="0" w:space="0" w:color="auto"/>
        <w:left w:val="none" w:sz="0" w:space="0" w:color="auto"/>
        <w:bottom w:val="none" w:sz="0" w:space="0" w:color="auto"/>
        <w:right w:val="none" w:sz="0" w:space="0" w:color="auto"/>
      </w:divBdr>
      <w:divsChild>
        <w:div w:id="216094688">
          <w:marLeft w:val="0"/>
          <w:marRight w:val="0"/>
          <w:marTop w:val="0"/>
          <w:marBottom w:val="0"/>
          <w:divBdr>
            <w:top w:val="none" w:sz="0" w:space="0" w:color="auto"/>
            <w:left w:val="none" w:sz="0" w:space="0" w:color="auto"/>
            <w:bottom w:val="none" w:sz="0" w:space="0" w:color="auto"/>
            <w:right w:val="none" w:sz="0" w:space="0" w:color="auto"/>
          </w:divBdr>
        </w:div>
        <w:div w:id="1175850933">
          <w:marLeft w:val="0"/>
          <w:marRight w:val="0"/>
          <w:marTop w:val="0"/>
          <w:marBottom w:val="0"/>
          <w:divBdr>
            <w:top w:val="none" w:sz="0" w:space="0" w:color="auto"/>
            <w:left w:val="none" w:sz="0" w:space="0" w:color="auto"/>
            <w:bottom w:val="none" w:sz="0" w:space="0" w:color="auto"/>
            <w:right w:val="none" w:sz="0" w:space="0" w:color="auto"/>
          </w:divBdr>
        </w:div>
      </w:divsChild>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050847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0529-1939-4531-9E8D-11707656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7760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2025-01-27T22:56:00Z</dcterms:created>
  <dcterms:modified xsi:type="dcterms:W3CDTF">2025-01-27T22:56:00Z</dcterms:modified>
</cp:coreProperties>
</file>