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DF07" w14:textId="1F40FF3D" w:rsidR="00386E61" w:rsidRPr="00B900B1" w:rsidRDefault="0071670A" w:rsidP="003548DA">
      <w:pPr>
        <w:jc w:val="center"/>
        <w:outlineLvl w:val="1"/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</w:pPr>
      <w:r w:rsidRPr="00B900B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Amm</w:t>
      </w:r>
      <w:r w:rsidR="004278D9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á</w:t>
      </w:r>
      <w:r w:rsidRPr="00B900B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n, Petra, Aqaba, </w:t>
      </w:r>
      <w:proofErr w:type="spellStart"/>
      <w:r w:rsidRPr="00B900B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Wadi</w:t>
      </w:r>
      <w:proofErr w:type="spellEnd"/>
      <w:r w:rsidRPr="00B900B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 </w:t>
      </w:r>
      <w:proofErr w:type="spellStart"/>
      <w:r w:rsidRPr="00B900B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Rum</w:t>
      </w:r>
      <w:proofErr w:type="spellEnd"/>
      <w:r w:rsidRPr="00B900B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 y Mar Muerto</w:t>
      </w:r>
    </w:p>
    <w:p w14:paraId="0DB8B576" w14:textId="7954B959" w:rsidR="00093CD9" w:rsidRPr="004278D9" w:rsidRDefault="00093CD9" w:rsidP="003548DA">
      <w:pPr>
        <w:jc w:val="center"/>
        <w:outlineLvl w:val="1"/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val="es-MX"/>
        </w:rPr>
      </w:pPr>
      <w:r w:rsidRPr="004278D9"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val="es-MX"/>
        </w:rPr>
        <w:t>Opcionalmente podrás dormir en una C</w:t>
      </w:r>
      <w:r w:rsidR="004278D9" w:rsidRPr="004278D9"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val="es-MX"/>
        </w:rPr>
        <w:t>á</w:t>
      </w:r>
      <w:r w:rsidRPr="004278D9"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val="es-MX"/>
        </w:rPr>
        <w:t xml:space="preserve">psula en medio del desierto de </w:t>
      </w:r>
      <w:proofErr w:type="spellStart"/>
      <w:r w:rsidRPr="004278D9"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val="es-MX"/>
        </w:rPr>
        <w:t>Wadi</w:t>
      </w:r>
      <w:proofErr w:type="spellEnd"/>
      <w:r w:rsidRPr="004278D9"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val="es-MX"/>
        </w:rPr>
        <w:t xml:space="preserve"> </w:t>
      </w:r>
      <w:proofErr w:type="spellStart"/>
      <w:r w:rsidRPr="004278D9"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val="es-MX"/>
        </w:rPr>
        <w:t>Rum</w:t>
      </w:r>
      <w:proofErr w:type="spellEnd"/>
    </w:p>
    <w:p w14:paraId="02161FE7" w14:textId="77777777" w:rsidR="003548DA" w:rsidRPr="00B900B1" w:rsidRDefault="003548DA" w:rsidP="003548DA">
      <w:pPr>
        <w:jc w:val="center"/>
        <w:outlineLvl w:val="1"/>
        <w:rPr>
          <w:rFonts w:ascii="Arial" w:hAnsi="Arial" w:cs="Arial"/>
          <w:b/>
          <w:sz w:val="22"/>
          <w:szCs w:val="22"/>
          <w:lang w:val="es-MX"/>
        </w:rPr>
      </w:pPr>
    </w:p>
    <w:p w14:paraId="25D29598" w14:textId="77777777" w:rsidR="00386E61" w:rsidRPr="00B900B1" w:rsidRDefault="00386E61" w:rsidP="00386E61">
      <w:pPr>
        <w:pStyle w:val="Sinespaciado"/>
        <w:rPr>
          <w:rFonts w:ascii="Arial" w:hAnsi="Arial" w:cs="Arial"/>
          <w:b/>
          <w:lang w:val="es-MX"/>
        </w:rPr>
      </w:pPr>
    </w:p>
    <w:p w14:paraId="1AC1B64D" w14:textId="77777777" w:rsidR="00386E61" w:rsidRPr="00833EC7" w:rsidRDefault="00833EC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33EC7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7744DAD1" wp14:editId="5ECE47FC">
            <wp:simplePos x="0" y="0"/>
            <wp:positionH relativeFrom="column">
              <wp:posOffset>4552950</wp:posOffset>
            </wp:positionH>
            <wp:positionV relativeFrom="paragraph">
              <wp:posOffset>45085</wp:posOffset>
            </wp:positionV>
            <wp:extent cx="1837690" cy="417195"/>
            <wp:effectExtent l="0" t="0" r="0" b="1905"/>
            <wp:wrapSquare wrapText="bothSides"/>
            <wp:docPr id="1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7C" w:rsidRPr="00833EC7">
        <w:rPr>
          <w:rFonts w:ascii="Arial" w:hAnsi="Arial" w:cs="Arial"/>
          <w:b/>
          <w:sz w:val="20"/>
          <w:szCs w:val="20"/>
          <w:lang w:val="es-MX"/>
        </w:rPr>
        <w:t>Duración:</w:t>
      </w:r>
      <w:r w:rsidR="003548DA" w:rsidRPr="00833EC7">
        <w:rPr>
          <w:rFonts w:ascii="Arial" w:hAnsi="Arial" w:cs="Arial"/>
          <w:b/>
          <w:sz w:val="20"/>
          <w:szCs w:val="20"/>
          <w:lang w:val="es-MX"/>
        </w:rPr>
        <w:t xml:space="preserve"> 8</w:t>
      </w:r>
      <w:r w:rsidR="00E7519E" w:rsidRPr="00833E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147B566E" w14:textId="05C2E14F" w:rsidR="00833EC7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33EC7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833EC7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A56BF8">
        <w:rPr>
          <w:rFonts w:ascii="Arial" w:hAnsi="Arial" w:cs="Arial"/>
          <w:b/>
          <w:sz w:val="20"/>
          <w:szCs w:val="20"/>
          <w:lang w:val="es-MX"/>
        </w:rPr>
        <w:t>domingos y miércoles</w:t>
      </w:r>
      <w:r w:rsidR="008547FA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D53E69">
        <w:rPr>
          <w:rFonts w:ascii="Arial" w:hAnsi="Arial" w:cs="Arial"/>
          <w:b/>
          <w:sz w:val="20"/>
          <w:szCs w:val="20"/>
          <w:lang w:val="es-MX"/>
        </w:rPr>
        <w:t xml:space="preserve"> enero </w:t>
      </w:r>
      <w:r w:rsidR="00375ADC">
        <w:rPr>
          <w:rFonts w:ascii="Arial" w:hAnsi="Arial" w:cs="Arial"/>
          <w:b/>
          <w:sz w:val="20"/>
          <w:szCs w:val="20"/>
          <w:lang w:val="es-MX"/>
        </w:rPr>
        <w:t xml:space="preserve">2025 </w:t>
      </w:r>
      <w:r w:rsidR="00D53E69">
        <w:rPr>
          <w:rFonts w:ascii="Arial" w:hAnsi="Arial" w:cs="Arial"/>
          <w:b/>
          <w:sz w:val="20"/>
          <w:szCs w:val="20"/>
          <w:lang w:val="es-MX"/>
        </w:rPr>
        <w:t xml:space="preserve">al </w:t>
      </w:r>
      <w:r w:rsidR="00375ADC">
        <w:rPr>
          <w:rFonts w:ascii="Arial" w:hAnsi="Arial" w:cs="Arial"/>
          <w:b/>
          <w:sz w:val="20"/>
          <w:szCs w:val="20"/>
          <w:lang w:val="es-MX"/>
        </w:rPr>
        <w:t>05 enero 2026</w:t>
      </w:r>
    </w:p>
    <w:p w14:paraId="5AAF851D" w14:textId="77777777" w:rsidR="00E7519E" w:rsidRPr="00833EC7" w:rsidRDefault="00833EC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253250" w:rsidRPr="00833EC7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1A928A7F" w14:textId="77777777" w:rsidR="00CB422E" w:rsidRDefault="00C96A1E" w:rsidP="00386E61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02D7DF44" w14:textId="77777777" w:rsidR="00C96A1E" w:rsidRDefault="00C96A1E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E9CDEDD" w14:textId="1AC0B3F5" w:rsidR="0071670A" w:rsidRPr="00833EC7" w:rsidRDefault="008C566A" w:rsidP="0071670A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bookmarkStart w:id="0" w:name="_Hlk189845699"/>
      <w:r w:rsidRPr="00833EC7">
        <w:rPr>
          <w:rFonts w:ascii="Arial" w:eastAsia="Calibri" w:hAnsi="Arial" w:cs="Arial"/>
          <w:b/>
          <w:sz w:val="20"/>
          <w:szCs w:val="20"/>
          <w:lang w:val="es-MX"/>
        </w:rPr>
        <w:t>DÍA 1.  AMM</w:t>
      </w:r>
      <w:r>
        <w:rPr>
          <w:rFonts w:ascii="Arial" w:eastAsia="Calibri" w:hAnsi="Arial" w:cs="Arial"/>
          <w:b/>
          <w:sz w:val="20"/>
          <w:szCs w:val="20"/>
          <w:lang w:val="es-MX"/>
        </w:rPr>
        <w:t>Á</w:t>
      </w:r>
      <w:r w:rsidRPr="00833EC7">
        <w:rPr>
          <w:rFonts w:ascii="Arial" w:eastAsia="Calibri" w:hAnsi="Arial" w:cs="Arial"/>
          <w:b/>
          <w:sz w:val="20"/>
          <w:szCs w:val="20"/>
          <w:lang w:val="es-MX"/>
        </w:rPr>
        <w:t xml:space="preserve">N </w:t>
      </w:r>
    </w:p>
    <w:p w14:paraId="531E8FBD" w14:textId="33754C68" w:rsidR="0071670A" w:rsidRPr="00833EC7" w:rsidRDefault="0071670A" w:rsidP="0071670A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833EC7">
        <w:rPr>
          <w:rFonts w:ascii="Arial" w:eastAsia="Calibri" w:hAnsi="Arial" w:cs="Arial"/>
          <w:sz w:val="20"/>
          <w:szCs w:val="20"/>
          <w:lang w:val="es-MX"/>
        </w:rPr>
        <w:t>Llegada a</w:t>
      </w:r>
      <w:r w:rsidR="006577B2" w:rsidRPr="00833EC7">
        <w:rPr>
          <w:rFonts w:ascii="Arial" w:eastAsia="Calibri" w:hAnsi="Arial" w:cs="Arial"/>
          <w:sz w:val="20"/>
          <w:szCs w:val="20"/>
          <w:lang w:val="es-MX"/>
        </w:rPr>
        <w:t>l aeropuerto de</w:t>
      </w:r>
      <w:r w:rsidRPr="00833EC7">
        <w:rPr>
          <w:rFonts w:ascii="Arial" w:eastAsia="Calibri" w:hAnsi="Arial" w:cs="Arial"/>
          <w:sz w:val="20"/>
          <w:szCs w:val="20"/>
          <w:lang w:val="es-MX"/>
        </w:rPr>
        <w:t xml:space="preserve"> Amm</w:t>
      </w:r>
      <w:r w:rsidR="00375ADC">
        <w:rPr>
          <w:rFonts w:ascii="Arial" w:eastAsia="Calibri" w:hAnsi="Arial" w:cs="Arial"/>
          <w:sz w:val="20"/>
          <w:szCs w:val="20"/>
          <w:lang w:val="es-MX"/>
        </w:rPr>
        <w:t>á</w:t>
      </w:r>
      <w:r w:rsidRPr="00833EC7">
        <w:rPr>
          <w:rFonts w:ascii="Arial" w:eastAsia="Calibri" w:hAnsi="Arial" w:cs="Arial"/>
          <w:sz w:val="20"/>
          <w:szCs w:val="20"/>
          <w:lang w:val="es-MX"/>
        </w:rPr>
        <w:t xml:space="preserve">n. Encuentro y asistencia en el aeropuerto. Traslado al hotel. </w:t>
      </w:r>
      <w:r w:rsidRPr="00833EC7">
        <w:rPr>
          <w:rFonts w:ascii="Arial" w:eastAsia="Calibri" w:hAnsi="Arial" w:cs="Arial"/>
          <w:b/>
          <w:sz w:val="20"/>
          <w:szCs w:val="20"/>
          <w:lang w:val="es-MX"/>
        </w:rPr>
        <w:t>Alojamiento.</w:t>
      </w:r>
      <w:r w:rsidRPr="00833EC7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p w14:paraId="567D3321" w14:textId="77777777" w:rsidR="0071670A" w:rsidRPr="00833EC7" w:rsidRDefault="0071670A" w:rsidP="0071670A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438EB392" w14:textId="77777777" w:rsidR="009E21BB" w:rsidRDefault="008C566A" w:rsidP="009E21BB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833EC7">
        <w:rPr>
          <w:rFonts w:ascii="Arial" w:eastAsia="Calibri" w:hAnsi="Arial" w:cs="Arial"/>
          <w:b/>
          <w:sz w:val="20"/>
          <w:szCs w:val="20"/>
          <w:lang w:val="es-MX"/>
        </w:rPr>
        <w:t>DÍA 2.  AMM</w:t>
      </w:r>
      <w:r>
        <w:rPr>
          <w:rFonts w:ascii="Arial" w:eastAsia="Calibri" w:hAnsi="Arial" w:cs="Arial"/>
          <w:b/>
          <w:sz w:val="20"/>
          <w:szCs w:val="20"/>
          <w:lang w:val="es-MX"/>
        </w:rPr>
        <w:t>Á</w:t>
      </w:r>
      <w:r w:rsidRPr="00833EC7">
        <w:rPr>
          <w:rFonts w:ascii="Arial" w:eastAsia="Calibri" w:hAnsi="Arial" w:cs="Arial"/>
          <w:b/>
          <w:sz w:val="20"/>
          <w:szCs w:val="20"/>
          <w:lang w:val="es-MX"/>
        </w:rPr>
        <w:t>N – AJLUN JERASH – AMM</w:t>
      </w:r>
      <w:r>
        <w:rPr>
          <w:rFonts w:ascii="Arial" w:eastAsia="Calibri" w:hAnsi="Arial" w:cs="Arial"/>
          <w:b/>
          <w:sz w:val="20"/>
          <w:szCs w:val="20"/>
          <w:lang w:val="es-MX"/>
        </w:rPr>
        <w:t>Á</w:t>
      </w:r>
      <w:r w:rsidRPr="00833EC7">
        <w:rPr>
          <w:rFonts w:ascii="Arial" w:eastAsia="Calibri" w:hAnsi="Arial" w:cs="Arial"/>
          <w:b/>
          <w:sz w:val="20"/>
          <w:szCs w:val="20"/>
          <w:lang w:val="es-MX"/>
        </w:rPr>
        <w:t xml:space="preserve">N </w:t>
      </w:r>
    </w:p>
    <w:p w14:paraId="7A7E7201" w14:textId="3AAFEB5D" w:rsidR="009C3F07" w:rsidRPr="00F47413" w:rsidRDefault="009C3F07" w:rsidP="009E21B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3592D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9E21BB">
        <w:rPr>
          <w:rFonts w:ascii="Arial" w:hAnsi="Arial" w:cs="Arial"/>
          <w:sz w:val="20"/>
          <w:szCs w:val="20"/>
          <w:lang w:val="es-ES"/>
        </w:rPr>
        <w:t xml:space="preserve"> y salida para visitar el </w:t>
      </w:r>
      <w:r w:rsidRPr="00F47413">
        <w:rPr>
          <w:rFonts w:ascii="Arial" w:hAnsi="Arial" w:cs="Arial"/>
          <w:b/>
          <w:bCs/>
          <w:sz w:val="20"/>
          <w:szCs w:val="20"/>
          <w:lang w:val="es-ES"/>
        </w:rPr>
        <w:t>Castillo de Ajlun,</w:t>
      </w:r>
      <w:r w:rsidRPr="009E21BB">
        <w:rPr>
          <w:rFonts w:ascii="Arial" w:hAnsi="Arial" w:cs="Arial"/>
          <w:sz w:val="20"/>
          <w:szCs w:val="20"/>
          <w:lang w:val="es-ES"/>
        </w:rPr>
        <w:t xml:space="preserve"> una fortaleza de la época cruzada con impresionantes vistas. </w:t>
      </w:r>
      <w:r w:rsidR="00F47413" w:rsidRPr="00F47413">
        <w:rPr>
          <w:rFonts w:ascii="Arial" w:hAnsi="Arial" w:cs="Arial"/>
          <w:sz w:val="20"/>
          <w:szCs w:val="20"/>
          <w:lang w:val="es-ES"/>
        </w:rPr>
        <w:t>Se</w:t>
      </w:r>
      <w:r w:rsidR="00F47413">
        <w:rPr>
          <w:rFonts w:ascii="Arial" w:hAnsi="Arial" w:cs="Arial"/>
          <w:sz w:val="20"/>
          <w:szCs w:val="20"/>
          <w:lang w:val="es-ES"/>
        </w:rPr>
        <w:t>guimos</w:t>
      </w:r>
      <w:r w:rsidRPr="00F47413">
        <w:rPr>
          <w:rFonts w:ascii="Arial" w:hAnsi="Arial" w:cs="Arial"/>
          <w:sz w:val="20"/>
          <w:szCs w:val="20"/>
          <w:lang w:val="es-ES"/>
        </w:rPr>
        <w:t xml:space="preserve"> hacia </w:t>
      </w:r>
      <w:r w:rsidRPr="00F47413">
        <w:rPr>
          <w:rFonts w:ascii="Arial" w:hAnsi="Arial" w:cs="Arial"/>
          <w:b/>
          <w:bCs/>
          <w:sz w:val="20"/>
          <w:szCs w:val="20"/>
          <w:lang w:val="es-ES"/>
        </w:rPr>
        <w:t>Jerash,</w:t>
      </w:r>
      <w:r w:rsidRPr="00F47413">
        <w:rPr>
          <w:rFonts w:ascii="Arial" w:hAnsi="Arial" w:cs="Arial"/>
          <w:sz w:val="20"/>
          <w:szCs w:val="20"/>
          <w:lang w:val="es-ES"/>
        </w:rPr>
        <w:t xml:space="preserve"> una de las ciudades mejor conservadas de la Decápolis, donde recorreremos sus monumentos romanos, como el </w:t>
      </w:r>
      <w:r w:rsidRPr="00F47413">
        <w:rPr>
          <w:rFonts w:ascii="Arial" w:hAnsi="Arial" w:cs="Arial"/>
          <w:b/>
          <w:bCs/>
          <w:sz w:val="20"/>
          <w:szCs w:val="20"/>
          <w:lang w:val="es-ES"/>
        </w:rPr>
        <w:t>Arco de Triunfo y el Teatro Romano</w:t>
      </w:r>
      <w:r w:rsidRPr="00F47413">
        <w:rPr>
          <w:rFonts w:ascii="Arial" w:hAnsi="Arial" w:cs="Arial"/>
          <w:sz w:val="20"/>
          <w:szCs w:val="20"/>
          <w:lang w:val="es-ES"/>
        </w:rPr>
        <w:t xml:space="preserve">. Regreso a Ammán, </w:t>
      </w:r>
      <w:r w:rsidRPr="00F47413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1DD4EE3A" w14:textId="77777777" w:rsidR="008D02BA" w:rsidRPr="009C3F07" w:rsidRDefault="008D02BA" w:rsidP="0071670A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4C952A92" w14:textId="77777777" w:rsidR="009E21BB" w:rsidRDefault="008C566A" w:rsidP="009E21BB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9C3F07">
        <w:rPr>
          <w:rFonts w:ascii="Arial" w:eastAsia="Calibri" w:hAnsi="Arial" w:cs="Arial"/>
          <w:b/>
          <w:sz w:val="20"/>
          <w:szCs w:val="20"/>
          <w:lang w:val="es-MX"/>
        </w:rPr>
        <w:t xml:space="preserve">DÍA 3. </w:t>
      </w:r>
      <w:r w:rsidRPr="009C3F07">
        <w:rPr>
          <w:rFonts w:ascii="Arial" w:eastAsia="Calibri" w:hAnsi="Arial" w:cs="Arial"/>
          <w:b/>
          <w:bCs/>
          <w:sz w:val="20"/>
          <w:szCs w:val="20"/>
          <w:lang w:val="es-MX"/>
        </w:rPr>
        <w:t>AMMÁN (VISITA DE CIUDAD) – MADABA – MT NEBO – UMM AR RASAS – PETRA</w:t>
      </w:r>
    </w:p>
    <w:p w14:paraId="4E9B1CD1" w14:textId="0E076407" w:rsidR="009C3F07" w:rsidRPr="009C3F07" w:rsidRDefault="009C3F07" w:rsidP="009E21B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3592D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9E21BB">
        <w:rPr>
          <w:rFonts w:ascii="Arial" w:hAnsi="Arial" w:cs="Arial"/>
          <w:sz w:val="20"/>
          <w:szCs w:val="20"/>
          <w:lang w:val="es-ES"/>
        </w:rPr>
        <w:t xml:space="preserve"> y salida para un recorrido panorámico por Ammán. </w:t>
      </w:r>
      <w:r w:rsidRPr="009C3F07">
        <w:rPr>
          <w:rFonts w:ascii="Arial" w:hAnsi="Arial" w:cs="Arial"/>
          <w:sz w:val="20"/>
          <w:szCs w:val="20"/>
        </w:rPr>
        <w:t xml:space="preserve">Luego, </w:t>
      </w:r>
      <w:proofErr w:type="spellStart"/>
      <w:r w:rsidRPr="009C3F07">
        <w:rPr>
          <w:rFonts w:ascii="Arial" w:hAnsi="Arial" w:cs="Arial"/>
          <w:sz w:val="20"/>
          <w:szCs w:val="20"/>
        </w:rPr>
        <w:t>visitamos</w:t>
      </w:r>
      <w:proofErr w:type="spellEnd"/>
      <w:r w:rsidRPr="009C3F07">
        <w:rPr>
          <w:rFonts w:ascii="Arial" w:hAnsi="Arial" w:cs="Arial"/>
          <w:sz w:val="20"/>
          <w:szCs w:val="20"/>
        </w:rPr>
        <w:t xml:space="preserve"> </w:t>
      </w:r>
      <w:r w:rsidRPr="00F47413">
        <w:rPr>
          <w:rFonts w:ascii="Arial" w:hAnsi="Arial" w:cs="Arial"/>
          <w:b/>
          <w:bCs/>
          <w:sz w:val="20"/>
          <w:szCs w:val="20"/>
        </w:rPr>
        <w:t>Madaba</w:t>
      </w:r>
      <w:r w:rsidRPr="009C3F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3F07">
        <w:rPr>
          <w:rFonts w:ascii="Arial" w:hAnsi="Arial" w:cs="Arial"/>
          <w:sz w:val="20"/>
          <w:szCs w:val="20"/>
        </w:rPr>
        <w:t>famosa</w:t>
      </w:r>
      <w:proofErr w:type="spellEnd"/>
      <w:r w:rsidRPr="009C3F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F07">
        <w:rPr>
          <w:rFonts w:ascii="Arial" w:hAnsi="Arial" w:cs="Arial"/>
          <w:sz w:val="20"/>
          <w:szCs w:val="20"/>
        </w:rPr>
        <w:t>por</w:t>
      </w:r>
      <w:proofErr w:type="spellEnd"/>
      <w:r w:rsidRPr="009C3F07">
        <w:rPr>
          <w:rFonts w:ascii="Arial" w:hAnsi="Arial" w:cs="Arial"/>
          <w:sz w:val="20"/>
          <w:szCs w:val="20"/>
        </w:rPr>
        <w:t xml:space="preserve"> su mapa-mosaico de Palestina, y el </w:t>
      </w:r>
      <w:r w:rsidRPr="00F47413">
        <w:rPr>
          <w:rFonts w:ascii="Arial" w:hAnsi="Arial" w:cs="Arial"/>
          <w:b/>
          <w:bCs/>
          <w:sz w:val="20"/>
          <w:szCs w:val="20"/>
        </w:rPr>
        <w:t>Monte Nebo</w:t>
      </w:r>
      <w:r w:rsidRPr="009C3F07">
        <w:rPr>
          <w:rFonts w:ascii="Arial" w:hAnsi="Arial" w:cs="Arial"/>
          <w:sz w:val="20"/>
          <w:szCs w:val="20"/>
        </w:rPr>
        <w:t xml:space="preserve">, donde Moisés contempló la Tierra Prometida. Por la tarde, exploraremos Umm ar Rasas, un importante sitio arqueológico, antes de continuar hacia Petra. </w:t>
      </w:r>
      <w:r w:rsidRPr="00E0250D">
        <w:rPr>
          <w:rFonts w:ascii="Arial" w:hAnsi="Arial" w:cs="Arial"/>
          <w:b/>
          <w:bCs/>
          <w:sz w:val="20"/>
          <w:szCs w:val="20"/>
        </w:rPr>
        <w:t>Cena y alojamiento</w:t>
      </w:r>
      <w:r w:rsidRPr="009C3F07">
        <w:rPr>
          <w:rFonts w:ascii="Arial" w:hAnsi="Arial" w:cs="Arial"/>
          <w:sz w:val="20"/>
          <w:szCs w:val="20"/>
        </w:rPr>
        <w:t>.</w:t>
      </w:r>
    </w:p>
    <w:p w14:paraId="78EC97FE" w14:textId="77777777" w:rsidR="00A16CE2" w:rsidRPr="009C3F07" w:rsidRDefault="00A16CE2" w:rsidP="0071670A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6993D4BA" w14:textId="77777777" w:rsidR="009E21BB" w:rsidRDefault="008C566A" w:rsidP="009E21BB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9C3F07">
        <w:rPr>
          <w:rFonts w:ascii="Arial" w:eastAsia="Calibri" w:hAnsi="Arial" w:cs="Arial"/>
          <w:b/>
          <w:sz w:val="20"/>
          <w:szCs w:val="20"/>
          <w:lang w:val="es-MX"/>
        </w:rPr>
        <w:t xml:space="preserve">DÍA 4.  </w:t>
      </w:r>
      <w:r w:rsidRPr="009C3F07">
        <w:rPr>
          <w:rFonts w:ascii="Arial" w:eastAsia="Calibri" w:hAnsi="Arial" w:cs="Arial"/>
          <w:b/>
          <w:bCs/>
          <w:sz w:val="20"/>
          <w:szCs w:val="20"/>
          <w:lang w:val="es-MX"/>
        </w:rPr>
        <w:t>PEQUEÑA PETRA – PETRA – AQABA</w:t>
      </w:r>
    </w:p>
    <w:p w14:paraId="71BDCDF2" w14:textId="382E76E4" w:rsidR="009C3F07" w:rsidRPr="009C3F07" w:rsidRDefault="009C3F07" w:rsidP="009E21B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3592D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9E21BB">
        <w:rPr>
          <w:rFonts w:ascii="Arial" w:hAnsi="Arial" w:cs="Arial"/>
          <w:sz w:val="20"/>
          <w:szCs w:val="20"/>
          <w:lang w:val="es-ES"/>
        </w:rPr>
        <w:t xml:space="preserve">y salida hacia Pequeña Petra, un antiguo caravanserai. </w:t>
      </w:r>
      <w:r w:rsidRPr="009C3F07">
        <w:rPr>
          <w:rFonts w:ascii="Arial" w:hAnsi="Arial" w:cs="Arial"/>
          <w:sz w:val="20"/>
          <w:szCs w:val="20"/>
        </w:rPr>
        <w:t xml:space="preserve">Luego, </w:t>
      </w:r>
      <w:proofErr w:type="spellStart"/>
      <w:r w:rsidRPr="009C3F07">
        <w:rPr>
          <w:rFonts w:ascii="Arial" w:hAnsi="Arial" w:cs="Arial"/>
          <w:sz w:val="20"/>
          <w:szCs w:val="20"/>
        </w:rPr>
        <w:t>visitaremos</w:t>
      </w:r>
      <w:proofErr w:type="spellEnd"/>
      <w:r w:rsidRPr="009C3F07">
        <w:rPr>
          <w:rFonts w:ascii="Arial" w:hAnsi="Arial" w:cs="Arial"/>
          <w:sz w:val="20"/>
          <w:szCs w:val="20"/>
        </w:rPr>
        <w:t xml:space="preserve"> Petra, la </w:t>
      </w:r>
      <w:proofErr w:type="spellStart"/>
      <w:r w:rsidRPr="009C3F07">
        <w:rPr>
          <w:rFonts w:ascii="Arial" w:hAnsi="Arial" w:cs="Arial"/>
          <w:sz w:val="20"/>
          <w:szCs w:val="20"/>
        </w:rPr>
        <w:t>majestuosa</w:t>
      </w:r>
      <w:proofErr w:type="spellEnd"/>
      <w:r w:rsidRPr="009C3F07">
        <w:rPr>
          <w:rFonts w:ascii="Arial" w:hAnsi="Arial" w:cs="Arial"/>
          <w:sz w:val="20"/>
          <w:szCs w:val="20"/>
        </w:rPr>
        <w:t xml:space="preserve"> ciudad rosa, con monumentos como El Tesoro, las Tumbas Reales y el Monasterio. Tras la visita, traslado a Aqaba, ciudad costera en el Mar Rojo. </w:t>
      </w:r>
      <w:r w:rsidRPr="00E0250D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20618DF9" w14:textId="77777777" w:rsidR="00B7335E" w:rsidRPr="009C3F07" w:rsidRDefault="00B7335E" w:rsidP="00B7335E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60A4FB39" w14:textId="77777777" w:rsidR="009E21BB" w:rsidRDefault="008C566A" w:rsidP="009E21BB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9C3F07">
        <w:rPr>
          <w:rFonts w:ascii="Arial" w:eastAsia="Calibri" w:hAnsi="Arial" w:cs="Arial"/>
          <w:b/>
          <w:sz w:val="20"/>
          <w:szCs w:val="20"/>
          <w:lang w:val="es-MX"/>
        </w:rPr>
        <w:t xml:space="preserve">DÍA 5. AQABA – WADI RUM </w:t>
      </w:r>
    </w:p>
    <w:p w14:paraId="4C0E46E3" w14:textId="3EB5D479" w:rsidR="009C3F07" w:rsidRPr="00E0250D" w:rsidRDefault="009C3F07" w:rsidP="009E21BB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03592D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9E21BB">
        <w:rPr>
          <w:rFonts w:ascii="Arial" w:hAnsi="Arial" w:cs="Arial"/>
          <w:sz w:val="20"/>
          <w:szCs w:val="20"/>
          <w:lang w:val="es-ES"/>
        </w:rPr>
        <w:t xml:space="preserve"> y tiempo libre en Aqaba para disfrutar de la playa o pasear por el mercado. </w:t>
      </w:r>
      <w:r w:rsidRPr="009C3F07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9C3F07">
        <w:rPr>
          <w:rFonts w:ascii="Arial" w:hAnsi="Arial" w:cs="Arial"/>
          <w:sz w:val="20"/>
          <w:szCs w:val="20"/>
        </w:rPr>
        <w:t>tarde</w:t>
      </w:r>
      <w:proofErr w:type="spellEnd"/>
      <w:r w:rsidRPr="009C3F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3F07">
        <w:rPr>
          <w:rFonts w:ascii="Arial" w:hAnsi="Arial" w:cs="Arial"/>
          <w:sz w:val="20"/>
          <w:szCs w:val="20"/>
        </w:rPr>
        <w:t>salida</w:t>
      </w:r>
      <w:proofErr w:type="spellEnd"/>
      <w:r w:rsidRPr="009C3F07">
        <w:rPr>
          <w:rFonts w:ascii="Arial" w:hAnsi="Arial" w:cs="Arial"/>
          <w:sz w:val="20"/>
          <w:szCs w:val="20"/>
        </w:rPr>
        <w:t xml:space="preserve"> hacia Wadi Rum, el desierto de Lawrence de Arabia. Realizaremos un recorrido en </w:t>
      </w:r>
      <w:r w:rsidRPr="00E0250D">
        <w:rPr>
          <w:rFonts w:ascii="Arial" w:hAnsi="Arial" w:cs="Arial"/>
          <w:b/>
          <w:bCs/>
          <w:sz w:val="20"/>
          <w:szCs w:val="20"/>
        </w:rPr>
        <w:t>vehículos 4x4 con guías beduinos</w:t>
      </w:r>
      <w:r w:rsidRPr="009C3F07">
        <w:rPr>
          <w:rFonts w:ascii="Arial" w:hAnsi="Arial" w:cs="Arial"/>
          <w:sz w:val="20"/>
          <w:szCs w:val="20"/>
        </w:rPr>
        <w:t xml:space="preserve"> para explorar el paisaje lunar. Noche en un campamento beduino bajo las estrellas</w:t>
      </w:r>
      <w:r w:rsidRPr="00E0250D">
        <w:rPr>
          <w:rFonts w:ascii="Arial" w:hAnsi="Arial" w:cs="Arial"/>
          <w:b/>
          <w:bCs/>
          <w:sz w:val="20"/>
          <w:szCs w:val="20"/>
        </w:rPr>
        <w:t>. Cena y alojamiento.</w:t>
      </w:r>
    </w:p>
    <w:p w14:paraId="312981B1" w14:textId="77777777" w:rsidR="00833EC7" w:rsidRPr="009C3F07" w:rsidRDefault="00833EC7" w:rsidP="0071670A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3D327E37" w14:textId="77777777" w:rsidR="009E21BB" w:rsidRDefault="008C566A" w:rsidP="009E21BB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9C3F07">
        <w:rPr>
          <w:rFonts w:ascii="Arial" w:eastAsia="Calibri" w:hAnsi="Arial" w:cs="Arial"/>
          <w:b/>
          <w:sz w:val="20"/>
          <w:szCs w:val="20"/>
          <w:lang w:val="es-MX"/>
        </w:rPr>
        <w:t xml:space="preserve">DÍA 6.  WADI RUM – BETANIA - MAR MUERTO </w:t>
      </w:r>
    </w:p>
    <w:p w14:paraId="43461068" w14:textId="5520E6BC" w:rsidR="009E12C3" w:rsidRPr="00E0250D" w:rsidRDefault="009C3F07" w:rsidP="009E21BB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03592D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9E21BB">
        <w:rPr>
          <w:rFonts w:ascii="Arial" w:hAnsi="Arial" w:cs="Arial"/>
          <w:sz w:val="20"/>
          <w:szCs w:val="20"/>
          <w:lang w:val="es-ES"/>
        </w:rPr>
        <w:t xml:space="preserve"> y salida hacia Betania, el sitio del bautizo de Jesús, considerado uno de los lugares más espirituales de Jordania. </w:t>
      </w:r>
      <w:r w:rsidRPr="009C3F07">
        <w:rPr>
          <w:rFonts w:ascii="Arial" w:hAnsi="Arial" w:cs="Arial"/>
          <w:sz w:val="20"/>
          <w:szCs w:val="20"/>
        </w:rPr>
        <w:t xml:space="preserve">Luego, </w:t>
      </w:r>
      <w:proofErr w:type="spellStart"/>
      <w:r w:rsidRPr="009C3F07">
        <w:rPr>
          <w:rFonts w:ascii="Arial" w:hAnsi="Arial" w:cs="Arial"/>
          <w:sz w:val="20"/>
          <w:szCs w:val="20"/>
        </w:rPr>
        <w:t>traslado</w:t>
      </w:r>
      <w:proofErr w:type="spellEnd"/>
      <w:r w:rsidRPr="009C3F07">
        <w:rPr>
          <w:rFonts w:ascii="Arial" w:hAnsi="Arial" w:cs="Arial"/>
          <w:sz w:val="20"/>
          <w:szCs w:val="20"/>
        </w:rPr>
        <w:t xml:space="preserve"> al Mar Muerto para disfrutar de sus aguas. </w:t>
      </w:r>
      <w:r w:rsidRPr="00E0250D">
        <w:rPr>
          <w:rFonts w:ascii="Arial" w:hAnsi="Arial" w:cs="Arial"/>
          <w:b/>
          <w:bCs/>
          <w:sz w:val="20"/>
          <w:szCs w:val="20"/>
        </w:rPr>
        <w:t xml:space="preserve">Cena y </w:t>
      </w:r>
      <w:proofErr w:type="spellStart"/>
      <w:r w:rsidRPr="00E0250D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E0250D">
        <w:rPr>
          <w:rFonts w:ascii="Arial" w:hAnsi="Arial" w:cs="Arial"/>
          <w:b/>
          <w:bCs/>
          <w:sz w:val="20"/>
          <w:szCs w:val="20"/>
        </w:rPr>
        <w:t>.</w:t>
      </w:r>
    </w:p>
    <w:p w14:paraId="6A40A392" w14:textId="77777777" w:rsidR="009E21BB" w:rsidRPr="00833EC7" w:rsidRDefault="009E21BB" w:rsidP="009E21BB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5E5B7359" w14:textId="2858FD47" w:rsidR="00B900B1" w:rsidRPr="00B900B1" w:rsidRDefault="008C566A" w:rsidP="00B900B1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B900B1">
        <w:rPr>
          <w:rFonts w:ascii="Arial" w:eastAsia="Calibri" w:hAnsi="Arial" w:cs="Arial"/>
          <w:b/>
          <w:bCs/>
          <w:sz w:val="20"/>
          <w:szCs w:val="20"/>
          <w:lang w:val="es-ES"/>
        </w:rPr>
        <w:t>DIA 7. MAR MUERTO</w:t>
      </w:r>
    </w:p>
    <w:p w14:paraId="3F9E8B4F" w14:textId="516C1B18" w:rsidR="00B900B1" w:rsidRDefault="00420CC3" w:rsidP="0071670A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03592D">
        <w:rPr>
          <w:rFonts w:ascii="Arial" w:eastAsia="Calibri" w:hAnsi="Arial" w:cs="Arial"/>
          <w:b/>
          <w:bCs/>
          <w:sz w:val="20"/>
          <w:szCs w:val="20"/>
          <w:lang w:val="es-MX"/>
        </w:rPr>
        <w:t>Desayuno</w:t>
      </w:r>
      <w:r w:rsidRPr="00420CC3">
        <w:rPr>
          <w:rFonts w:ascii="Arial" w:eastAsia="Calibri" w:hAnsi="Arial" w:cs="Arial"/>
          <w:sz w:val="20"/>
          <w:szCs w:val="20"/>
          <w:lang w:val="es-MX"/>
        </w:rPr>
        <w:t xml:space="preserve">, tiempo libre para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descansar tomar un </w:t>
      </w:r>
      <w:r w:rsidRPr="00420CC3">
        <w:rPr>
          <w:rFonts w:ascii="Arial" w:eastAsia="Calibri" w:hAnsi="Arial" w:cs="Arial"/>
          <w:sz w:val="20"/>
          <w:szCs w:val="20"/>
          <w:lang w:val="es-MX"/>
        </w:rPr>
        <w:t>baño y barro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o hacer actividades por cuenta propia</w:t>
      </w:r>
      <w:r w:rsidRPr="00420CC3">
        <w:rPr>
          <w:rFonts w:ascii="Arial" w:eastAsia="Calibri" w:hAnsi="Arial" w:cs="Arial"/>
          <w:b/>
          <w:bCs/>
          <w:sz w:val="20"/>
          <w:szCs w:val="20"/>
          <w:lang w:val="es-MX"/>
        </w:rPr>
        <w:t>. Cena y alojamiento.</w:t>
      </w:r>
    </w:p>
    <w:p w14:paraId="0304F29C" w14:textId="77777777" w:rsidR="00420CC3" w:rsidRPr="00833EC7" w:rsidRDefault="00420CC3" w:rsidP="0071670A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40532D24" w14:textId="4F6D924B" w:rsidR="0071670A" w:rsidRPr="00833EC7" w:rsidRDefault="008C566A" w:rsidP="0071670A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833EC7">
        <w:rPr>
          <w:rFonts w:ascii="Arial" w:eastAsia="Calibri" w:hAnsi="Arial" w:cs="Arial"/>
          <w:b/>
          <w:sz w:val="20"/>
          <w:szCs w:val="20"/>
          <w:lang w:val="es-MX"/>
        </w:rPr>
        <w:t xml:space="preserve">DÍA 8. MAR MUERTO </w:t>
      </w:r>
      <w:r>
        <w:rPr>
          <w:rFonts w:ascii="Arial" w:eastAsia="Calibri" w:hAnsi="Arial" w:cs="Arial"/>
          <w:b/>
          <w:sz w:val="20"/>
          <w:szCs w:val="20"/>
          <w:lang w:val="es-MX"/>
        </w:rPr>
        <w:t>–</w:t>
      </w:r>
      <w:r w:rsidRPr="00833EC7">
        <w:rPr>
          <w:rFonts w:ascii="Arial" w:eastAsia="Calibri" w:hAnsi="Arial" w:cs="Arial"/>
          <w:b/>
          <w:sz w:val="20"/>
          <w:szCs w:val="20"/>
          <w:lang w:val="es-MX"/>
        </w:rPr>
        <w:t xml:space="preserve"> AMM</w:t>
      </w:r>
      <w:r>
        <w:rPr>
          <w:rFonts w:ascii="Arial" w:eastAsia="Calibri" w:hAnsi="Arial" w:cs="Arial"/>
          <w:b/>
          <w:sz w:val="20"/>
          <w:szCs w:val="20"/>
          <w:lang w:val="es-MX"/>
        </w:rPr>
        <w:t>Á</w:t>
      </w:r>
      <w:r w:rsidRPr="00833EC7">
        <w:rPr>
          <w:rFonts w:ascii="Arial" w:eastAsia="Calibri" w:hAnsi="Arial" w:cs="Arial"/>
          <w:b/>
          <w:sz w:val="20"/>
          <w:szCs w:val="20"/>
          <w:lang w:val="es-MX"/>
        </w:rPr>
        <w:t>N</w:t>
      </w:r>
    </w:p>
    <w:p w14:paraId="5224F2CE" w14:textId="447B09BB" w:rsidR="006577B2" w:rsidRPr="00833EC7" w:rsidRDefault="0071670A" w:rsidP="0062664A">
      <w:pPr>
        <w:pStyle w:val="Sinespaciad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833EC7">
        <w:rPr>
          <w:rFonts w:ascii="Arial" w:eastAsia="Calibri" w:hAnsi="Arial" w:cs="Arial"/>
          <w:b/>
          <w:sz w:val="20"/>
          <w:szCs w:val="20"/>
          <w:lang w:val="es-MX"/>
        </w:rPr>
        <w:t>Desayuno.</w:t>
      </w:r>
      <w:r w:rsidRPr="00833EC7">
        <w:rPr>
          <w:rFonts w:ascii="Arial" w:eastAsia="Calibri" w:hAnsi="Arial" w:cs="Arial"/>
          <w:sz w:val="20"/>
          <w:szCs w:val="20"/>
          <w:lang w:val="es-MX"/>
        </w:rPr>
        <w:t xml:space="preserve"> Traslado al </w:t>
      </w:r>
      <w:r w:rsidR="006577B2" w:rsidRPr="00833EC7">
        <w:rPr>
          <w:rFonts w:ascii="Arial" w:eastAsia="Calibri" w:hAnsi="Arial" w:cs="Arial"/>
          <w:sz w:val="20"/>
          <w:szCs w:val="20"/>
          <w:lang w:val="es-MX"/>
        </w:rPr>
        <w:t>aeropuerto de Amm</w:t>
      </w:r>
      <w:r w:rsidR="00420CC3">
        <w:rPr>
          <w:rFonts w:ascii="Arial" w:eastAsia="Calibri" w:hAnsi="Arial" w:cs="Arial"/>
          <w:sz w:val="20"/>
          <w:szCs w:val="20"/>
          <w:lang w:val="es-MX"/>
        </w:rPr>
        <w:t>á</w:t>
      </w:r>
      <w:r w:rsidR="006577B2" w:rsidRPr="00833EC7">
        <w:rPr>
          <w:rFonts w:ascii="Arial" w:eastAsia="Calibri" w:hAnsi="Arial" w:cs="Arial"/>
          <w:sz w:val="20"/>
          <w:szCs w:val="20"/>
          <w:lang w:val="es-MX"/>
        </w:rPr>
        <w:t>n</w:t>
      </w:r>
      <w:r w:rsidRPr="00833EC7">
        <w:rPr>
          <w:rFonts w:ascii="Arial" w:eastAsia="Calibri" w:hAnsi="Arial" w:cs="Arial"/>
          <w:sz w:val="20"/>
          <w:szCs w:val="20"/>
          <w:lang w:val="es-MX"/>
        </w:rPr>
        <w:t xml:space="preserve">. </w:t>
      </w:r>
      <w:bookmarkStart w:id="1" w:name="_Hlk41999114"/>
      <w:r w:rsidR="006577B2" w:rsidRPr="0062664A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62664A" w:rsidRPr="0062664A">
        <w:rPr>
          <w:rFonts w:ascii="Arial" w:hAnsi="Arial" w:cs="Arial"/>
          <w:b/>
          <w:bCs/>
          <w:iCs/>
          <w:sz w:val="20"/>
          <w:szCs w:val="20"/>
          <w:lang w:val="es-MX"/>
        </w:rPr>
        <w:t>de</w:t>
      </w:r>
      <w:r w:rsidR="006577B2" w:rsidRPr="0062664A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</w:t>
      </w:r>
      <w:r w:rsidR="00A929CB">
        <w:rPr>
          <w:rFonts w:ascii="Arial" w:hAnsi="Arial" w:cs="Arial"/>
          <w:b/>
          <w:bCs/>
          <w:iCs/>
          <w:sz w:val="20"/>
          <w:szCs w:val="20"/>
          <w:lang w:val="es-MX"/>
        </w:rPr>
        <w:t>los</w:t>
      </w:r>
      <w:r w:rsidR="006577B2" w:rsidRPr="0062664A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servicios</w:t>
      </w:r>
      <w:bookmarkEnd w:id="0"/>
      <w:r w:rsidR="006577B2" w:rsidRPr="00833EC7">
        <w:rPr>
          <w:rFonts w:ascii="Arial" w:hAnsi="Arial" w:cs="Arial"/>
          <w:b/>
          <w:bCs/>
          <w:i/>
          <w:sz w:val="20"/>
          <w:szCs w:val="20"/>
          <w:lang w:val="es-MX"/>
        </w:rPr>
        <w:t>.</w:t>
      </w:r>
    </w:p>
    <w:bookmarkEnd w:id="1"/>
    <w:p w14:paraId="6E83B88D" w14:textId="77777777" w:rsidR="00983534" w:rsidRPr="00833EC7" w:rsidRDefault="00983534" w:rsidP="003548DA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E4BF2C1" w14:textId="77777777" w:rsidR="003548DA" w:rsidRPr="00833EC7" w:rsidRDefault="003548DA" w:rsidP="003548DA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33E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52ACC7EE" w14:textId="77777777" w:rsidR="00983534" w:rsidRPr="00833EC7" w:rsidRDefault="00983534" w:rsidP="00BF4F3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97ECBEE" w14:textId="77777777" w:rsidR="003548DA" w:rsidRPr="00833EC7" w:rsidRDefault="003548DA" w:rsidP="00BF4F3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3EC7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5D3C871" w14:textId="783058DE" w:rsidR="00694D5F" w:rsidRPr="00833EC7" w:rsidRDefault="00694D5F" w:rsidP="00694D5F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7 noches de a</w:t>
      </w:r>
      <w:r w:rsidRPr="00833EC7">
        <w:rPr>
          <w:rFonts w:ascii="Arial" w:hAnsi="Arial" w:cs="Arial"/>
          <w:bCs/>
          <w:sz w:val="20"/>
          <w:szCs w:val="20"/>
          <w:lang w:val="es-MX"/>
        </w:rPr>
        <w:t>lojamiento en hoteles seleccionados</w:t>
      </w:r>
      <w:r w:rsidR="00C05EA1">
        <w:rPr>
          <w:rFonts w:ascii="Arial" w:hAnsi="Arial" w:cs="Arial"/>
          <w:bCs/>
          <w:sz w:val="20"/>
          <w:szCs w:val="20"/>
          <w:lang w:val="es-MX"/>
        </w:rPr>
        <w:t xml:space="preserve"> o similares</w:t>
      </w:r>
    </w:p>
    <w:p w14:paraId="30B11358" w14:textId="2BAB51AD" w:rsidR="00694D5F" w:rsidRPr="00694D5F" w:rsidRDefault="0003592D" w:rsidP="00BF4F3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7 desayunos y 6 cenas (sin bebidas)</w:t>
      </w:r>
    </w:p>
    <w:p w14:paraId="3BA856FB" w14:textId="77777777" w:rsidR="00BF4F3C" w:rsidRPr="0003592D" w:rsidRDefault="00BF4F3C" w:rsidP="0003592D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592D">
        <w:rPr>
          <w:rFonts w:ascii="Arial" w:hAnsi="Arial" w:cs="Arial"/>
          <w:bCs/>
          <w:sz w:val="20"/>
          <w:szCs w:val="20"/>
          <w:lang w:val="es-MX"/>
        </w:rPr>
        <w:t>Traslados, transporte, visitas y entradas incluidas</w:t>
      </w:r>
      <w:r w:rsidR="006577B2" w:rsidRPr="0003592D">
        <w:rPr>
          <w:rFonts w:ascii="Arial" w:hAnsi="Arial" w:cs="Arial"/>
          <w:bCs/>
          <w:sz w:val="20"/>
          <w:szCs w:val="20"/>
          <w:lang w:val="es-MX"/>
        </w:rPr>
        <w:t xml:space="preserve"> en servicio compartido.</w:t>
      </w:r>
    </w:p>
    <w:p w14:paraId="441DAC08" w14:textId="77777777" w:rsidR="00BF4F3C" w:rsidRPr="00833EC7" w:rsidRDefault="00BF4F3C" w:rsidP="00BF4F3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3EC7">
        <w:rPr>
          <w:rFonts w:ascii="Arial" w:hAnsi="Arial" w:cs="Arial"/>
          <w:bCs/>
          <w:sz w:val="20"/>
          <w:szCs w:val="20"/>
          <w:lang w:val="es-MX"/>
        </w:rPr>
        <w:t>Caballos en Petra (propina no incluida)</w:t>
      </w:r>
      <w:r w:rsidR="006577B2" w:rsidRPr="00833EC7">
        <w:rPr>
          <w:rFonts w:ascii="Arial" w:hAnsi="Arial" w:cs="Arial"/>
          <w:bCs/>
          <w:sz w:val="20"/>
          <w:szCs w:val="20"/>
          <w:lang w:val="es-MX"/>
        </w:rPr>
        <w:t xml:space="preserve"> en servicio compartido.</w:t>
      </w:r>
    </w:p>
    <w:p w14:paraId="415D885F" w14:textId="77777777" w:rsidR="00BF4F3C" w:rsidRPr="00833EC7" w:rsidRDefault="00BF4F3C" w:rsidP="00BF4F3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3EC7">
        <w:rPr>
          <w:rFonts w:ascii="Arial" w:hAnsi="Arial" w:cs="Arial"/>
          <w:bCs/>
          <w:sz w:val="20"/>
          <w:szCs w:val="20"/>
          <w:lang w:val="es-MX"/>
        </w:rPr>
        <w:t xml:space="preserve">Guía de habla española </w:t>
      </w:r>
      <w:r w:rsidR="006577B2" w:rsidRPr="00833EC7">
        <w:rPr>
          <w:rFonts w:ascii="Arial" w:hAnsi="Arial" w:cs="Arial"/>
          <w:bCs/>
          <w:sz w:val="20"/>
          <w:szCs w:val="20"/>
          <w:lang w:val="es-MX"/>
        </w:rPr>
        <w:t>día</w:t>
      </w:r>
      <w:r w:rsidRPr="00833EC7">
        <w:rPr>
          <w:rFonts w:ascii="Arial" w:hAnsi="Arial" w:cs="Arial"/>
          <w:bCs/>
          <w:sz w:val="20"/>
          <w:szCs w:val="20"/>
          <w:lang w:val="es-MX"/>
        </w:rPr>
        <w:t xml:space="preserve"> 2 al </w:t>
      </w:r>
      <w:r w:rsidR="00A1130D">
        <w:rPr>
          <w:rFonts w:ascii="Arial" w:hAnsi="Arial" w:cs="Arial"/>
          <w:bCs/>
          <w:sz w:val="20"/>
          <w:szCs w:val="20"/>
          <w:lang w:val="es-MX"/>
        </w:rPr>
        <w:t>6</w:t>
      </w:r>
      <w:r w:rsidRPr="00833EC7">
        <w:rPr>
          <w:rFonts w:ascii="Arial" w:hAnsi="Arial" w:cs="Arial"/>
          <w:bCs/>
          <w:sz w:val="20"/>
          <w:szCs w:val="20"/>
          <w:lang w:val="es-MX"/>
        </w:rPr>
        <w:t xml:space="preserve"> y asistencia en español por nuestros trasladistas</w:t>
      </w:r>
      <w:r w:rsidR="006577B2" w:rsidRPr="00833EC7">
        <w:rPr>
          <w:rFonts w:ascii="Arial" w:hAnsi="Arial" w:cs="Arial"/>
          <w:bCs/>
          <w:sz w:val="20"/>
          <w:szCs w:val="20"/>
          <w:lang w:val="es-MX"/>
        </w:rPr>
        <w:t xml:space="preserve"> en servicio compartido.</w:t>
      </w:r>
    </w:p>
    <w:p w14:paraId="3C4579B5" w14:textId="77777777" w:rsidR="00FE1D00" w:rsidRPr="00833EC7" w:rsidRDefault="00FE1D00" w:rsidP="00FE1D00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833EC7">
        <w:rPr>
          <w:rFonts w:ascii="Arial" w:hAnsi="Arial" w:cs="Arial"/>
          <w:bCs/>
          <w:sz w:val="20"/>
          <w:szCs w:val="20"/>
          <w:lang w:val="es-MX" w:eastAsia="en-US" w:bidi="en-US"/>
        </w:rPr>
        <w:lastRenderedPageBreak/>
        <w:t>Vehículos con aire acondicionado con capacidad controlada y previamente sanitizados.</w:t>
      </w:r>
    </w:p>
    <w:p w14:paraId="694AEE62" w14:textId="77777777" w:rsidR="0085300A" w:rsidRDefault="0085300A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8C58E51" w14:textId="07231E38" w:rsidR="003548DA" w:rsidRPr="00833EC7" w:rsidRDefault="003548DA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3EC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DF196C9" w14:textId="303E0EEA" w:rsidR="003548DA" w:rsidRPr="00833EC7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3EC7">
        <w:rPr>
          <w:rFonts w:ascii="Arial" w:hAnsi="Arial" w:cs="Arial"/>
          <w:sz w:val="20"/>
          <w:szCs w:val="20"/>
          <w:lang w:val="es-MX"/>
        </w:rPr>
        <w:t xml:space="preserve">Vuelos </w:t>
      </w:r>
      <w:r w:rsidR="00BF4F3C" w:rsidRPr="00833EC7">
        <w:rPr>
          <w:rFonts w:ascii="Arial" w:hAnsi="Arial" w:cs="Arial"/>
          <w:sz w:val="20"/>
          <w:szCs w:val="20"/>
          <w:lang w:val="es-MX"/>
        </w:rPr>
        <w:t>internacionales</w:t>
      </w:r>
      <w:r w:rsidR="006577B2" w:rsidRPr="00833EC7">
        <w:rPr>
          <w:rFonts w:ascii="Arial" w:hAnsi="Arial" w:cs="Arial"/>
          <w:sz w:val="20"/>
          <w:szCs w:val="20"/>
          <w:lang w:val="es-MX"/>
        </w:rPr>
        <w:t xml:space="preserve"> </w:t>
      </w:r>
      <w:r w:rsidR="00C05EA1">
        <w:rPr>
          <w:rFonts w:ascii="Arial" w:hAnsi="Arial" w:cs="Arial"/>
          <w:sz w:val="20"/>
          <w:szCs w:val="20"/>
          <w:lang w:val="es-MX"/>
        </w:rPr>
        <w:t xml:space="preserve">e internos </w:t>
      </w:r>
    </w:p>
    <w:p w14:paraId="64E3D220" w14:textId="77777777" w:rsidR="00927CE2" w:rsidRDefault="00927CE2" w:rsidP="00927CE2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Propinas requeridas equivalente a 20 euros o 25 USD por persona (se paga directamente con el guía en destino)  </w:t>
      </w:r>
    </w:p>
    <w:p w14:paraId="1300F576" w14:textId="77777777" w:rsidR="003548DA" w:rsidRPr="00833EC7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3EC7">
        <w:rPr>
          <w:rFonts w:ascii="Arial" w:hAnsi="Arial" w:cs="Arial"/>
          <w:sz w:val="20"/>
          <w:szCs w:val="20"/>
          <w:lang w:val="es-MX"/>
        </w:rPr>
        <w:t>Bebidas</w:t>
      </w:r>
    </w:p>
    <w:p w14:paraId="26D56F8F" w14:textId="77777777" w:rsidR="006577B2" w:rsidRPr="00833EC7" w:rsidRDefault="003548DA" w:rsidP="006577B2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3EC7">
        <w:rPr>
          <w:rFonts w:ascii="Arial" w:hAnsi="Arial" w:cs="Arial"/>
          <w:sz w:val="20"/>
          <w:szCs w:val="20"/>
          <w:lang w:val="es-MX"/>
        </w:rPr>
        <w:t>Ningún servicio indicado como opcional</w:t>
      </w:r>
      <w:r w:rsidRPr="00833EC7">
        <w:rPr>
          <w:rFonts w:ascii="Arial" w:hAnsi="Arial" w:cs="Arial"/>
          <w:sz w:val="20"/>
          <w:szCs w:val="20"/>
          <w:lang w:val="es-MX"/>
        </w:rPr>
        <w:tab/>
      </w:r>
    </w:p>
    <w:p w14:paraId="1C1EAB48" w14:textId="77777777" w:rsidR="0085300A" w:rsidRDefault="0085300A" w:rsidP="006577B2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2" w:name="_Hlk42000320"/>
    </w:p>
    <w:p w14:paraId="6525838F" w14:textId="7AA80D99" w:rsidR="006577B2" w:rsidRPr="00833EC7" w:rsidRDefault="006577B2" w:rsidP="006577B2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33EC7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B34F125" w14:textId="77777777" w:rsidR="006577B2" w:rsidRPr="00DD7144" w:rsidRDefault="006577B2" w:rsidP="006577B2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D7144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3EEBF2C3" w14:textId="74AFD30D" w:rsidR="00833EC7" w:rsidRPr="00DD7144" w:rsidRDefault="006577B2" w:rsidP="00833E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bookmarkStart w:id="3" w:name="_Hlk41998447"/>
      <w:r w:rsidRPr="00DD7144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</w:t>
      </w:r>
    </w:p>
    <w:p w14:paraId="1FAC3903" w14:textId="319FC5A1" w:rsidR="00DD7144" w:rsidRPr="00DD7144" w:rsidRDefault="00DD7144" w:rsidP="00833E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D714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 la llegada del al apto de Jordania, un representante ya estará esperándolos para darle el documento del visado, con ello irán al mostrador de migración para hacer válida la visa</w:t>
      </w:r>
    </w:p>
    <w:p w14:paraId="63BD0B3B" w14:textId="77777777" w:rsidR="00DD7144" w:rsidRPr="00DD7144" w:rsidRDefault="00DD7144" w:rsidP="00833E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D7144">
        <w:rPr>
          <w:rFonts w:ascii="Arial" w:hAnsi="Arial" w:cs="Arial"/>
          <w:color w:val="000000"/>
          <w:sz w:val="20"/>
          <w:szCs w:val="20"/>
          <w:lang w:val="es-ES"/>
        </w:rPr>
        <w:t xml:space="preserve">Propinas a conductores, maleteros y camareros de 30 a 40 USD por persona aproximadamente, pago directamente en destino. </w:t>
      </w:r>
    </w:p>
    <w:p w14:paraId="41BC88BA" w14:textId="45FE6A7F" w:rsidR="00DD7144" w:rsidRPr="00DD7144" w:rsidRDefault="00DD7144" w:rsidP="00833E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D7144">
        <w:rPr>
          <w:rFonts w:ascii="Arial" w:hAnsi="Arial" w:cs="Arial"/>
          <w:color w:val="000000"/>
          <w:sz w:val="20"/>
          <w:szCs w:val="20"/>
          <w:lang w:val="es-ES"/>
        </w:rPr>
        <w:t xml:space="preserve">Se puede obtener el visado de entrada a la llegada a cualquiera de las fronteras jordanas excepto si se entra en el país por el Puente </w:t>
      </w:r>
      <w:proofErr w:type="spellStart"/>
      <w:r w:rsidRPr="00DD7144">
        <w:rPr>
          <w:rFonts w:ascii="Arial" w:hAnsi="Arial" w:cs="Arial"/>
          <w:color w:val="000000"/>
          <w:sz w:val="20"/>
          <w:szCs w:val="20"/>
          <w:lang w:val="es-ES"/>
        </w:rPr>
        <w:t>Allenby</w:t>
      </w:r>
      <w:proofErr w:type="spellEnd"/>
      <w:r w:rsidRPr="00DD7144">
        <w:rPr>
          <w:rFonts w:ascii="Arial" w:hAnsi="Arial" w:cs="Arial"/>
          <w:color w:val="000000"/>
          <w:sz w:val="20"/>
          <w:szCs w:val="20"/>
          <w:lang w:val="es-ES"/>
        </w:rPr>
        <w:t xml:space="preserve"> (en cuyo caso es necesario haberlo conseguido antes de la llegada al mismo, en su país de origen o Cualquier Embajada de Jordania). </w:t>
      </w:r>
    </w:p>
    <w:p w14:paraId="4C1F900C" w14:textId="0F6F722F" w:rsidR="00DD7144" w:rsidRPr="00DD7144" w:rsidRDefault="00DD7144" w:rsidP="00833E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D7144">
        <w:rPr>
          <w:rFonts w:ascii="Arial" w:hAnsi="Arial" w:cs="Arial"/>
          <w:color w:val="000000"/>
          <w:sz w:val="20"/>
          <w:szCs w:val="20"/>
          <w:lang w:val="es-ES"/>
        </w:rPr>
        <w:t>El cost</w:t>
      </w:r>
      <w:r w:rsidR="00C05EA1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Pr="00DD7144">
        <w:rPr>
          <w:rFonts w:ascii="Arial" w:hAnsi="Arial" w:cs="Arial"/>
          <w:color w:val="000000"/>
          <w:sz w:val="20"/>
          <w:szCs w:val="20"/>
          <w:lang w:val="es-ES"/>
        </w:rPr>
        <w:t xml:space="preserve"> del </w:t>
      </w:r>
      <w:proofErr w:type="gramStart"/>
      <w:r w:rsidRPr="00DD7144">
        <w:rPr>
          <w:rFonts w:ascii="Arial" w:hAnsi="Arial" w:cs="Arial"/>
          <w:color w:val="000000"/>
          <w:sz w:val="20"/>
          <w:szCs w:val="20"/>
          <w:lang w:val="es-ES"/>
        </w:rPr>
        <w:t>visado,</w:t>
      </w:r>
      <w:proofErr w:type="gramEnd"/>
      <w:r w:rsidRPr="00DD7144">
        <w:rPr>
          <w:rFonts w:ascii="Arial" w:hAnsi="Arial" w:cs="Arial"/>
          <w:color w:val="000000"/>
          <w:sz w:val="20"/>
          <w:szCs w:val="20"/>
          <w:lang w:val="es-ES"/>
        </w:rPr>
        <w:t xml:space="preserve"> es 40 JD (60 USD por persona) - El pago se hace en moneda local y los clientes pueden conseguir el cambio </w:t>
      </w:r>
      <w:r w:rsidR="00C05EA1">
        <w:rPr>
          <w:rFonts w:ascii="Arial" w:hAnsi="Arial" w:cs="Arial"/>
          <w:color w:val="000000"/>
          <w:sz w:val="20"/>
          <w:szCs w:val="20"/>
          <w:lang w:val="es-ES"/>
        </w:rPr>
        <w:t xml:space="preserve">en la </w:t>
      </w:r>
      <w:r w:rsidRPr="00DD7144">
        <w:rPr>
          <w:rFonts w:ascii="Arial" w:hAnsi="Arial" w:cs="Arial"/>
          <w:color w:val="000000"/>
          <w:sz w:val="20"/>
          <w:szCs w:val="20"/>
          <w:lang w:val="es-ES"/>
        </w:rPr>
        <w:t>casa de cambio</w:t>
      </w:r>
      <w:r w:rsidR="00C05EA1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079DBEFD" w14:textId="7483546B" w:rsidR="008547FA" w:rsidRPr="00F330E6" w:rsidRDefault="00DD7144" w:rsidP="008160F6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F330E6">
        <w:rPr>
          <w:rFonts w:ascii="Arial" w:hAnsi="Arial" w:cs="Arial"/>
          <w:color w:val="000000"/>
          <w:sz w:val="20"/>
          <w:szCs w:val="20"/>
          <w:lang w:val="es-MX"/>
        </w:rPr>
        <w:t>Suplemento en los traslados nocturnos: T</w:t>
      </w:r>
      <w:r w:rsidRPr="00F330E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oda recogida comprendida entre las 23</w:t>
      </w:r>
      <w:r w:rsidR="00C05EA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:0</w:t>
      </w:r>
      <w:r w:rsidRPr="00F330E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0hrs y las 06</w:t>
      </w:r>
      <w:r w:rsidR="00C05EA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:</w:t>
      </w:r>
      <w:r w:rsidRPr="00F330E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00</w:t>
      </w:r>
      <w:r w:rsidR="00C05EA1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hr</w:t>
      </w:r>
      <w:r w:rsidRPr="00F330E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s, 45 USD por persona.</w:t>
      </w:r>
    </w:p>
    <w:p w14:paraId="49B4A123" w14:textId="0CC980C0" w:rsidR="008547FA" w:rsidRDefault="008547FA" w:rsidP="00833EC7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bookmarkEnd w:id="2"/>
    <w:bookmarkEnd w:id="3"/>
    <w:p w14:paraId="4DBAA415" w14:textId="6D4A861A" w:rsidR="001279F8" w:rsidRDefault="001279F8" w:rsidP="001279F8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tbl>
      <w:tblPr>
        <w:tblW w:w="67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281"/>
        <w:gridCol w:w="4136"/>
        <w:gridCol w:w="567"/>
      </w:tblGrid>
      <w:tr w:rsidR="00C05EA1" w14:paraId="0283FF89" w14:textId="77777777" w:rsidTr="00C05EA1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20AC5" w14:textId="77777777" w:rsidR="00C05EA1" w:rsidRDefault="00C05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C05EA1" w14:paraId="2BBE160F" w14:textId="77777777" w:rsidTr="00C05E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EE7B0" w14:textId="77777777" w:rsidR="00C05EA1" w:rsidRDefault="00C05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B1845" w14:textId="77777777" w:rsidR="00C05EA1" w:rsidRDefault="00C05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EC491" w14:textId="77777777" w:rsidR="00C05EA1" w:rsidRDefault="00C05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7BCAD" w14:textId="77777777" w:rsidR="00C05EA1" w:rsidRDefault="00C05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C05EA1" w14:paraId="0FA644BC" w14:textId="77777777" w:rsidTr="00C05EA1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115CA" w14:textId="77777777" w:rsidR="00C05EA1" w:rsidRDefault="00C05EA1" w:rsidP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DC624" w14:textId="77777777" w:rsidR="00C05EA1" w:rsidRDefault="00C05EA1" w:rsidP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73229" w14:textId="77777777" w:rsidR="00C05EA1" w:rsidRP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5EA1">
              <w:rPr>
                <w:rFonts w:ascii="Calibri" w:hAnsi="Calibri" w:cs="Calibri"/>
                <w:sz w:val="20"/>
                <w:szCs w:val="20"/>
                <w:lang w:val="en-US"/>
              </w:rPr>
              <w:t>MENA TYCHE / SULAF LUXURY 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C3BFE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C05EA1" w14:paraId="74231430" w14:textId="77777777" w:rsidTr="00C05EA1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A261" w14:textId="77777777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6B62" w14:textId="77777777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D6A16" w14:textId="77777777" w:rsidR="00C05EA1" w:rsidRP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gramStart"/>
            <w:r w:rsidRPr="00C05EA1">
              <w:rPr>
                <w:rFonts w:ascii="Calibri" w:hAnsi="Calibri" w:cs="Calibri"/>
                <w:sz w:val="20"/>
                <w:szCs w:val="20"/>
                <w:lang w:val="en-US"/>
              </w:rPr>
              <w:t>LAND MARK</w:t>
            </w:r>
            <w:proofErr w:type="gramEnd"/>
            <w:r w:rsidRPr="00C05EA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SIGNIA BY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BC5E1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C05EA1" w14:paraId="7F80C678" w14:textId="77777777" w:rsidTr="00C05EA1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A7246" w14:textId="77777777" w:rsidR="00C05EA1" w:rsidRDefault="00C05EA1" w:rsidP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E8C37" w14:textId="77777777" w:rsidR="00C05EA1" w:rsidRDefault="00C05EA1" w:rsidP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PETRA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6214E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 ELITE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86DFF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C05EA1" w14:paraId="1205566E" w14:textId="77777777" w:rsidTr="00C05EA1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AED19" w14:textId="77777777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6832A" w14:textId="77777777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2CD1C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MERCURE PETRA / PETRA MOON LUXURY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35F8C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C05EA1" w14:paraId="38952850" w14:textId="77777777" w:rsidTr="00C05E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161E5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58747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AQABA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376A6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MOVENPICK CITY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B9F90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TS/PS</w:t>
            </w:r>
          </w:p>
        </w:tc>
      </w:tr>
      <w:tr w:rsidR="00C05EA1" w14:paraId="3FF25A27" w14:textId="77777777" w:rsidTr="00C05E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8461A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62067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WADI RUM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5B16F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CAMPAMENTO EN EL DESIERTO (tienda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estandar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4DB00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C05EA1" w14:paraId="009BBC1A" w14:textId="77777777" w:rsidTr="00C05EA1">
        <w:trPr>
          <w:trHeight w:val="27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96B20" w14:textId="77777777" w:rsidR="00C05EA1" w:rsidRDefault="00C05EA1" w:rsidP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F861E" w14:textId="77777777" w:rsidR="00C05EA1" w:rsidRDefault="00C05EA1" w:rsidP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 MUERTO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8D80E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HOLIDAY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582E6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C05EA1" w14:paraId="3C02993A" w14:textId="77777777" w:rsidTr="00C05EA1">
        <w:trPr>
          <w:trHeight w:val="27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718BDF60" w14:textId="77777777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1E054CFB" w14:textId="77777777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6F5CD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MOVENPICK / CROWNE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0914A" w14:textId="7777777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1847B641" w14:textId="77777777" w:rsidR="00C05EA1" w:rsidRPr="00C05EA1" w:rsidRDefault="00C05EA1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  <w:r w:rsidRPr="00C05EA1">
        <w:rPr>
          <w:rFonts w:ascii="Arial" w:hAnsi="Arial" w:cs="Arial"/>
          <w:sz w:val="20"/>
          <w:szCs w:val="20"/>
          <w:lang w:val="es-MX" w:eastAsia="es-MX" w:bidi="ar-SA"/>
        </w:rPr>
        <w:t xml:space="preserve">Nota: Posibilidad de añadir noches adicionales en Mar Muerto     </w:t>
      </w:r>
    </w:p>
    <w:p w14:paraId="5F078FC0" w14:textId="4BF3990A" w:rsidR="00C05EA1" w:rsidRDefault="00C05EA1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  <w:r w:rsidRPr="00C05EA1">
        <w:rPr>
          <w:rFonts w:ascii="Arial" w:hAnsi="Arial" w:cs="Arial"/>
          <w:sz w:val="20"/>
          <w:szCs w:val="20"/>
          <w:lang w:val="es-MX" w:eastAsia="es-MX" w:bidi="ar-SA"/>
        </w:rPr>
        <w:t xml:space="preserve">* El hospedaje en </w:t>
      </w:r>
      <w:proofErr w:type="spellStart"/>
      <w:r w:rsidRPr="00C05EA1">
        <w:rPr>
          <w:rFonts w:ascii="Arial" w:hAnsi="Arial" w:cs="Arial"/>
          <w:sz w:val="20"/>
          <w:szCs w:val="20"/>
          <w:lang w:val="es-MX" w:eastAsia="es-MX" w:bidi="ar-SA"/>
        </w:rPr>
        <w:t>Wadi</w:t>
      </w:r>
      <w:proofErr w:type="spellEnd"/>
      <w:r w:rsidRPr="00C05EA1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C05EA1">
        <w:rPr>
          <w:rFonts w:ascii="Arial" w:hAnsi="Arial" w:cs="Arial"/>
          <w:sz w:val="20"/>
          <w:szCs w:val="20"/>
          <w:lang w:val="es-MX" w:eastAsia="es-MX" w:bidi="ar-SA"/>
        </w:rPr>
        <w:t>Rum</w:t>
      </w:r>
      <w:proofErr w:type="spellEnd"/>
      <w:r w:rsidRPr="00C05EA1">
        <w:rPr>
          <w:rFonts w:ascii="Arial" w:hAnsi="Arial" w:cs="Arial"/>
          <w:sz w:val="20"/>
          <w:szCs w:val="20"/>
          <w:lang w:val="es-MX" w:eastAsia="es-MX" w:bidi="ar-SA"/>
        </w:rPr>
        <w:t xml:space="preserve"> es en categoría </w:t>
      </w:r>
      <w:r w:rsidRPr="00C05EA1">
        <w:rPr>
          <w:rFonts w:ascii="Arial" w:hAnsi="Arial" w:cs="Arial"/>
          <w:sz w:val="20"/>
          <w:szCs w:val="20"/>
          <w:lang w:val="es-MX" w:eastAsia="es-MX" w:bidi="ar-SA"/>
        </w:rPr>
        <w:t>estándar</w:t>
      </w:r>
      <w:r w:rsidRPr="00C05EA1">
        <w:rPr>
          <w:rFonts w:ascii="Arial" w:hAnsi="Arial" w:cs="Arial"/>
          <w:sz w:val="20"/>
          <w:szCs w:val="20"/>
          <w:lang w:val="es-MX" w:eastAsia="es-MX" w:bidi="ar-SA"/>
        </w:rPr>
        <w:t xml:space="preserve"> con cuarto de aseo y ducha privada</w:t>
      </w:r>
    </w:p>
    <w:p w14:paraId="5B42FD02" w14:textId="33F1108A" w:rsidR="00C05EA1" w:rsidRDefault="00C05EA1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42145DAB" w14:textId="04DDDC87" w:rsidR="00C05EA1" w:rsidRDefault="00C05EA1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4E61D306" w14:textId="19E97EEC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2DB6F33C" w14:textId="5E9E13EB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716F1761" w14:textId="4DE0CB7D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43EB5FF0" w14:textId="37CC58BF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35757A11" w14:textId="76D8C07B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745D1482" w14:textId="31E8B9BC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482A3A89" w14:textId="1714806D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088F833C" w14:textId="04AA39AA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1172F053" w14:textId="017A5129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4C883D6D" w14:textId="21A96CE5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7BC35A84" w14:textId="77777777" w:rsidR="00487B28" w:rsidRDefault="00487B28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6"/>
        <w:gridCol w:w="804"/>
        <w:gridCol w:w="879"/>
        <w:gridCol w:w="6"/>
      </w:tblGrid>
      <w:tr w:rsidR="00487B28" w14:paraId="221D5004" w14:textId="77777777" w:rsidTr="00487B2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A7CA9" w14:textId="77777777" w:rsidR="00487B28" w:rsidRDefault="00487B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487B28" w14:paraId="056C679F" w14:textId="77777777" w:rsidTr="00487B2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35D3A" w14:textId="77777777" w:rsidR="00487B28" w:rsidRDefault="00487B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487B28" w14:paraId="3C64D0F8" w14:textId="77777777" w:rsidTr="00487B28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FE14E" w14:textId="77777777" w:rsidR="00487B28" w:rsidRDefault="00487B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33D10" w14:textId="77777777" w:rsidR="00487B28" w:rsidRDefault="00487B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A4C7B" w14:textId="77777777" w:rsidR="00487B28" w:rsidRDefault="00487B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487B28" w14:paraId="28694DCB" w14:textId="77777777" w:rsidTr="00487B28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17C1C" w14:textId="77777777" w:rsidR="00487B28" w:rsidRDefault="00487B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ENE 2025 AL 28 FEB 2025/ 01 JUN AL 31 AGO 2025/ 01 DIC AL 17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2F29F" w14:textId="77777777" w:rsidR="00487B28" w:rsidRDefault="00487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29D4D" w14:textId="77777777" w:rsidR="00487B28" w:rsidRDefault="00487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</w:t>
            </w:r>
          </w:p>
        </w:tc>
      </w:tr>
      <w:tr w:rsidR="00487B28" w14:paraId="5314699E" w14:textId="77777777" w:rsidTr="00487B2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A2EC6" w14:textId="77777777" w:rsidR="00487B28" w:rsidRDefault="00487B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2025/ 01 SEPT AL 30 NOV 2025/ 18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14D74" w14:textId="77777777" w:rsidR="00487B28" w:rsidRDefault="00487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527CC" w14:textId="77777777" w:rsidR="00487B28" w:rsidRDefault="00487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1860</w:t>
            </w:r>
          </w:p>
        </w:tc>
      </w:tr>
      <w:tr w:rsidR="00487B28" w14:paraId="32A255D8" w14:textId="77777777" w:rsidTr="00487B2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4A831" w14:textId="77777777" w:rsidR="00487B28" w:rsidRDefault="00487B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538D2" w14:textId="77777777" w:rsidR="00487B28" w:rsidRDefault="00487B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7BAD" w14:textId="77777777" w:rsidR="00487B28" w:rsidRDefault="00487B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487B28" w14:paraId="614AA78F" w14:textId="77777777" w:rsidTr="00487B2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40993" w14:textId="77777777" w:rsidR="00487B28" w:rsidRDefault="00487B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ENE 2025 AL 28 FEB 2025/ 01 JUN AL 31 AGO 2025/ 01 DIC AL 17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01888" w14:textId="77777777" w:rsidR="00487B28" w:rsidRDefault="00487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9E1DE" w14:textId="77777777" w:rsidR="00487B28" w:rsidRDefault="00487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2175</w:t>
            </w:r>
          </w:p>
        </w:tc>
      </w:tr>
      <w:tr w:rsidR="00487B28" w14:paraId="2179C809" w14:textId="77777777" w:rsidTr="00487B2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B15B5" w14:textId="77777777" w:rsidR="00487B28" w:rsidRDefault="00487B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2025/ 01 SEPT AL 30 NOV 2025/ 18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C84CA" w14:textId="77777777" w:rsidR="00487B28" w:rsidRDefault="00487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F1087" w14:textId="77777777" w:rsidR="00487B28" w:rsidRDefault="00487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2420</w:t>
            </w:r>
          </w:p>
        </w:tc>
      </w:tr>
      <w:tr w:rsidR="00487B28" w14:paraId="733CDC69" w14:textId="77777777" w:rsidTr="00487B28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BD590" w14:textId="77777777" w:rsidR="00487B28" w:rsidRDefault="00487B28" w:rsidP="00487B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EL 05 ENERO 2026 </w:t>
            </w:r>
          </w:p>
        </w:tc>
      </w:tr>
      <w:tr w:rsidR="00487B28" w14:paraId="711F131F" w14:textId="77777777" w:rsidTr="00487B28">
        <w:trPr>
          <w:trHeight w:val="27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A5F4" w14:textId="77777777" w:rsidR="00487B28" w:rsidRDefault="00487B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4B3438" w14:textId="77777777" w:rsidR="00487B28" w:rsidRDefault="00487B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87B28" w14:paraId="106AAEC7" w14:textId="77777777" w:rsidTr="00487B2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D7C34" w14:textId="77777777" w:rsidR="00487B28" w:rsidRDefault="00487B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02BF1D" w14:textId="77777777" w:rsidR="00487B28" w:rsidRDefault="00487B28">
            <w:pPr>
              <w:rPr>
                <w:sz w:val="20"/>
                <w:szCs w:val="20"/>
              </w:rPr>
            </w:pPr>
          </w:p>
        </w:tc>
      </w:tr>
      <w:tr w:rsidR="00487B28" w14:paraId="45B02EFF" w14:textId="77777777" w:rsidTr="00487B2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C9DA" w14:textId="77777777" w:rsidR="00487B28" w:rsidRDefault="00487B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AFADED" w14:textId="77777777" w:rsidR="00487B28" w:rsidRDefault="00487B28">
            <w:pPr>
              <w:rPr>
                <w:sz w:val="20"/>
                <w:szCs w:val="20"/>
              </w:rPr>
            </w:pPr>
          </w:p>
        </w:tc>
      </w:tr>
    </w:tbl>
    <w:p w14:paraId="796EE411" w14:textId="75D10A77" w:rsidR="00C05EA1" w:rsidRDefault="00C05EA1" w:rsidP="00C05EA1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261BBB38" w14:textId="10EA1CB4" w:rsidR="007D112E" w:rsidRDefault="007D112E" w:rsidP="001279F8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p w14:paraId="005BD234" w14:textId="1026E0D3" w:rsidR="007D112E" w:rsidRDefault="007D112E" w:rsidP="001279F8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inline distT="0" distB="0" distL="0" distR="0" wp14:anchorId="1AD81447" wp14:editId="2CA34F53">
            <wp:extent cx="1726746" cy="447675"/>
            <wp:effectExtent l="0" t="0" r="6985" b="0"/>
            <wp:docPr id="53387510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75102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856" cy="44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4C76B" w14:textId="29A32937" w:rsidR="007D112E" w:rsidRDefault="007D112E" w:rsidP="001279F8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tbl>
      <w:tblPr>
        <w:tblW w:w="796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4"/>
        <w:gridCol w:w="1462"/>
      </w:tblGrid>
      <w:tr w:rsidR="00C05EA1" w14:paraId="6F30A617" w14:textId="77777777" w:rsidTr="00E440D7">
        <w:trPr>
          <w:trHeight w:val="142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4F17B" w14:textId="77777777" w:rsidR="00C05EA1" w:rsidRDefault="00C05EA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USD, MÍNIMO 2 PERSONAS</w:t>
            </w:r>
          </w:p>
        </w:tc>
      </w:tr>
      <w:tr w:rsidR="00C05EA1" w14:paraId="46B4A6BD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0B937" w14:textId="1D7592D9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Suplemento 4 almuerzos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E4C5E" w14:textId="3F1E7DA1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C05EA1" w14:paraId="1C0477EF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D6C6A" w14:textId="3DC78A16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Noche adicional en el Mar Muerto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primera, hab. doble con desayuno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4EA7C" w14:textId="3AB22085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C05EA1" w14:paraId="3F933B2B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9B9FA" w14:textId="14F2AA2C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Noche adicional en el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Mar Muerto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primera, hab. sencilla con desayuno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0A7D4" w14:textId="0C6DC80B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</w:tr>
      <w:tr w:rsidR="00C05EA1" w14:paraId="42D45D23" w14:textId="77777777" w:rsidTr="00E440D7">
        <w:trPr>
          <w:trHeight w:val="150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1C195" w14:textId="3C77061E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Noche adicional en el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Mar Muerto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superior, hab. doble con desayuno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C2640" w14:textId="03285DA4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</w:tr>
      <w:tr w:rsidR="00C05EA1" w14:paraId="341B105C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5D32A" w14:textId="640FFB08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Noche adicional en el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Mar Muerto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superior, hab. sencilla con desayuno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2EF17" w14:textId="3DEF9D7B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</w:tr>
      <w:tr w:rsidR="00C05EA1" w14:paraId="0C43DF6F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8F034" w14:textId="77777777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dormir en cápsula en Wadi Rum, por persona cat. Turista superior </w:t>
            </w:r>
          </w:p>
          <w:p w14:paraId="0D4F6C72" w14:textId="01A99F82" w:rsidR="00C05EA1" w:rsidRPr="00C05EA1" w:rsidRDefault="00C05EA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C05EA1">
              <w:rPr>
                <w:rFonts w:ascii="Calibri" w:hAnsi="Calibri" w:cs="Calibri"/>
                <w:sz w:val="20"/>
                <w:szCs w:val="20"/>
                <w:lang w:val="en-US"/>
              </w:rPr>
              <w:t>Mazayen</w:t>
            </w:r>
            <w:proofErr w:type="spellEnd"/>
            <w:r w:rsidRPr="00C05EA1">
              <w:rPr>
                <w:rFonts w:ascii="Calibri" w:hAnsi="Calibri" w:cs="Calibri"/>
                <w:sz w:val="20"/>
                <w:szCs w:val="20"/>
                <w:lang w:val="en-US"/>
              </w:rPr>
              <w:t>/ Oasis Luxury Camp/ Luxury Rum Magic/ Yasmina Camp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00EC8" w14:textId="50B50507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</w:tr>
      <w:tr w:rsidR="00C05EA1" w14:paraId="26BF158C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F5176" w14:textId="5935848B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dormir en cápsula en Wadi Rum, por persona cat. Primera superior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sun City Camp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4CED1" w14:textId="7FA4E709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</w:tr>
      <w:tr w:rsidR="00C05EA1" w14:paraId="4ACE83D9" w14:textId="77777777" w:rsidTr="00E440D7">
        <w:trPr>
          <w:trHeight w:val="158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A6BD0" w14:textId="1DFEF485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Primera en Ammán con desayuno en hab. DBL 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6B6C6" w14:textId="1E281799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C05EA1" w14:paraId="7689E024" w14:textId="77777777" w:rsidTr="00E440D7">
        <w:trPr>
          <w:trHeight w:val="150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50554" w14:textId="2473696F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Primera en Ammán con desayuno en hab. SGL 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A5E21" w14:textId="55526EDC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C05EA1" w14:paraId="233464A2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8C236" w14:textId="7B1ACA8E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Superior en Ammán con desayuno en hab. DBL 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F5248" w14:textId="2A7730B2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C05EA1" w14:paraId="7D0C703B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5517A" w14:textId="2EC724FF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Superior en Ammán con desayuno en hab. SGL 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378C1" w14:textId="5F7AAE04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</w:tr>
      <w:tr w:rsidR="00C05EA1" w14:paraId="75AFE294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0D8E7" w14:textId="77777777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Excursión a Jerash, salida diaria duración 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desde Ammán.  </w:t>
            </w:r>
          </w:p>
          <w:p w14:paraId="613A8BC1" w14:textId="0CFC5202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Servicios en privado incluye una breve visita panorámica de Ammán y las ruinas romanas de Jerash. La Pompeya del este y una de las ciudades de la Decápolis.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062ED" w14:textId="7A84831D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C05EA1" w14:paraId="0B2E2973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448B7" w14:textId="6923450D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traslados nocturnos (hotel - aeropuerto o puerto o frontera o viceversa) entre las 23.00hrs hasta las 06.00hrs 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6858D" w14:textId="3E2097AF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C05EA1" w14:paraId="36F87A3C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CF3D" w14:textId="46E2C45C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Movenpick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resort en petra cat. Superior en hab. doble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2FBF3" w14:textId="2B2C54E8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C05EA1" w14:paraId="0602AE74" w14:textId="77777777" w:rsidTr="00E440D7">
        <w:trPr>
          <w:trHeight w:val="142"/>
          <w:tblCellSpacing w:w="0" w:type="dxa"/>
          <w:jc w:val="center"/>
        </w:trPr>
        <w:tc>
          <w:tcPr>
            <w:tcW w:w="6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62B48" w14:textId="0493C8A7" w:rsidR="00C05EA1" w:rsidRDefault="00C05E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Movenpick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resort en petra cat. Superior en hab. sencilla 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7610A" w14:textId="4F3DDC90" w:rsidR="00C05EA1" w:rsidRDefault="00C05E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</w:tbl>
    <w:p w14:paraId="7370F88C" w14:textId="77777777" w:rsidR="007D112E" w:rsidRPr="001279F8" w:rsidRDefault="007D112E" w:rsidP="001279F8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sectPr w:rsidR="007D112E" w:rsidRPr="001279F8" w:rsidSect="00A43BA6">
      <w:headerReference w:type="default" r:id="rId10"/>
      <w:footerReference w:type="default" r:id="rId11"/>
      <w:pgSz w:w="12240" w:h="15840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F92F" w14:textId="77777777" w:rsidR="0056186C" w:rsidRDefault="0056186C" w:rsidP="000D4B74">
      <w:r>
        <w:separator/>
      </w:r>
    </w:p>
  </w:endnote>
  <w:endnote w:type="continuationSeparator" w:id="0">
    <w:p w14:paraId="10A293D2" w14:textId="77777777" w:rsidR="0056186C" w:rsidRDefault="0056186C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F922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1A12C0" wp14:editId="5E4E019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5CB44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0D55" w14:textId="77777777" w:rsidR="0056186C" w:rsidRDefault="0056186C" w:rsidP="000D4B74">
      <w:r>
        <w:separator/>
      </w:r>
    </w:p>
  </w:footnote>
  <w:footnote w:type="continuationSeparator" w:id="0">
    <w:p w14:paraId="7581B829" w14:textId="77777777" w:rsidR="0056186C" w:rsidRDefault="0056186C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18B9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323D3F5" wp14:editId="708748C6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F5C96" w14:textId="77777777" w:rsidR="00AA28FE" w:rsidRPr="004278D9" w:rsidRDefault="0071670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 w:rsidRPr="004278D9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>LO MEJOR DE JORDANIA</w:t>
                          </w:r>
                          <w:r w:rsidR="000E6665" w:rsidRPr="004278D9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 xml:space="preserve"> </w:t>
                          </w:r>
                        </w:p>
                        <w:p w14:paraId="09AFCDD2" w14:textId="6361C4DB" w:rsidR="0032537C" w:rsidRPr="004278D9" w:rsidRDefault="00A028B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278D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765-C20</w:t>
                          </w:r>
                          <w:r w:rsidR="00257862" w:rsidRPr="004278D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4278D9" w:rsidRPr="004278D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="00F3521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/2026</w:t>
                          </w:r>
                        </w:p>
                        <w:p w14:paraId="559284BA" w14:textId="77777777" w:rsidR="001279F8" w:rsidRDefault="001279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3D3F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719F5C96" w14:textId="77777777" w:rsidR="00AA28FE" w:rsidRPr="004278D9" w:rsidRDefault="0071670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 w:rsidRPr="004278D9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>LO MEJOR DE JORDANIA</w:t>
                    </w:r>
                    <w:r w:rsidR="000E6665" w:rsidRPr="004278D9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 xml:space="preserve"> </w:t>
                    </w:r>
                  </w:p>
                  <w:p w14:paraId="09AFCDD2" w14:textId="6361C4DB" w:rsidR="0032537C" w:rsidRPr="004278D9" w:rsidRDefault="00A028B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4278D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765-C20</w:t>
                    </w:r>
                    <w:r w:rsidR="00257862" w:rsidRPr="004278D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="004278D9" w:rsidRPr="004278D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  <w:r w:rsidR="00F3521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/2026</w:t>
                    </w:r>
                  </w:p>
                  <w:p w14:paraId="559284BA" w14:textId="77777777" w:rsidR="001279F8" w:rsidRDefault="001279F8"/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10FFCDEB" wp14:editId="408B58C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3CD8E0A5" wp14:editId="672EEF6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EA458D5" wp14:editId="51F09F3F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D33A9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9" type="#_x0000_t75" style="width:11.25pt;height:11.25pt" o:bullet="t">
        <v:imagedata r:id="rId1" o:title="mso88"/>
      </v:shape>
    </w:pict>
  </w:numPicBullet>
  <w:numPicBullet w:numPicBulletId="1">
    <w:pict>
      <v:shape id="_x0000_i1410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AF71C1A"/>
    <w:multiLevelType w:val="hybridMultilevel"/>
    <w:tmpl w:val="3098C112"/>
    <w:lvl w:ilvl="0" w:tplc="8B7A614C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55A2A"/>
    <w:multiLevelType w:val="hybridMultilevel"/>
    <w:tmpl w:val="0E9E05DA"/>
    <w:lvl w:ilvl="0" w:tplc="C6425B4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339692">
    <w:abstractNumId w:val="5"/>
  </w:num>
  <w:num w:numId="2" w16cid:durableId="286162591">
    <w:abstractNumId w:val="1"/>
  </w:num>
  <w:num w:numId="3" w16cid:durableId="227765779">
    <w:abstractNumId w:val="7"/>
  </w:num>
  <w:num w:numId="4" w16cid:durableId="1285651916">
    <w:abstractNumId w:val="6"/>
  </w:num>
  <w:num w:numId="5" w16cid:durableId="1034232797">
    <w:abstractNumId w:val="3"/>
  </w:num>
  <w:num w:numId="6" w16cid:durableId="334306138">
    <w:abstractNumId w:val="12"/>
  </w:num>
  <w:num w:numId="7" w16cid:durableId="134833653">
    <w:abstractNumId w:val="0"/>
  </w:num>
  <w:num w:numId="8" w16cid:durableId="2079982483">
    <w:abstractNumId w:val="8"/>
  </w:num>
  <w:num w:numId="9" w16cid:durableId="1255748179">
    <w:abstractNumId w:val="9"/>
  </w:num>
  <w:num w:numId="10" w16cid:durableId="1413623428">
    <w:abstractNumId w:val="2"/>
  </w:num>
  <w:num w:numId="11" w16cid:durableId="1615556123">
    <w:abstractNumId w:val="4"/>
  </w:num>
  <w:num w:numId="12" w16cid:durableId="1914778445">
    <w:abstractNumId w:val="11"/>
  </w:num>
  <w:num w:numId="13" w16cid:durableId="1026099230">
    <w:abstractNumId w:val="10"/>
  </w:num>
  <w:num w:numId="14" w16cid:durableId="23406855">
    <w:abstractNumId w:val="13"/>
  </w:num>
  <w:num w:numId="15" w16cid:durableId="705105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3A26"/>
    <w:rsid w:val="00034627"/>
    <w:rsid w:val="0003509B"/>
    <w:rsid w:val="0003592D"/>
    <w:rsid w:val="00042B02"/>
    <w:rsid w:val="000909C9"/>
    <w:rsid w:val="00093CD9"/>
    <w:rsid w:val="00097DF1"/>
    <w:rsid w:val="000A713A"/>
    <w:rsid w:val="000B78A5"/>
    <w:rsid w:val="000D4B74"/>
    <w:rsid w:val="000E6665"/>
    <w:rsid w:val="00117F03"/>
    <w:rsid w:val="001202C0"/>
    <w:rsid w:val="001279F8"/>
    <w:rsid w:val="00157B9C"/>
    <w:rsid w:val="00171E13"/>
    <w:rsid w:val="00181348"/>
    <w:rsid w:val="00182C6E"/>
    <w:rsid w:val="001978CA"/>
    <w:rsid w:val="001B4B19"/>
    <w:rsid w:val="001B6B12"/>
    <w:rsid w:val="001D7CDA"/>
    <w:rsid w:val="001E32BE"/>
    <w:rsid w:val="001F2217"/>
    <w:rsid w:val="001F4894"/>
    <w:rsid w:val="001F7ADD"/>
    <w:rsid w:val="0020722E"/>
    <w:rsid w:val="00207A2F"/>
    <w:rsid w:val="00210321"/>
    <w:rsid w:val="002162B6"/>
    <w:rsid w:val="0022746B"/>
    <w:rsid w:val="00243515"/>
    <w:rsid w:val="00253250"/>
    <w:rsid w:val="00255BA1"/>
    <w:rsid w:val="0025673F"/>
    <w:rsid w:val="00257862"/>
    <w:rsid w:val="00266C66"/>
    <w:rsid w:val="002913CC"/>
    <w:rsid w:val="002C1DC3"/>
    <w:rsid w:val="00313BDF"/>
    <w:rsid w:val="00324962"/>
    <w:rsid w:val="0032537C"/>
    <w:rsid w:val="003417BC"/>
    <w:rsid w:val="00346E86"/>
    <w:rsid w:val="003548DA"/>
    <w:rsid w:val="00365535"/>
    <w:rsid w:val="00375ADC"/>
    <w:rsid w:val="00386E61"/>
    <w:rsid w:val="00391009"/>
    <w:rsid w:val="00392E77"/>
    <w:rsid w:val="00392E8A"/>
    <w:rsid w:val="003A6C05"/>
    <w:rsid w:val="003B0250"/>
    <w:rsid w:val="003B1EF3"/>
    <w:rsid w:val="003C2601"/>
    <w:rsid w:val="003C7D42"/>
    <w:rsid w:val="003D5D46"/>
    <w:rsid w:val="003E6F0A"/>
    <w:rsid w:val="003F064D"/>
    <w:rsid w:val="003F4E48"/>
    <w:rsid w:val="0040177F"/>
    <w:rsid w:val="00401A00"/>
    <w:rsid w:val="004032E2"/>
    <w:rsid w:val="00420CC3"/>
    <w:rsid w:val="00425F2C"/>
    <w:rsid w:val="004278D9"/>
    <w:rsid w:val="00427B37"/>
    <w:rsid w:val="00455916"/>
    <w:rsid w:val="0046212D"/>
    <w:rsid w:val="004758E5"/>
    <w:rsid w:val="00481E45"/>
    <w:rsid w:val="0048797F"/>
    <w:rsid w:val="00487B28"/>
    <w:rsid w:val="00490CE1"/>
    <w:rsid w:val="004B0F54"/>
    <w:rsid w:val="004B4D09"/>
    <w:rsid w:val="005079AD"/>
    <w:rsid w:val="00513305"/>
    <w:rsid w:val="00521688"/>
    <w:rsid w:val="00532E4B"/>
    <w:rsid w:val="0053505A"/>
    <w:rsid w:val="00540677"/>
    <w:rsid w:val="00545CA5"/>
    <w:rsid w:val="00551A63"/>
    <w:rsid w:val="00552FE2"/>
    <w:rsid w:val="0056186C"/>
    <w:rsid w:val="00576949"/>
    <w:rsid w:val="00584E25"/>
    <w:rsid w:val="00587EB5"/>
    <w:rsid w:val="00593044"/>
    <w:rsid w:val="005A4824"/>
    <w:rsid w:val="005C364C"/>
    <w:rsid w:val="005D5883"/>
    <w:rsid w:val="005D6424"/>
    <w:rsid w:val="005F768F"/>
    <w:rsid w:val="0062664A"/>
    <w:rsid w:val="006455BC"/>
    <w:rsid w:val="00650C61"/>
    <w:rsid w:val="00653DC0"/>
    <w:rsid w:val="006577B2"/>
    <w:rsid w:val="0066375B"/>
    <w:rsid w:val="006711A2"/>
    <w:rsid w:val="00671FF6"/>
    <w:rsid w:val="006807AB"/>
    <w:rsid w:val="00691FD3"/>
    <w:rsid w:val="00694D5F"/>
    <w:rsid w:val="006A1D84"/>
    <w:rsid w:val="006D106E"/>
    <w:rsid w:val="007108F1"/>
    <w:rsid w:val="0071670A"/>
    <w:rsid w:val="007213F1"/>
    <w:rsid w:val="00735140"/>
    <w:rsid w:val="0074476C"/>
    <w:rsid w:val="007600DC"/>
    <w:rsid w:val="007641A0"/>
    <w:rsid w:val="00772E37"/>
    <w:rsid w:val="00787154"/>
    <w:rsid w:val="00795047"/>
    <w:rsid w:val="00797716"/>
    <w:rsid w:val="007A2535"/>
    <w:rsid w:val="007B686E"/>
    <w:rsid w:val="007D112E"/>
    <w:rsid w:val="007F57C0"/>
    <w:rsid w:val="007F7652"/>
    <w:rsid w:val="00805825"/>
    <w:rsid w:val="00833EC7"/>
    <w:rsid w:val="0083663A"/>
    <w:rsid w:val="008459CB"/>
    <w:rsid w:val="00851DB8"/>
    <w:rsid w:val="00851FF4"/>
    <w:rsid w:val="0085300A"/>
    <w:rsid w:val="008547FA"/>
    <w:rsid w:val="00870E6D"/>
    <w:rsid w:val="008800A7"/>
    <w:rsid w:val="008B1270"/>
    <w:rsid w:val="008B466B"/>
    <w:rsid w:val="008C566A"/>
    <w:rsid w:val="008D02BA"/>
    <w:rsid w:val="008E6C33"/>
    <w:rsid w:val="00902D9B"/>
    <w:rsid w:val="00914E7F"/>
    <w:rsid w:val="009151D6"/>
    <w:rsid w:val="0092085C"/>
    <w:rsid w:val="00927CE2"/>
    <w:rsid w:val="00930853"/>
    <w:rsid w:val="00932A7B"/>
    <w:rsid w:val="0093743C"/>
    <w:rsid w:val="00937612"/>
    <w:rsid w:val="00972428"/>
    <w:rsid w:val="009821D4"/>
    <w:rsid w:val="00983534"/>
    <w:rsid w:val="009918FD"/>
    <w:rsid w:val="009A0947"/>
    <w:rsid w:val="009A38C0"/>
    <w:rsid w:val="009A5AFF"/>
    <w:rsid w:val="009B7EF3"/>
    <w:rsid w:val="009C3F07"/>
    <w:rsid w:val="009E12C3"/>
    <w:rsid w:val="009E21BB"/>
    <w:rsid w:val="009E3905"/>
    <w:rsid w:val="009E4FED"/>
    <w:rsid w:val="009E5807"/>
    <w:rsid w:val="009F5717"/>
    <w:rsid w:val="00A01E34"/>
    <w:rsid w:val="00A028B7"/>
    <w:rsid w:val="00A1130D"/>
    <w:rsid w:val="00A16CE2"/>
    <w:rsid w:val="00A20E71"/>
    <w:rsid w:val="00A4361C"/>
    <w:rsid w:val="00A43BA6"/>
    <w:rsid w:val="00A45D38"/>
    <w:rsid w:val="00A5340B"/>
    <w:rsid w:val="00A56BF8"/>
    <w:rsid w:val="00A57DA9"/>
    <w:rsid w:val="00A72A02"/>
    <w:rsid w:val="00A80B5F"/>
    <w:rsid w:val="00A929CB"/>
    <w:rsid w:val="00AA28FE"/>
    <w:rsid w:val="00AA69ED"/>
    <w:rsid w:val="00AC59A0"/>
    <w:rsid w:val="00AD5D0D"/>
    <w:rsid w:val="00B040DA"/>
    <w:rsid w:val="00B1776F"/>
    <w:rsid w:val="00B2529D"/>
    <w:rsid w:val="00B466CF"/>
    <w:rsid w:val="00B56319"/>
    <w:rsid w:val="00B607B2"/>
    <w:rsid w:val="00B63F69"/>
    <w:rsid w:val="00B7335E"/>
    <w:rsid w:val="00B750C9"/>
    <w:rsid w:val="00B835CD"/>
    <w:rsid w:val="00B900B1"/>
    <w:rsid w:val="00BA17E5"/>
    <w:rsid w:val="00BA4F35"/>
    <w:rsid w:val="00BC5E8B"/>
    <w:rsid w:val="00BD112F"/>
    <w:rsid w:val="00BD16B0"/>
    <w:rsid w:val="00BD3374"/>
    <w:rsid w:val="00BE2868"/>
    <w:rsid w:val="00BF3F4F"/>
    <w:rsid w:val="00BF4F3C"/>
    <w:rsid w:val="00C05EA1"/>
    <w:rsid w:val="00C17BCB"/>
    <w:rsid w:val="00C319E9"/>
    <w:rsid w:val="00C56A12"/>
    <w:rsid w:val="00C65ECC"/>
    <w:rsid w:val="00C96A1E"/>
    <w:rsid w:val="00CB02DE"/>
    <w:rsid w:val="00CB422E"/>
    <w:rsid w:val="00CB7952"/>
    <w:rsid w:val="00CB7EBC"/>
    <w:rsid w:val="00CE7DD4"/>
    <w:rsid w:val="00CF16F0"/>
    <w:rsid w:val="00CF5A83"/>
    <w:rsid w:val="00D152E1"/>
    <w:rsid w:val="00D21D57"/>
    <w:rsid w:val="00D2489F"/>
    <w:rsid w:val="00D52FD6"/>
    <w:rsid w:val="00D53E69"/>
    <w:rsid w:val="00D55FB0"/>
    <w:rsid w:val="00D708F7"/>
    <w:rsid w:val="00D76DEC"/>
    <w:rsid w:val="00DA0D32"/>
    <w:rsid w:val="00DA71E3"/>
    <w:rsid w:val="00DD2FA9"/>
    <w:rsid w:val="00DD457C"/>
    <w:rsid w:val="00DD7144"/>
    <w:rsid w:val="00DE04BE"/>
    <w:rsid w:val="00DF2A5D"/>
    <w:rsid w:val="00E0250D"/>
    <w:rsid w:val="00E440D7"/>
    <w:rsid w:val="00E4662B"/>
    <w:rsid w:val="00E634F1"/>
    <w:rsid w:val="00E63A7A"/>
    <w:rsid w:val="00E7519E"/>
    <w:rsid w:val="00E77DAF"/>
    <w:rsid w:val="00E85CFA"/>
    <w:rsid w:val="00E90844"/>
    <w:rsid w:val="00EA451E"/>
    <w:rsid w:val="00EA4EBF"/>
    <w:rsid w:val="00EC09F4"/>
    <w:rsid w:val="00EC3F09"/>
    <w:rsid w:val="00ED0503"/>
    <w:rsid w:val="00ED7C08"/>
    <w:rsid w:val="00F11746"/>
    <w:rsid w:val="00F126F8"/>
    <w:rsid w:val="00F330E6"/>
    <w:rsid w:val="00F34EF5"/>
    <w:rsid w:val="00F35219"/>
    <w:rsid w:val="00F37F9F"/>
    <w:rsid w:val="00F47413"/>
    <w:rsid w:val="00F576C8"/>
    <w:rsid w:val="00F63346"/>
    <w:rsid w:val="00F65F7E"/>
    <w:rsid w:val="00F876C3"/>
    <w:rsid w:val="00FD2E31"/>
    <w:rsid w:val="00FE1D00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645B8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E1D00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C3F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C3F07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C3F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C3F07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6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3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7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1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95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17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6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F927-87AD-4449-9C02-C9B1A32B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53</cp:revision>
  <dcterms:created xsi:type="dcterms:W3CDTF">2025-01-06T19:00:00Z</dcterms:created>
  <dcterms:modified xsi:type="dcterms:W3CDTF">2025-02-08T01:04:00Z</dcterms:modified>
</cp:coreProperties>
</file>