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6F79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>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>Delfos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 xml:space="preserve"> y Kalambaka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09284E0D" w14:textId="77777777" w:rsidR="00D30FF5" w:rsidRPr="00CD1546" w:rsidRDefault="00D30FF5" w:rsidP="00386E61">
      <w:pPr>
        <w:pStyle w:val="NoSpacing"/>
        <w:rPr>
          <w:rFonts w:ascii="Arial" w:hAnsi="Arial" w:cs="Arial"/>
          <w:b/>
          <w:lang w:val="es-CR"/>
        </w:rPr>
      </w:pPr>
    </w:p>
    <w:p w14:paraId="6A46FB12" w14:textId="77777777" w:rsidR="00D30FF5" w:rsidRPr="00CD1546" w:rsidRDefault="002E096E" w:rsidP="00D30FF5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46D8365" wp14:editId="685679E7">
            <wp:simplePos x="0" y="0"/>
            <wp:positionH relativeFrom="margin">
              <wp:posOffset>4781550</wp:posOffset>
            </wp:positionH>
            <wp:positionV relativeFrom="paragraph">
              <wp:posOffset>70485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C72470">
        <w:rPr>
          <w:rFonts w:ascii="Arial" w:hAnsi="Arial" w:cs="Arial"/>
          <w:b/>
          <w:sz w:val="20"/>
          <w:szCs w:val="20"/>
          <w:lang w:val="es-CR"/>
        </w:rPr>
        <w:t xml:space="preserve">8 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>días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401AE424" w14:textId="5D4607C2" w:rsidR="008B1270" w:rsidRDefault="00D30FF5" w:rsidP="00126AD4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>
        <w:rPr>
          <w:rFonts w:ascii="Arial" w:hAnsi="Arial" w:cs="Arial"/>
          <w:b/>
          <w:sz w:val="20"/>
          <w:szCs w:val="20"/>
          <w:lang w:val="es-CR"/>
        </w:rPr>
        <w:t>lunes</w:t>
      </w:r>
      <w:r w:rsidR="00BD7920">
        <w:rPr>
          <w:rFonts w:ascii="Arial" w:hAnsi="Arial" w:cs="Arial"/>
          <w:b/>
          <w:sz w:val="20"/>
          <w:szCs w:val="20"/>
          <w:lang w:val="es-CR"/>
        </w:rPr>
        <w:t xml:space="preserve"> y jueves</w:t>
      </w:r>
      <w:r w:rsidR="00F87482">
        <w:rPr>
          <w:rFonts w:ascii="Arial" w:hAnsi="Arial" w:cs="Arial"/>
          <w:b/>
          <w:sz w:val="20"/>
          <w:szCs w:val="20"/>
          <w:lang w:val="es-CR"/>
        </w:rPr>
        <w:t xml:space="preserve"> hasta octubre 202</w:t>
      </w:r>
      <w:r w:rsidR="00BD7920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62AF038E" w14:textId="422F180B" w:rsidR="00A8037B" w:rsidRDefault="00A8037B" w:rsidP="00126AD4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23BA2DCC" w14:textId="44958837" w:rsidR="00BD7920" w:rsidRPr="00CD1546" w:rsidRDefault="00BD7920" w:rsidP="00126AD4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6F284D8D" w14:textId="77777777" w:rsidR="00D30FF5" w:rsidRPr="00CD1546" w:rsidRDefault="00A06CEA" w:rsidP="00D30FF5">
      <w:pPr>
        <w:pStyle w:val="NoSpacing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78341ACC" w14:textId="77777777" w:rsidR="00126AD4" w:rsidRPr="00CD1546" w:rsidRDefault="00126AD4" w:rsidP="00D30FF5">
      <w:pPr>
        <w:pStyle w:val="NoSpacing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1F4F8A1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1. Atenas </w:t>
      </w:r>
    </w:p>
    <w:p w14:paraId="2DF2D6FC" w14:textId="6884A631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color w:val="auto"/>
          <w:sz w:val="20"/>
          <w:szCs w:val="20"/>
        </w:rPr>
        <w:t xml:space="preserve">Llegada al Aeropuerto de Atenas y traslado al hotel.  Resto del día libre.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E8131F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582E589D" w14:textId="77777777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50A726E" w14:textId="2363BF2F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2. Atenas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>(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Visita 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DE CIUDAD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medio día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>)</w:t>
      </w:r>
    </w:p>
    <w:p w14:paraId="7CD48EF1" w14:textId="14356FF7" w:rsidR="00C416FF" w:rsidRPr="00C416FF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a la hora indicada, salida para la </w:t>
      </w:r>
      <w:r w:rsidRPr="00C54270">
        <w:rPr>
          <w:rFonts w:ascii="Arial" w:hAnsi="Arial" w:cs="Arial"/>
          <w:b/>
          <w:bCs/>
          <w:color w:val="auto"/>
          <w:sz w:val="20"/>
          <w:szCs w:val="20"/>
        </w:rPr>
        <w:t>visita de la ciudad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. El recorrido empieza con una breve parada en el estadio </w:t>
      </w:r>
      <w:r w:rsidRPr="007A62F4">
        <w:rPr>
          <w:rFonts w:ascii="Arial" w:hAnsi="Arial" w:cs="Arial"/>
          <w:b/>
          <w:bCs/>
          <w:color w:val="auto"/>
          <w:sz w:val="20"/>
          <w:szCs w:val="20"/>
        </w:rPr>
        <w:t>Panatenaico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donde se realizó la </w:t>
      </w:r>
      <w:r w:rsidR="005C454E">
        <w:rPr>
          <w:rFonts w:ascii="Arial" w:hAnsi="Arial" w:cs="Arial"/>
          <w:color w:val="auto"/>
          <w:sz w:val="20"/>
          <w:szCs w:val="20"/>
        </w:rPr>
        <w:t>p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rimera </w:t>
      </w:r>
      <w:r w:rsidR="005C454E">
        <w:rPr>
          <w:rFonts w:ascii="Arial" w:hAnsi="Arial" w:cs="Arial"/>
          <w:color w:val="auto"/>
          <w:sz w:val="20"/>
          <w:szCs w:val="20"/>
        </w:rPr>
        <w:t>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limpiada de la </w:t>
      </w:r>
      <w:r w:rsidR="005C454E">
        <w:rPr>
          <w:rFonts w:ascii="Arial" w:hAnsi="Arial" w:cs="Arial"/>
          <w:color w:val="auto"/>
          <w:sz w:val="20"/>
          <w:szCs w:val="20"/>
        </w:rPr>
        <w:t>e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ra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oderna en 1896. Continúa con una visita panorámica por el </w:t>
      </w:r>
      <w:r w:rsidR="005C454E">
        <w:rPr>
          <w:rFonts w:ascii="Arial" w:hAnsi="Arial" w:cs="Arial"/>
          <w:color w:val="auto"/>
          <w:sz w:val="20"/>
          <w:szCs w:val="20"/>
        </w:rPr>
        <w:t>p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arlamento, el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emorial del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oldado </w:t>
      </w:r>
      <w:r w:rsidR="005C454E">
        <w:rPr>
          <w:rFonts w:ascii="Arial" w:hAnsi="Arial" w:cs="Arial"/>
          <w:color w:val="auto"/>
          <w:sz w:val="20"/>
          <w:szCs w:val="20"/>
        </w:rPr>
        <w:t>d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esconocido y la </w:t>
      </w:r>
      <w:r w:rsidR="005C454E" w:rsidRPr="007A62F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7A62F4">
        <w:rPr>
          <w:rFonts w:ascii="Arial" w:hAnsi="Arial" w:cs="Arial"/>
          <w:b/>
          <w:bCs/>
          <w:color w:val="auto"/>
          <w:sz w:val="20"/>
          <w:szCs w:val="20"/>
        </w:rPr>
        <w:t>venida Panepistimiou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para apreciar la casa de Schliemman, la </w:t>
      </w:r>
      <w:r w:rsidR="005C454E">
        <w:rPr>
          <w:rFonts w:ascii="Arial" w:hAnsi="Arial" w:cs="Arial"/>
          <w:color w:val="auto"/>
          <w:sz w:val="20"/>
          <w:szCs w:val="20"/>
        </w:rPr>
        <w:t>u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niversidad de Atenas, la </w:t>
      </w:r>
      <w:r w:rsidR="005C454E">
        <w:rPr>
          <w:rFonts w:ascii="Arial" w:hAnsi="Arial" w:cs="Arial"/>
          <w:color w:val="auto"/>
          <w:sz w:val="20"/>
          <w:szCs w:val="20"/>
        </w:rPr>
        <w:t>b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iblioteca </w:t>
      </w:r>
      <w:r w:rsidR="005C454E">
        <w:rPr>
          <w:rFonts w:ascii="Arial" w:hAnsi="Arial" w:cs="Arial"/>
          <w:color w:val="auto"/>
          <w:sz w:val="20"/>
          <w:szCs w:val="20"/>
        </w:rPr>
        <w:t>n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acional y la </w:t>
      </w:r>
      <w:r w:rsidR="005C454E">
        <w:rPr>
          <w:rFonts w:ascii="Arial" w:hAnsi="Arial" w:cs="Arial"/>
          <w:color w:val="auto"/>
          <w:sz w:val="20"/>
          <w:szCs w:val="20"/>
        </w:rPr>
        <w:t>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cademia. Dejando atrás el </w:t>
      </w:r>
      <w:r w:rsidR="005C454E">
        <w:rPr>
          <w:rFonts w:ascii="Arial" w:hAnsi="Arial" w:cs="Arial"/>
          <w:color w:val="auto"/>
          <w:sz w:val="20"/>
          <w:szCs w:val="20"/>
        </w:rPr>
        <w:t>t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emplo de Zeus Olímpico y el </w:t>
      </w:r>
      <w:r w:rsidR="005C454E">
        <w:rPr>
          <w:rFonts w:ascii="Arial" w:hAnsi="Arial" w:cs="Arial"/>
          <w:color w:val="auto"/>
          <w:sz w:val="20"/>
          <w:szCs w:val="20"/>
        </w:rPr>
        <w:t>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rco de Adriano, se llega a la colina sagrada de los griegos: la Acrópolis y sus monumentos: los imponentes Propileos, el Partenón, el Erecteión con su famoso Pórtico de las </w:t>
      </w:r>
      <w:r w:rsidR="005C454E">
        <w:rPr>
          <w:rFonts w:ascii="Arial" w:hAnsi="Arial" w:cs="Arial"/>
          <w:color w:val="auto"/>
          <w:sz w:val="20"/>
          <w:szCs w:val="20"/>
        </w:rPr>
        <w:t>c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ariátides y el recién restaurado templo de Atenea Niké. Fin de la visita y regreso al hotel. Resto del día libre.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Alojamiento en </w:t>
      </w:r>
      <w:r w:rsidR="007A62F4">
        <w:rPr>
          <w:rFonts w:ascii="Arial" w:hAnsi="Arial" w:cs="Arial"/>
          <w:b/>
          <w:bCs/>
          <w:color w:val="auto"/>
          <w:sz w:val="20"/>
          <w:szCs w:val="20"/>
        </w:rPr>
        <w:t>hotel.</w:t>
      </w:r>
    </w:p>
    <w:p w14:paraId="017CC178" w14:textId="77777777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A16CD45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3. Atenas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Olimpia </w:t>
      </w:r>
    </w:p>
    <w:p w14:paraId="47CD9E25" w14:textId="08E23F43" w:rsidR="00C416FF" w:rsidRPr="00C416FF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salida con su equipaje a la hora indicada, hacia el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canal de Corinto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para realizar una breve parada. Continuación hacia Micenas. La civilización micénica comenzó a desarrollarse en el 1600 a. C. En la zona arqueológica se pueden contemplar las murallas ciclópeas,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la puerta de los Leones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diversas tumbas de sus antiguos reyes, el Palacio, la Cisterna con sus 99 escalones bajo tierra, la tumba de Egisto, la tumba de Clitemnestra. Próxima a la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Acrópolis de Micenas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se encuentra uno de los mayores testimonios arquitectónicos de esta civilización, la tumba de Agamenón o de los Atreides. Después del almuerzo </w:t>
      </w:r>
      <w:r w:rsidRPr="00FC37D2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FC37D2" w:rsidRPr="00FC37D2">
        <w:rPr>
          <w:rFonts w:ascii="Arial" w:hAnsi="Arial" w:cs="Arial"/>
          <w:b/>
          <w:bCs/>
          <w:color w:val="FF0000"/>
          <w:sz w:val="20"/>
          <w:szCs w:val="20"/>
        </w:rPr>
        <w:t>no incluido</w:t>
      </w:r>
      <w:r w:rsidRPr="00FC37D2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FC37D2">
        <w:rPr>
          <w:rFonts w:ascii="Arial" w:hAnsi="Arial" w:cs="Arial"/>
          <w:color w:val="FF0000"/>
          <w:sz w:val="20"/>
          <w:szCs w:val="20"/>
        </w:rPr>
        <w:t xml:space="preserve"> </w:t>
      </w:r>
      <w:r w:rsidR="00300244">
        <w:rPr>
          <w:rFonts w:ascii="Arial" w:hAnsi="Arial" w:cs="Arial"/>
          <w:color w:val="auto"/>
          <w:sz w:val="20"/>
          <w:szCs w:val="20"/>
        </w:rPr>
        <w:t>iremos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hacia el teatro de Epidauro famoso por su perfecta e inimitable acústica. Diseñado por Policleto en el siglo IV a. C., con una capacidad para 14</w:t>
      </w:r>
      <w:r w:rsidR="00300244">
        <w:rPr>
          <w:rFonts w:ascii="Arial" w:hAnsi="Arial" w:cs="Arial"/>
          <w:color w:val="auto"/>
          <w:sz w:val="20"/>
          <w:szCs w:val="20"/>
        </w:rPr>
        <w:t>,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000 espectadores. En la misma zona, se visita el Santuario de Asclepios, hijo de Apolo y dios de la medicina, cuyo símbolo era la serpiente. En el museo, entre otras maravillas, destacan por su curiosidad las estelas con recetas curativas y los instrumentos de quirófano. Por la tarde, atravesando el Peloponeso Central, salida hacia el pintoresco pueblo de Olimpia.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Cena </w:t>
      </w:r>
      <w:r w:rsidR="001F52BA">
        <w:rPr>
          <w:rFonts w:ascii="Arial" w:hAnsi="Arial" w:cs="Arial"/>
          <w:b/>
          <w:bCs/>
          <w:color w:val="auto"/>
          <w:sz w:val="20"/>
          <w:szCs w:val="20"/>
        </w:rPr>
        <w:t>y alojamiento en hotel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3638BAC2" w14:textId="77777777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9618762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4. Olimpia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Delfos </w:t>
      </w:r>
    </w:p>
    <w:p w14:paraId="6D938B72" w14:textId="760445AC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salida a la hora prevista para visitar el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recinto arqueológico de Olimpia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que fue uno de los santuarios más importantes de la antigüedad, donde se celebraban las Olimpiadas que perduran hasta nuestros días. Las </w:t>
      </w:r>
      <w:r w:rsidR="005C454E">
        <w:rPr>
          <w:rFonts w:ascii="Arial" w:hAnsi="Arial" w:cs="Arial"/>
          <w:color w:val="auto"/>
          <w:sz w:val="20"/>
          <w:szCs w:val="20"/>
        </w:rPr>
        <w:t>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limpiadas significaron la unidad de las polis y de los habitantes de toda Grecia, además de traer la paz y la más respetada de las treguas. En un entorno idílico, rodeado de un gran bosque de pinos, se visita la Palestra, el Gimnasio, el taller de Fidias, el Leonideo, el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antuario, el templo de Zeus, el Filipeo, etc. Además del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estadio olímpico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y las tribunas, donde se celebraban las diferentes competencias, tales como las carreras de cuadrigas y el pentatlón, que luego se convirtió en el decatlón. Finalizada la visita, salida hacia Patras, cruzando desde el Peloponeso hacia la Grecia Central, a través del majestuoso puente Rio</w:t>
      </w:r>
      <w:r w:rsidR="00A30801">
        <w:rPr>
          <w:rFonts w:ascii="Arial" w:hAnsi="Arial" w:cs="Arial"/>
          <w:color w:val="auto"/>
          <w:sz w:val="20"/>
          <w:szCs w:val="20"/>
        </w:rPr>
        <w:t xml:space="preserve"> 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Antirio para dirigirnos hacia la ciudad de Delfos en el monte Parnaso, donde se encuentra el más sagrado de los oráculos.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Cena 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>y a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lojamiento 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>en hotel.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059943E" w14:textId="77777777" w:rsidR="00C416FF" w:rsidRPr="00C72470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98E3DF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5. Delfos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Kalambaka</w:t>
      </w:r>
    </w:p>
    <w:p w14:paraId="5F6A9137" w14:textId="329773F9" w:rsidR="00C72470" w:rsidRPr="00C72470" w:rsidRDefault="00C72470" w:rsidP="00C72470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en el hotel y salida con su equipaje para visitar el museo y el sitio arqueológico de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Delfos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, ubicado en una alfombra de olivos que llegan hasta el mar. Lugar de enorme importancia en la historia de Grecia y considerado el ombligo del mundo al coincidir las dos águilas que soltó Zeus desde los dos extremos del mundo. Por un lado, famoso por su oráculo y las profecías de las Pitonisas y por el otro, por sus juegos panhelénicos. En el recinto arqueológico visitaremos los templos, los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Tesoros de las Polis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o ciudades de la antigüedad, donde se mostraban </w:t>
      </w:r>
      <w:r w:rsidRPr="00C72470">
        <w:rPr>
          <w:rFonts w:ascii="Arial" w:hAnsi="Arial" w:cs="Arial"/>
          <w:color w:val="auto"/>
          <w:sz w:val="20"/>
          <w:szCs w:val="20"/>
        </w:rPr>
        <w:lastRenderedPageBreak/>
        <w:t xml:space="preserve">las mejores obras de arte de cada una de ellas. En el museo contemplaremos la </w:t>
      </w:r>
      <w:r w:rsidR="005C454E">
        <w:rPr>
          <w:rFonts w:ascii="Arial" w:hAnsi="Arial" w:cs="Arial"/>
          <w:color w:val="auto"/>
          <w:sz w:val="20"/>
          <w:szCs w:val="20"/>
        </w:rPr>
        <w:t>e</w:t>
      </w:r>
      <w:r w:rsidRPr="00C72470">
        <w:rPr>
          <w:rFonts w:ascii="Arial" w:hAnsi="Arial" w:cs="Arial"/>
          <w:color w:val="auto"/>
          <w:sz w:val="20"/>
          <w:szCs w:val="20"/>
        </w:rPr>
        <w:t>sfinge de los Naxios, los frontones del templo de Apolo, los numerosos hallazgos como frisos y metopas, así como las más bellas esculturas, la de Antínoo y la del Auriga de Delfos.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Finalizada la visita, salida hacia la localidad de Kalambaka, donde se encuentran los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72470">
        <w:rPr>
          <w:rFonts w:ascii="Arial" w:hAnsi="Arial" w:cs="Arial"/>
          <w:color w:val="auto"/>
          <w:sz w:val="20"/>
          <w:szCs w:val="20"/>
        </w:rPr>
        <w:t>onasterios de Meteora.</w:t>
      </w:r>
      <w:r w:rsidR="00A30801"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>Cena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</w:t>
      </w:r>
      <w:r w:rsidR="00D461F2" w:rsidRPr="00D461F2">
        <w:rPr>
          <w:rFonts w:ascii="Arial" w:hAnsi="Arial" w:cs="Arial"/>
          <w:b/>
          <w:bCs/>
          <w:color w:val="auto"/>
          <w:sz w:val="20"/>
          <w:szCs w:val="20"/>
        </w:rPr>
        <w:t>y alojamiento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 en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 xml:space="preserve"> hotel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51D575" w14:textId="77777777" w:rsidR="00C72470" w:rsidRPr="00C72470" w:rsidRDefault="00C72470" w:rsidP="00C72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C76A140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6. Kalambaka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Atenas</w:t>
      </w:r>
    </w:p>
    <w:p w14:paraId="4E14F37C" w14:textId="31B5E0DB" w:rsidR="00C72470" w:rsidRPr="00C72470" w:rsidRDefault="00C72470" w:rsidP="00C72470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en el hotel y salida para la visita de dos de los monasterios de </w:t>
      </w:r>
      <w:r w:rsidRPr="0036747B">
        <w:rPr>
          <w:rFonts w:ascii="Arial" w:hAnsi="Arial" w:cs="Arial"/>
          <w:b/>
          <w:bCs/>
          <w:color w:val="auto"/>
          <w:sz w:val="20"/>
          <w:szCs w:val="20"/>
        </w:rPr>
        <w:t>Meteora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. Sobre la gran llanura de Tesalia, como por arte de magia surge el conjunto rocoso de Meteora, oscuras rocas estrechas y de considerable altura, perpendiculares a la tierra. Sobre algunas de estas extrañas e impresionantes formaciones rocosas se encuentran los, hasta hace pocos años, inaccesibles monasterios. Sus construcciones comenzaron en el siglo XIV y finalizaron en el XVI. Llegaron a ser hasta veinte. Dentro de ellos se encuentran verdaderos tesoros de la ortodoxia cristiana. Es obligatorio el absoluto silencio y las mujeres han de evitar la ropa atrevida y los hombres los pantalones cortos. Son seis los monasterios en funcionamiento, el de San Nicolás, de San Esteban, de la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antísima Trinidad, del </w:t>
      </w:r>
      <w:r w:rsidR="005C454E">
        <w:rPr>
          <w:rFonts w:ascii="Arial" w:hAnsi="Arial" w:cs="Arial"/>
          <w:color w:val="auto"/>
          <w:sz w:val="20"/>
          <w:szCs w:val="20"/>
        </w:rPr>
        <w:t>g</w:t>
      </w:r>
      <w:r w:rsidRPr="00C72470">
        <w:rPr>
          <w:rFonts w:ascii="Arial" w:hAnsi="Arial" w:cs="Arial"/>
          <w:color w:val="auto"/>
          <w:sz w:val="20"/>
          <w:szCs w:val="20"/>
        </w:rPr>
        <w:t>ran Meteoro, de Roussanou y de Varlaam.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Finalizadas las visitas, partiremos hacia Atenas, pasando por las Termópilas, donde se ubica el monumento a Leónidas, rey de los 300 espartanos caídos en la homónima batalla contra los persas.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Llega</w:t>
      </w:r>
      <w:r w:rsidR="0036747B">
        <w:rPr>
          <w:rFonts w:ascii="Arial" w:hAnsi="Arial" w:cs="Arial"/>
          <w:color w:val="auto"/>
          <w:sz w:val="20"/>
          <w:szCs w:val="20"/>
        </w:rPr>
        <w:t>remos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a Atenas a las 1</w:t>
      </w:r>
      <w:r w:rsidR="00433015">
        <w:rPr>
          <w:rFonts w:ascii="Arial" w:hAnsi="Arial" w:cs="Arial"/>
          <w:color w:val="auto"/>
          <w:sz w:val="20"/>
          <w:szCs w:val="20"/>
        </w:rPr>
        <w:t>9:3</w:t>
      </w:r>
      <w:r w:rsidRPr="00C72470">
        <w:rPr>
          <w:rFonts w:ascii="Arial" w:hAnsi="Arial" w:cs="Arial"/>
          <w:color w:val="auto"/>
          <w:sz w:val="20"/>
          <w:szCs w:val="20"/>
        </w:rPr>
        <w:t>0h</w:t>
      </w:r>
      <w:r w:rsidR="00433015">
        <w:rPr>
          <w:rFonts w:ascii="Arial" w:hAnsi="Arial" w:cs="Arial"/>
          <w:color w:val="auto"/>
          <w:sz w:val="20"/>
          <w:szCs w:val="20"/>
        </w:rPr>
        <w:t xml:space="preserve">rs 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aproximadamente.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36747B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14CDB0B8" w14:textId="77777777" w:rsidR="00C72470" w:rsidRDefault="00C72470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2014010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7. Atenas</w:t>
      </w:r>
    </w:p>
    <w:p w14:paraId="750368A5" w14:textId="7092E7FE" w:rsidR="00C72470" w:rsidRDefault="00C72470" w:rsidP="00C72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Día libre para actividades personales en la maravillosa capital helénica.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36747B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1ED2830C" w14:textId="77777777" w:rsidR="00C72470" w:rsidRPr="00C72470" w:rsidRDefault="00C72470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CFA15A4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 w:rsidR="00C72470"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8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. Atenas </w:t>
      </w:r>
    </w:p>
    <w:p w14:paraId="711CE37B" w14:textId="60154041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dependiendo de la hora de salida de</w:t>
      </w:r>
      <w:r w:rsidR="00D461F2">
        <w:rPr>
          <w:rFonts w:ascii="Arial" w:hAnsi="Arial" w:cs="Arial"/>
          <w:color w:val="auto"/>
          <w:sz w:val="20"/>
          <w:szCs w:val="20"/>
        </w:rPr>
        <w:t xml:space="preserve">l 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vuelo internacional, </w:t>
      </w:r>
      <w:r w:rsidR="00D461F2">
        <w:rPr>
          <w:rFonts w:ascii="Arial" w:hAnsi="Arial" w:cs="Arial"/>
          <w:color w:val="auto"/>
          <w:sz w:val="20"/>
          <w:szCs w:val="20"/>
        </w:rPr>
        <w:t xml:space="preserve">se realizará el 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traslado al aeropuerto. </w:t>
      </w:r>
      <w:r w:rsidR="00433015" w:rsidRPr="00D461F2">
        <w:rPr>
          <w:rFonts w:ascii="Arial" w:hAnsi="Arial" w:cs="Arial"/>
          <w:b/>
          <w:bCs/>
          <w:color w:val="auto"/>
          <w:sz w:val="20"/>
          <w:szCs w:val="20"/>
        </w:rPr>
        <w:t>Fin de los servicios.</w:t>
      </w:r>
    </w:p>
    <w:p w14:paraId="43667773" w14:textId="77777777" w:rsidR="00D30FF5" w:rsidRPr="00CD1546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015C61" w14:textId="77777777" w:rsidR="00386E61" w:rsidRPr="00CD1546" w:rsidRDefault="00386E61" w:rsidP="00386E61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841DAC4" w14:textId="5203AD8D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433015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(sin asistencia en español)</w:t>
      </w:r>
    </w:p>
    <w:p w14:paraId="21726FC4" w14:textId="77777777" w:rsidR="009E3B59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Atenas con desayuno</w:t>
      </w:r>
    </w:p>
    <w:p w14:paraId="3E366E85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Visita de ciudad en Atenas con entradas en servicio compartido</w:t>
      </w:r>
    </w:p>
    <w:p w14:paraId="493AC69F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Olimpia con desayuno y cena</w:t>
      </w:r>
    </w:p>
    <w:p w14:paraId="6EE2A796" w14:textId="77777777" w:rsidR="00A06CEA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Delfos con desayuno y cena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08441FEE" w14:textId="77777777" w:rsidR="00C72470" w:rsidRPr="00CD1546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Kalambaka con desayuno y cena</w:t>
      </w:r>
    </w:p>
    <w:bookmarkEnd w:id="0"/>
    <w:p w14:paraId="11D075CC" w14:textId="77777777" w:rsidR="004B5918" w:rsidRPr="00CD1546" w:rsidRDefault="004B5918" w:rsidP="00386E61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43BC40" w14:textId="77777777" w:rsidR="00D30FF5" w:rsidRPr="00CD1546" w:rsidRDefault="00386E61" w:rsidP="00386E61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2998C04" w14:textId="77777777" w:rsidR="00386E61" w:rsidRPr="00CD1546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279D21BD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5224108C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</w:p>
    <w:p w14:paraId="4C9BB03D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0BC4E4C9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B89B795" w14:textId="4B7FD638" w:rsidR="00D30FF5" w:rsidRPr="005C454E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4330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8B7B0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 7 a 10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euros por noche por habitación)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0D548A53" w14:textId="11C38052" w:rsidR="008D0DD9" w:rsidRPr="00CD1546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433015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C522583" w14:textId="77777777" w:rsidR="00DF3D2A" w:rsidRPr="00CD1546" w:rsidRDefault="00DF3D2A" w:rsidP="00EE4633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CD1546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D154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D1546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5675F33F" w14:textId="77777777" w:rsidR="00DF3D2A" w:rsidRPr="00CD1546" w:rsidRDefault="00DF3D2A" w:rsidP="00DF3D2A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n-US"/>
        </w:rPr>
      </w:pPr>
    </w:p>
    <w:p w14:paraId="06019DDE" w14:textId="77777777" w:rsidR="00E80251" w:rsidRPr="00433015" w:rsidRDefault="00AE3888" w:rsidP="007216D9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El orden de las visitas puede variar de acuerdo a ciertas circunstancias</w:t>
      </w:r>
      <w:r w:rsidR="00A06CEA"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logística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el destino.</w:t>
      </w:r>
      <w:bookmarkEnd w:id="1"/>
    </w:p>
    <w:p w14:paraId="0712094C" w14:textId="6B37B226" w:rsidR="009E3B59" w:rsidRPr="00433015" w:rsidRDefault="009E3B59" w:rsidP="007216D9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Habitaciones incluidas son de categoría </w:t>
      </w:r>
      <w:r w:rsidR="008B7B0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e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stándar</w:t>
      </w:r>
    </w:p>
    <w:p w14:paraId="59FB4C33" w14:textId="79492A09" w:rsidR="009E3B59" w:rsidRPr="00433015" w:rsidRDefault="009E3B59" w:rsidP="007216D9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Traslados nocturnos entre las 22:00</w:t>
      </w:r>
      <w:r w:rsidR="008B7B0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hrs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06:00 hrs tienen un costo adicional de </w:t>
      </w:r>
      <w:r w:rsid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30USD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por traslado</w:t>
      </w:r>
    </w:p>
    <w:p w14:paraId="18A72515" w14:textId="26BCCEBC" w:rsidR="005C454E" w:rsidRDefault="005C454E" w:rsidP="007216D9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Asistente en español durante los traslados, el costo adicional es </w:t>
      </w:r>
      <w:r w:rsidR="008B7B0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6</w:t>
      </w: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0 </w:t>
      </w:r>
      <w:r w:rsid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USD</w:t>
      </w: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 por traslado</w:t>
      </w:r>
    </w:p>
    <w:p w14:paraId="1CA7971B" w14:textId="52BA3ABD" w:rsidR="00433015" w:rsidRPr="007216D9" w:rsidRDefault="00433015" w:rsidP="007216D9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El programa ofrece traslado de una maleta grande por pasajero y una maleta de cabina. Si se supera el </w:t>
      </w:r>
      <w:r w:rsidRPr="007216D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número de equipaje y las maletas no caben en el vehículo, habrá un costo adicional para el traslado de las maletas extras de </w:t>
      </w:r>
      <w:r w:rsidR="008B7B05" w:rsidRPr="007216D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7</w:t>
      </w:r>
      <w:r w:rsidRPr="007216D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5 USD.</w:t>
      </w:r>
    </w:p>
    <w:p w14:paraId="24864FF7" w14:textId="77777777" w:rsidR="007216D9" w:rsidRPr="007216D9" w:rsidRDefault="007216D9" w:rsidP="007216D9">
      <w:pPr>
        <w:pStyle w:val="NormalWeb"/>
        <w:numPr>
          <w:ilvl w:val="0"/>
          <w:numId w:val="15"/>
        </w:numPr>
        <w:rPr>
          <w:rFonts w:ascii="Arial" w:hAnsi="Arial" w:cs="Arial"/>
          <w:color w:val="333333"/>
          <w:sz w:val="20"/>
          <w:szCs w:val="20"/>
        </w:rPr>
      </w:pPr>
      <w:r w:rsidRPr="007216D9">
        <w:rPr>
          <w:rFonts w:ascii="Arial" w:hAnsi="Arial" w:cs="Arial"/>
          <w:color w:val="333333"/>
          <w:sz w:val="20"/>
          <w:szCs w:val="20"/>
        </w:rPr>
        <w:lastRenderedPageBreak/>
        <w:t>Impuestos de tasas hasta marzo 2025</w:t>
      </w:r>
      <w:r w:rsidRPr="007216D9">
        <w:rPr>
          <w:rFonts w:ascii="Arial" w:hAnsi="Arial" w:cs="Arial"/>
          <w:color w:val="333333"/>
          <w:sz w:val="20"/>
          <w:szCs w:val="20"/>
        </w:rPr>
        <w:br/>
        <w:t>3,00 € por hotel de 3*</w:t>
      </w:r>
      <w:r w:rsidRPr="007216D9">
        <w:rPr>
          <w:rFonts w:ascii="Arial" w:hAnsi="Arial" w:cs="Arial"/>
          <w:color w:val="333333"/>
          <w:sz w:val="20"/>
          <w:szCs w:val="20"/>
        </w:rPr>
        <w:br/>
        <w:t>7,00 € por hotel de 4*</w:t>
      </w:r>
      <w:r w:rsidRPr="007216D9">
        <w:rPr>
          <w:rFonts w:ascii="Arial" w:hAnsi="Arial" w:cs="Arial"/>
          <w:color w:val="333333"/>
          <w:sz w:val="20"/>
          <w:szCs w:val="20"/>
        </w:rPr>
        <w:br/>
        <w:t>10,00 € por hotel de 5*</w:t>
      </w:r>
    </w:p>
    <w:p w14:paraId="4FB67AB1" w14:textId="77777777" w:rsidR="007216D9" w:rsidRPr="007216D9" w:rsidRDefault="007216D9" w:rsidP="007216D9">
      <w:pPr>
        <w:pStyle w:val="NormalWeb"/>
        <w:numPr>
          <w:ilvl w:val="0"/>
          <w:numId w:val="15"/>
        </w:numPr>
        <w:rPr>
          <w:rFonts w:ascii="Arial" w:hAnsi="Arial" w:cs="Arial"/>
          <w:color w:val="333333"/>
          <w:sz w:val="20"/>
          <w:szCs w:val="20"/>
        </w:rPr>
      </w:pPr>
      <w:r w:rsidRPr="007216D9">
        <w:rPr>
          <w:rStyle w:val="Strong"/>
          <w:rFonts w:ascii="Arial" w:hAnsi="Arial" w:cs="Arial"/>
          <w:color w:val="FF0000"/>
          <w:sz w:val="20"/>
          <w:szCs w:val="20"/>
        </w:rPr>
        <w:t>A partir de Abril 2025 al 31 octubre 2025 los impuestos de alojamiento serán:</w:t>
      </w:r>
      <w:r w:rsidRPr="007216D9">
        <w:rPr>
          <w:rFonts w:ascii="Arial" w:hAnsi="Arial" w:cs="Arial"/>
          <w:color w:val="333333"/>
          <w:sz w:val="20"/>
          <w:szCs w:val="20"/>
        </w:rPr>
        <w:br/>
      </w:r>
      <w:r w:rsidRPr="007216D9">
        <w:rPr>
          <w:rStyle w:val="Strong"/>
          <w:rFonts w:ascii="Arial" w:hAnsi="Arial" w:cs="Arial"/>
          <w:color w:val="FF0000"/>
          <w:sz w:val="20"/>
          <w:szCs w:val="20"/>
        </w:rPr>
        <w:t>5,00 € Para hotel de 3*</w:t>
      </w:r>
      <w:r w:rsidRPr="007216D9">
        <w:rPr>
          <w:rFonts w:ascii="Arial" w:hAnsi="Arial" w:cs="Arial"/>
          <w:color w:val="333333"/>
          <w:sz w:val="20"/>
          <w:szCs w:val="20"/>
        </w:rPr>
        <w:br/>
      </w:r>
      <w:r w:rsidRPr="007216D9">
        <w:rPr>
          <w:rStyle w:val="Strong"/>
          <w:rFonts w:ascii="Arial" w:hAnsi="Arial" w:cs="Arial"/>
          <w:color w:val="FF0000"/>
          <w:sz w:val="20"/>
          <w:szCs w:val="20"/>
        </w:rPr>
        <w:t>10,00 € Para hotel de 4*</w:t>
      </w:r>
      <w:r w:rsidRPr="007216D9">
        <w:rPr>
          <w:rFonts w:ascii="Arial" w:hAnsi="Arial" w:cs="Arial"/>
          <w:color w:val="333333"/>
          <w:sz w:val="20"/>
          <w:szCs w:val="20"/>
        </w:rPr>
        <w:br/>
      </w:r>
      <w:r w:rsidRPr="007216D9">
        <w:rPr>
          <w:rStyle w:val="Strong"/>
          <w:rFonts w:ascii="Arial" w:hAnsi="Arial" w:cs="Arial"/>
          <w:color w:val="FF0000"/>
          <w:sz w:val="20"/>
          <w:szCs w:val="20"/>
        </w:rPr>
        <w:t>15,00 € Para hotel de 5*</w:t>
      </w:r>
    </w:p>
    <w:p w14:paraId="5924FC6E" w14:textId="5252D91D" w:rsidR="00C72470" w:rsidRPr="007216D9" w:rsidRDefault="007216D9" w:rsidP="007216D9">
      <w:pPr>
        <w:pStyle w:val="NormalWeb"/>
        <w:numPr>
          <w:ilvl w:val="0"/>
          <w:numId w:val="15"/>
        </w:numPr>
        <w:rPr>
          <w:rFonts w:ascii="Arial" w:hAnsi="Arial" w:cs="Arial"/>
          <w:color w:val="333333"/>
          <w:sz w:val="20"/>
          <w:szCs w:val="20"/>
        </w:rPr>
      </w:pPr>
      <w:r w:rsidRPr="007216D9">
        <w:rPr>
          <w:rFonts w:ascii="Arial" w:hAnsi="Arial" w:cs="Arial"/>
          <w:color w:val="333333"/>
          <w:sz w:val="20"/>
          <w:szCs w:val="20"/>
        </w:rPr>
        <w:t>La mayoría de los monumentos, zonas arqueológicas y museos de Grecia están cerrados en las siguientes fechas: 01 de enero, 25 de marzo, 01 de mayo, Domingo y Lunes de Pascua Ortodoxa, 25 y 26 de diciembre.</w:t>
      </w:r>
    </w:p>
    <w:tbl>
      <w:tblPr>
        <w:tblW w:w="4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424"/>
        <w:gridCol w:w="1965"/>
        <w:gridCol w:w="475"/>
      </w:tblGrid>
      <w:tr w:rsidR="00433015" w14:paraId="7EDF4D40" w14:textId="77777777" w:rsidTr="00433015">
        <w:trPr>
          <w:trHeight w:val="307"/>
          <w:jc w:val="center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7D31" w:fill="000000"/>
            <w:vAlign w:val="center"/>
            <w:hideMark/>
          </w:tcPr>
          <w:p w14:paraId="4A42C729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33015" w14:paraId="7413E0EE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57A39CE4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3AC6AE6C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731E25AB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6698196A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33015" w14:paraId="1E9F1D6C" w14:textId="77777777" w:rsidTr="00433015">
        <w:trPr>
          <w:trHeight w:val="25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A8FA1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FAA2A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ATENAS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FC440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STANLEY/ NOVUS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98D7E4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072C0333" w14:textId="77777777" w:rsidTr="00433015">
        <w:trPr>
          <w:trHeight w:val="25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78AC" w14:textId="77777777" w:rsidR="00433015" w:rsidRDefault="004330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406A" w14:textId="77777777" w:rsidR="00433015" w:rsidRDefault="004330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060BD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 OLYMPIC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01B9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433015" w14:paraId="31E06DB2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836B2F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3B1A1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OLIMPIA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259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163448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58357AEC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D20B5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C6778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DELFOS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5A2469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3A45F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07B179A2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982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5F922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KALAMBAKA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3762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97A9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3A8D52B8" w14:textId="7E1C64D0" w:rsidR="00CC1301" w:rsidRDefault="00CC1301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25478E0" w14:textId="1DADDFDA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673"/>
        <w:gridCol w:w="673"/>
        <w:gridCol w:w="673"/>
      </w:tblGrid>
      <w:tr w:rsidR="008B7B05" w14:paraId="6003CD8D" w14:textId="77777777" w:rsidTr="00333589">
        <w:trPr>
          <w:trHeight w:val="3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EB35D" w14:textId="77777777" w:rsidR="008B7B05" w:rsidRDefault="008B7B05" w:rsidP="003335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USD, POR PERSONA </w:t>
            </w:r>
          </w:p>
        </w:tc>
      </w:tr>
      <w:tr w:rsidR="008B7B05" w14:paraId="27F284FC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1811A" w14:textId="77777777" w:rsidR="008B7B05" w:rsidRDefault="008B7B05" w:rsidP="003335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8B7B05" w14:paraId="521EF8AF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4766A" w14:textId="77777777" w:rsidR="008B7B05" w:rsidRDefault="008B7B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F8331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8E1F7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1A189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8B7B05" w14:paraId="64758EDE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72B58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- 31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67350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27B35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D9477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2210</w:t>
            </w:r>
          </w:p>
        </w:tc>
      </w:tr>
      <w:tr w:rsidR="009024B9" w14:paraId="530A8AD4" w14:textId="77777777" w:rsidTr="0021265B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6BB3C" w14:textId="77777777" w:rsidR="009024B9" w:rsidRDefault="009024B9" w:rsidP="00902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2025 - 31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9A571" w14:textId="5F7FB7D0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CC62F" w14:textId="510043AD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B9C5E" w14:textId="0215F190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</w:tr>
      <w:tr w:rsidR="008B7B05" w14:paraId="083850A8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CC832" w14:textId="77777777" w:rsidR="008B7B05" w:rsidRDefault="008B7B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9168F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3311C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FCBBF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8B7B05" w14:paraId="6CF8A591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AF0A7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- 31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F3CA4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630BA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81E8B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2470</w:t>
            </w:r>
          </w:p>
        </w:tc>
      </w:tr>
      <w:tr w:rsidR="009024B9" w14:paraId="0AADB4AE" w14:textId="77777777" w:rsidTr="009D5141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49B3F" w14:textId="77777777" w:rsidR="009024B9" w:rsidRDefault="009024B9" w:rsidP="00902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2025 - 31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48532" w14:textId="673F56F0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6A9AD" w14:textId="3AD9E7C2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83BDF" w14:textId="1EC69E11" w:rsidR="009024B9" w:rsidRDefault="009024B9" w:rsidP="009024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2710</w:t>
            </w:r>
          </w:p>
        </w:tc>
      </w:tr>
      <w:tr w:rsidR="008B7B05" w14:paraId="24AB41D6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92272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8B7B05" w14:paraId="5CAA1ABB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8116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8B7B05" w14:paraId="4B10FA3C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06DCD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NAVIDAD, FIN DE AÑO, SEMANA SANTA. CONSULTAR SUPLEMENTO.</w:t>
            </w:r>
          </w:p>
        </w:tc>
      </w:tr>
      <w:tr w:rsidR="008B7B05" w14:paraId="2DD0B04E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CA271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OCTUBRE, 2025</w:t>
            </w:r>
          </w:p>
        </w:tc>
      </w:tr>
    </w:tbl>
    <w:p w14:paraId="327163B2" w14:textId="77777777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8B7B05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3ECF" w14:textId="77777777" w:rsidR="00AC477D" w:rsidRDefault="00AC477D" w:rsidP="000D4B74">
      <w:r>
        <w:separator/>
      </w:r>
    </w:p>
  </w:endnote>
  <w:endnote w:type="continuationSeparator" w:id="0">
    <w:p w14:paraId="732A9394" w14:textId="77777777" w:rsidR="00AC477D" w:rsidRDefault="00AC477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9B80" w14:textId="77777777" w:rsidR="00932A7B" w:rsidRDefault="00B27F32" w:rsidP="00932A7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C2EE" w14:textId="77777777" w:rsidR="00AC477D" w:rsidRDefault="00AC477D" w:rsidP="000D4B74">
      <w:r>
        <w:separator/>
      </w:r>
    </w:p>
  </w:footnote>
  <w:footnote w:type="continuationSeparator" w:id="0">
    <w:p w14:paraId="57F5A0AA" w14:textId="77777777" w:rsidR="00AC477D" w:rsidRDefault="00AC477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F37D" w14:textId="77777777" w:rsidR="00386E61" w:rsidRPr="00A45D38" w:rsidRDefault="00B27F32" w:rsidP="00386E61">
    <w:pPr>
      <w:pStyle w:val="Header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D166C8" wp14:editId="2460E6B7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FA625" w14:textId="77777777" w:rsidR="002E096E" w:rsidRDefault="00C416FF" w:rsidP="00C840DC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GRECIA CLÁSICA</w:t>
                          </w:r>
                          <w:r w:rsidR="00C7247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Y METEORA</w:t>
                          </w:r>
                        </w:p>
                        <w:p w14:paraId="0785C771" w14:textId="1C13E46E" w:rsidR="001911B0" w:rsidRPr="001911B0" w:rsidRDefault="001E3894" w:rsidP="00C840DC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214</w:t>
                          </w:r>
                          <w:r w:rsidR="00C7247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7</w:t>
                          </w:r>
                          <w:r w:rsidR="001911B0" w:rsidRPr="001911B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-C202</w:t>
                          </w:r>
                          <w:r w:rsidR="00BD792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166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2AFA625" w14:textId="77777777" w:rsidR="002E096E" w:rsidRDefault="00C416FF" w:rsidP="00C840DC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GRECIA CLÁSICA</w:t>
                    </w:r>
                    <w:r w:rsidR="00C7247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Y METEORA</w:t>
                    </w:r>
                  </w:p>
                  <w:p w14:paraId="0785C771" w14:textId="1C13E46E" w:rsidR="001911B0" w:rsidRPr="001911B0" w:rsidRDefault="001E3894" w:rsidP="00C840DC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214</w:t>
                    </w:r>
                    <w:r w:rsidR="00C7247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7</w:t>
                    </w:r>
                    <w:r w:rsidR="001911B0" w:rsidRPr="001911B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-C202</w:t>
                    </w:r>
                    <w:r w:rsidR="00BD792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47FCF13" wp14:editId="2637E88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9DFD6E9" wp14:editId="2B44830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62BFCF" wp14:editId="2D6571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AAE1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88"/>
      </v:shape>
    </w:pict>
  </w:numPicBullet>
  <w:numPicBullet w:numPicBulletId="1">
    <w:pict>
      <v:shape id="_x0000_i1049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9685">
    <w:abstractNumId w:val="5"/>
  </w:num>
  <w:num w:numId="2" w16cid:durableId="363092407">
    <w:abstractNumId w:val="1"/>
  </w:num>
  <w:num w:numId="3" w16cid:durableId="1887570812">
    <w:abstractNumId w:val="7"/>
  </w:num>
  <w:num w:numId="4" w16cid:durableId="1584071898">
    <w:abstractNumId w:val="6"/>
  </w:num>
  <w:num w:numId="5" w16cid:durableId="1569077590">
    <w:abstractNumId w:val="4"/>
  </w:num>
  <w:num w:numId="6" w16cid:durableId="306518298">
    <w:abstractNumId w:val="11"/>
  </w:num>
  <w:num w:numId="7" w16cid:durableId="1875388777">
    <w:abstractNumId w:val="0"/>
  </w:num>
  <w:num w:numId="8" w16cid:durableId="1224028191">
    <w:abstractNumId w:val="9"/>
  </w:num>
  <w:num w:numId="9" w16cid:durableId="1882816329">
    <w:abstractNumId w:val="10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2"/>
  </w:num>
  <w:num w:numId="13" w16cid:durableId="1853764083">
    <w:abstractNumId w:val="8"/>
  </w:num>
  <w:num w:numId="14" w16cid:durableId="2044015876">
    <w:abstractNumId w:val="8"/>
  </w:num>
  <w:num w:numId="15" w16cid:durableId="1426264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53F74"/>
    <w:rsid w:val="00070A7E"/>
    <w:rsid w:val="00075F41"/>
    <w:rsid w:val="00077592"/>
    <w:rsid w:val="0009784E"/>
    <w:rsid w:val="000A713A"/>
    <w:rsid w:val="000B78A5"/>
    <w:rsid w:val="000D4B74"/>
    <w:rsid w:val="000E0E14"/>
    <w:rsid w:val="00102409"/>
    <w:rsid w:val="00115EC4"/>
    <w:rsid w:val="001202C0"/>
    <w:rsid w:val="00125577"/>
    <w:rsid w:val="00126AD4"/>
    <w:rsid w:val="00146861"/>
    <w:rsid w:val="001475E5"/>
    <w:rsid w:val="00151503"/>
    <w:rsid w:val="00161F83"/>
    <w:rsid w:val="00182C6E"/>
    <w:rsid w:val="001911B0"/>
    <w:rsid w:val="001A5909"/>
    <w:rsid w:val="001B0DE1"/>
    <w:rsid w:val="001B4B19"/>
    <w:rsid w:val="001B650B"/>
    <w:rsid w:val="001D128E"/>
    <w:rsid w:val="001E3894"/>
    <w:rsid w:val="001F0E65"/>
    <w:rsid w:val="001F3BCA"/>
    <w:rsid w:val="001F52BA"/>
    <w:rsid w:val="001F5EA2"/>
    <w:rsid w:val="0020722E"/>
    <w:rsid w:val="00210321"/>
    <w:rsid w:val="0022746B"/>
    <w:rsid w:val="00230BC9"/>
    <w:rsid w:val="00243515"/>
    <w:rsid w:val="002450D3"/>
    <w:rsid w:val="00266C66"/>
    <w:rsid w:val="00275AEF"/>
    <w:rsid w:val="00280B0C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300244"/>
    <w:rsid w:val="0030660D"/>
    <w:rsid w:val="00307408"/>
    <w:rsid w:val="00322AC6"/>
    <w:rsid w:val="00324962"/>
    <w:rsid w:val="0032537C"/>
    <w:rsid w:val="00327786"/>
    <w:rsid w:val="00333589"/>
    <w:rsid w:val="003457CE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33015"/>
    <w:rsid w:val="00461CA4"/>
    <w:rsid w:val="00465581"/>
    <w:rsid w:val="00472179"/>
    <w:rsid w:val="004740DE"/>
    <w:rsid w:val="00481E45"/>
    <w:rsid w:val="0048684C"/>
    <w:rsid w:val="00490CE1"/>
    <w:rsid w:val="004921AE"/>
    <w:rsid w:val="00492E78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F0309"/>
    <w:rsid w:val="0065253E"/>
    <w:rsid w:val="00653DC0"/>
    <w:rsid w:val="00671FF6"/>
    <w:rsid w:val="006753CB"/>
    <w:rsid w:val="00680800"/>
    <w:rsid w:val="00680EC9"/>
    <w:rsid w:val="006910AD"/>
    <w:rsid w:val="00691FD3"/>
    <w:rsid w:val="006A4F6E"/>
    <w:rsid w:val="006B7E55"/>
    <w:rsid w:val="006C645F"/>
    <w:rsid w:val="006D1265"/>
    <w:rsid w:val="006F7303"/>
    <w:rsid w:val="00701D68"/>
    <w:rsid w:val="007061FB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43AF"/>
    <w:rsid w:val="007F267C"/>
    <w:rsid w:val="007F3047"/>
    <w:rsid w:val="007F57C0"/>
    <w:rsid w:val="0080725A"/>
    <w:rsid w:val="0081537B"/>
    <w:rsid w:val="0083663A"/>
    <w:rsid w:val="008459CB"/>
    <w:rsid w:val="00851DB8"/>
    <w:rsid w:val="00851FF4"/>
    <w:rsid w:val="008B1270"/>
    <w:rsid w:val="008B18A1"/>
    <w:rsid w:val="008B3845"/>
    <w:rsid w:val="008B7B05"/>
    <w:rsid w:val="008D0DD9"/>
    <w:rsid w:val="008D1A4F"/>
    <w:rsid w:val="009024B9"/>
    <w:rsid w:val="00913D9F"/>
    <w:rsid w:val="00914E7F"/>
    <w:rsid w:val="0092085C"/>
    <w:rsid w:val="00932A7B"/>
    <w:rsid w:val="009508D8"/>
    <w:rsid w:val="00961C24"/>
    <w:rsid w:val="009640C9"/>
    <w:rsid w:val="00964BFE"/>
    <w:rsid w:val="009650A9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30801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E3888"/>
    <w:rsid w:val="00AF0A86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C16BC8"/>
    <w:rsid w:val="00C17BCB"/>
    <w:rsid w:val="00C20C5A"/>
    <w:rsid w:val="00C319E9"/>
    <w:rsid w:val="00C374D1"/>
    <w:rsid w:val="00C416FF"/>
    <w:rsid w:val="00C54270"/>
    <w:rsid w:val="00C56BE5"/>
    <w:rsid w:val="00C65ECC"/>
    <w:rsid w:val="00C72470"/>
    <w:rsid w:val="00C738B0"/>
    <w:rsid w:val="00C76924"/>
    <w:rsid w:val="00C840DC"/>
    <w:rsid w:val="00CB7952"/>
    <w:rsid w:val="00CC1301"/>
    <w:rsid w:val="00CC3390"/>
    <w:rsid w:val="00CD1546"/>
    <w:rsid w:val="00CD7F28"/>
    <w:rsid w:val="00CE2991"/>
    <w:rsid w:val="00CE7DD4"/>
    <w:rsid w:val="00D21D57"/>
    <w:rsid w:val="00D2489F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E04BE"/>
    <w:rsid w:val="00DE546D"/>
    <w:rsid w:val="00DF3D2A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74BEB"/>
    <w:rsid w:val="00F86B72"/>
    <w:rsid w:val="00F87482"/>
    <w:rsid w:val="00F876C3"/>
    <w:rsid w:val="00FA274A"/>
    <w:rsid w:val="00FC1733"/>
    <w:rsid w:val="00FC37D2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HeaderChar">
    <w:name w:val="Header Char"/>
    <w:link w:val="Header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oSpacing">
    <w:name w:val="No Spacing"/>
    <w:basedOn w:val="Normal"/>
    <w:link w:val="NoSpacingCh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21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Sergio Pérez Barenas</cp:lastModifiedBy>
  <cp:revision>3</cp:revision>
  <dcterms:created xsi:type="dcterms:W3CDTF">2025-01-02T20:18:00Z</dcterms:created>
  <dcterms:modified xsi:type="dcterms:W3CDTF">2025-01-02T20:44:00Z</dcterms:modified>
</cp:coreProperties>
</file>