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54DDE414" w:rsidR="009C0E1B" w:rsidRPr="00335DC5" w:rsidRDefault="00012F10" w:rsidP="003545CD">
      <w:pPr>
        <w:jc w:val="center"/>
        <w:rPr>
          <w:rFonts w:ascii="Arial" w:eastAsiaTheme="minorHAnsi" w:hAnsi="Arial" w:cs="Arial"/>
          <w:b/>
          <w:bCs/>
          <w:lang w:bidi="ar-SA"/>
        </w:rPr>
      </w:pPr>
      <w:r w:rsidRPr="00335DC5">
        <w:rPr>
          <w:rFonts w:ascii="Arial" w:eastAsiaTheme="minorHAnsi" w:hAnsi="Arial" w:cs="Arial"/>
          <w:b/>
          <w:bCs/>
          <w:lang w:bidi="ar-SA"/>
        </w:rPr>
        <w:t>“</w:t>
      </w:r>
      <w:r w:rsidR="0026459F" w:rsidRPr="00335DC5">
        <w:rPr>
          <w:rFonts w:ascii="Arial" w:eastAsiaTheme="minorHAnsi" w:hAnsi="Arial" w:cs="Arial"/>
          <w:b/>
          <w:bCs/>
          <w:lang w:bidi="ar-SA"/>
        </w:rPr>
        <w:t xml:space="preserve">Londres, París, </w:t>
      </w:r>
      <w:proofErr w:type="spellStart"/>
      <w:r w:rsidR="0026459F" w:rsidRPr="00335DC5">
        <w:rPr>
          <w:rFonts w:ascii="Arial" w:eastAsiaTheme="minorHAnsi" w:hAnsi="Arial" w:cs="Arial"/>
          <w:b/>
          <w:bCs/>
          <w:lang w:bidi="ar-SA"/>
        </w:rPr>
        <w:t>Mulhouse</w:t>
      </w:r>
      <w:proofErr w:type="spellEnd"/>
      <w:r w:rsidR="004D2467" w:rsidRPr="00335DC5">
        <w:rPr>
          <w:rFonts w:ascii="Arial" w:eastAsiaTheme="minorHAnsi" w:hAnsi="Arial" w:cs="Arial"/>
          <w:b/>
          <w:bCs/>
          <w:lang w:bidi="ar-SA"/>
        </w:rPr>
        <w:t xml:space="preserve">, Innsbruck, </w:t>
      </w:r>
      <w:r w:rsidR="00847650" w:rsidRPr="00335DC5">
        <w:rPr>
          <w:rFonts w:ascii="Arial" w:eastAsiaTheme="minorHAnsi" w:hAnsi="Arial" w:cs="Arial"/>
          <w:b/>
          <w:bCs/>
          <w:lang w:bidi="ar-SA"/>
        </w:rPr>
        <w:t xml:space="preserve">Venecia, </w:t>
      </w:r>
      <w:r w:rsidR="004D2467" w:rsidRPr="00335DC5">
        <w:rPr>
          <w:rFonts w:ascii="Arial" w:eastAsiaTheme="minorHAnsi" w:hAnsi="Arial" w:cs="Arial"/>
          <w:b/>
          <w:bCs/>
          <w:lang w:bidi="ar-SA"/>
        </w:rPr>
        <w:t>Florencia, Roma, Costa Azul, Barcelona, Madrid</w:t>
      </w:r>
      <w:r w:rsidRPr="00335DC5">
        <w:rPr>
          <w:rFonts w:ascii="Arial" w:eastAsiaTheme="minorHAnsi" w:hAnsi="Arial" w:cs="Arial"/>
          <w:b/>
          <w:bCs/>
          <w:lang w:bidi="ar-SA"/>
        </w:rPr>
        <w:t>”</w:t>
      </w:r>
    </w:p>
    <w:p w14:paraId="20981497" w14:textId="7F95C5D9" w:rsidR="00847650" w:rsidRDefault="00847650" w:rsidP="000D53FC">
      <w:pPr>
        <w:jc w:val="both"/>
        <w:rPr>
          <w:rFonts w:ascii="Arial" w:hAnsi="Arial" w:cs="Arial"/>
          <w:b/>
          <w:sz w:val="20"/>
        </w:rPr>
      </w:pPr>
    </w:p>
    <w:p w14:paraId="131EDD1D" w14:textId="2D448AC7"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031401FD">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26459F">
        <w:rPr>
          <w:rFonts w:ascii="Arial" w:hAnsi="Arial" w:cs="Arial"/>
          <w:b/>
          <w:sz w:val="20"/>
          <w:szCs w:val="20"/>
        </w:rPr>
        <w:t>3</w:t>
      </w:r>
      <w:r>
        <w:rPr>
          <w:rFonts w:ascii="Arial" w:hAnsi="Arial" w:cs="Arial"/>
          <w:b/>
          <w:sz w:val="20"/>
          <w:szCs w:val="20"/>
        </w:rPr>
        <w:t xml:space="preserve"> y </w:t>
      </w:r>
      <w:r w:rsidR="0026459F">
        <w:rPr>
          <w:rFonts w:ascii="Arial" w:hAnsi="Arial" w:cs="Arial"/>
          <w:b/>
          <w:sz w:val="20"/>
          <w:szCs w:val="20"/>
        </w:rPr>
        <w:t>17</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6D95B2C1"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26459F">
        <w:rPr>
          <w:rFonts w:ascii="Arial" w:hAnsi="Arial" w:cs="Arial"/>
          <w:b/>
          <w:sz w:val="20"/>
          <w:szCs w:val="20"/>
        </w:rPr>
        <w:t>sábados</w:t>
      </w:r>
      <w:r w:rsidR="00B05567">
        <w:rPr>
          <w:rFonts w:ascii="Arial" w:hAnsi="Arial" w:cs="Arial"/>
          <w:b/>
          <w:sz w:val="20"/>
          <w:szCs w:val="20"/>
        </w:rPr>
        <w:t>,</w:t>
      </w:r>
      <w:r w:rsidR="004E59EB">
        <w:rPr>
          <w:rFonts w:ascii="Arial" w:hAnsi="Arial" w:cs="Arial"/>
          <w:b/>
          <w:sz w:val="20"/>
          <w:szCs w:val="20"/>
        </w:rPr>
        <w:t xml:space="preserve"> </w:t>
      </w:r>
      <w:r w:rsidR="000969A7">
        <w:rPr>
          <w:rFonts w:ascii="Arial" w:hAnsi="Arial" w:cs="Arial"/>
          <w:b/>
          <w:sz w:val="20"/>
          <w:szCs w:val="20"/>
        </w:rPr>
        <w:t xml:space="preserve">del </w:t>
      </w:r>
      <w:r w:rsidR="00245829">
        <w:rPr>
          <w:rFonts w:ascii="Arial" w:hAnsi="Arial" w:cs="Arial"/>
          <w:b/>
          <w:sz w:val="20"/>
          <w:szCs w:val="20"/>
        </w:rPr>
        <w:t>3</w:t>
      </w:r>
      <w:r w:rsidR="000969A7">
        <w:rPr>
          <w:rFonts w:ascii="Arial" w:hAnsi="Arial" w:cs="Arial"/>
          <w:b/>
          <w:sz w:val="20"/>
          <w:szCs w:val="20"/>
        </w:rPr>
        <w:t xml:space="preserve"> de mayo </w:t>
      </w:r>
      <w:r w:rsidR="00012F10" w:rsidRPr="0016623E">
        <w:rPr>
          <w:rFonts w:ascii="Arial" w:hAnsi="Arial" w:cs="Arial"/>
          <w:b/>
          <w:sz w:val="20"/>
          <w:szCs w:val="20"/>
        </w:rPr>
        <w:t>202</w:t>
      </w:r>
      <w:r w:rsidR="00245829">
        <w:rPr>
          <w:rFonts w:ascii="Arial" w:hAnsi="Arial" w:cs="Arial"/>
          <w:b/>
          <w:sz w:val="20"/>
          <w:szCs w:val="20"/>
        </w:rPr>
        <w:t>5</w:t>
      </w:r>
      <w:r w:rsidR="00012F10" w:rsidRPr="0016623E">
        <w:rPr>
          <w:rFonts w:ascii="Arial" w:hAnsi="Arial" w:cs="Arial"/>
          <w:b/>
          <w:sz w:val="20"/>
          <w:szCs w:val="20"/>
        </w:rPr>
        <w:t xml:space="preserve"> </w:t>
      </w:r>
      <w:r w:rsidR="004E59EB">
        <w:rPr>
          <w:rFonts w:ascii="Arial" w:hAnsi="Arial" w:cs="Arial"/>
          <w:b/>
          <w:sz w:val="20"/>
          <w:szCs w:val="20"/>
        </w:rPr>
        <w:t>a</w:t>
      </w:r>
      <w:r w:rsidR="00983DAB">
        <w:rPr>
          <w:rFonts w:ascii="Arial" w:hAnsi="Arial" w:cs="Arial"/>
          <w:b/>
          <w:sz w:val="20"/>
          <w:szCs w:val="20"/>
        </w:rPr>
        <w:t>l</w:t>
      </w:r>
      <w:r w:rsidR="00012F10" w:rsidRPr="0016623E">
        <w:rPr>
          <w:rFonts w:ascii="Arial" w:hAnsi="Arial" w:cs="Arial"/>
          <w:b/>
          <w:sz w:val="20"/>
          <w:szCs w:val="20"/>
        </w:rPr>
        <w:t xml:space="preserve"> </w:t>
      </w:r>
      <w:r w:rsidR="00D661EC" w:rsidRPr="0016623E">
        <w:rPr>
          <w:rFonts w:ascii="Arial" w:hAnsi="Arial" w:cs="Arial"/>
          <w:b/>
          <w:sz w:val="20"/>
          <w:szCs w:val="20"/>
        </w:rPr>
        <w:t>2</w:t>
      </w:r>
      <w:r w:rsidR="00245829">
        <w:rPr>
          <w:rFonts w:ascii="Arial" w:hAnsi="Arial" w:cs="Arial"/>
          <w:b/>
          <w:sz w:val="20"/>
          <w:szCs w:val="20"/>
        </w:rPr>
        <w:t>5</w:t>
      </w:r>
      <w:r w:rsidR="00012F10" w:rsidRPr="0016623E">
        <w:rPr>
          <w:rFonts w:ascii="Arial" w:hAnsi="Arial" w:cs="Arial"/>
          <w:b/>
          <w:sz w:val="20"/>
          <w:szCs w:val="20"/>
        </w:rPr>
        <w:t xml:space="preserve"> </w:t>
      </w:r>
      <w:r w:rsidR="00983DAB">
        <w:rPr>
          <w:rFonts w:ascii="Arial" w:hAnsi="Arial" w:cs="Arial"/>
          <w:b/>
          <w:sz w:val="20"/>
          <w:szCs w:val="20"/>
        </w:rPr>
        <w:t>a</w:t>
      </w:r>
      <w:r w:rsidR="00012F10" w:rsidRPr="0016623E">
        <w:rPr>
          <w:rFonts w:ascii="Arial" w:hAnsi="Arial" w:cs="Arial"/>
          <w:b/>
          <w:sz w:val="20"/>
          <w:szCs w:val="20"/>
        </w:rPr>
        <w:t>bril 202</w:t>
      </w:r>
      <w:r w:rsidR="00245829">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2593FB60" w14:textId="19E5182A" w:rsidR="0016623E" w:rsidRPr="0016623E" w:rsidRDefault="0016623E" w:rsidP="000D53FC">
      <w:pPr>
        <w:jc w:val="both"/>
        <w:rPr>
          <w:rFonts w:ascii="Arial" w:hAnsi="Arial" w:cs="Arial"/>
          <w:b/>
          <w:sz w:val="20"/>
          <w:szCs w:val="20"/>
        </w:rPr>
        <w:sectPr w:rsidR="0016623E" w:rsidRPr="0016623E" w:rsidSect="001E0F2C">
          <w:headerReference w:type="default" r:id="rId9"/>
          <w:footerReference w:type="default" r:id="rId10"/>
          <w:type w:val="continuous"/>
          <w:pgSz w:w="12240" w:h="15840"/>
          <w:pgMar w:top="2126" w:right="1077" w:bottom="851" w:left="1077" w:header="709" w:footer="709" w:gutter="0"/>
          <w:cols w:space="708"/>
          <w:docGrid w:linePitch="360"/>
        </w:sectPr>
      </w:pPr>
    </w:p>
    <w:p w14:paraId="1E74B3B2" w14:textId="77777777" w:rsidR="009762FF" w:rsidRDefault="009762FF" w:rsidP="0026459F">
      <w:pPr>
        <w:jc w:val="both"/>
        <w:rPr>
          <w:rFonts w:ascii="Arial" w:hAnsi="Arial" w:cs="Arial"/>
          <w:b/>
          <w:sz w:val="20"/>
          <w:szCs w:val="20"/>
          <w:lang w:val="es-ES_tradnl"/>
        </w:rPr>
      </w:pPr>
    </w:p>
    <w:p w14:paraId="789A47DC" w14:textId="38BBFA0E"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1º: (sábado) AMÉRICA - LONDRES</w:t>
      </w:r>
    </w:p>
    <w:p w14:paraId="51C3B616" w14:textId="0C9A330A" w:rsidR="0026459F" w:rsidRDefault="0026459F" w:rsidP="0026459F">
      <w:pPr>
        <w:jc w:val="both"/>
        <w:rPr>
          <w:rFonts w:ascii="Arial" w:hAnsi="Arial" w:cs="Arial"/>
          <w:bCs/>
          <w:sz w:val="20"/>
          <w:szCs w:val="20"/>
          <w:lang w:val="es-ES_tradnl"/>
        </w:rPr>
      </w:pPr>
      <w:r w:rsidRPr="0026459F">
        <w:rPr>
          <w:rFonts w:ascii="Arial" w:hAnsi="Arial" w:cs="Arial"/>
          <w:bCs/>
          <w:sz w:val="20"/>
          <w:szCs w:val="20"/>
          <w:lang w:val="es-ES_tradnl"/>
        </w:rPr>
        <w:t xml:space="preserve">Salida de su ciudad de origen con destino Londres. </w:t>
      </w:r>
      <w:r w:rsidRPr="0042317C">
        <w:rPr>
          <w:rFonts w:ascii="Arial" w:hAnsi="Arial" w:cs="Arial"/>
          <w:b/>
          <w:sz w:val="20"/>
          <w:szCs w:val="20"/>
          <w:lang w:val="es-ES_tradnl"/>
        </w:rPr>
        <w:t>Noche a bordo.</w:t>
      </w:r>
      <w:r w:rsidRPr="0026459F">
        <w:rPr>
          <w:rFonts w:ascii="Arial" w:hAnsi="Arial" w:cs="Arial"/>
          <w:bCs/>
          <w:sz w:val="20"/>
          <w:szCs w:val="20"/>
          <w:lang w:val="es-ES_tradnl"/>
        </w:rPr>
        <w:t xml:space="preserve"> </w:t>
      </w:r>
    </w:p>
    <w:p w14:paraId="12A4B192" w14:textId="77777777" w:rsidR="0026459F" w:rsidRPr="0026459F" w:rsidRDefault="0026459F" w:rsidP="0026459F">
      <w:pPr>
        <w:jc w:val="both"/>
        <w:rPr>
          <w:rFonts w:ascii="Arial" w:hAnsi="Arial" w:cs="Arial"/>
          <w:bCs/>
          <w:sz w:val="20"/>
          <w:szCs w:val="20"/>
          <w:lang w:val="es-ES_tradnl"/>
        </w:rPr>
      </w:pPr>
    </w:p>
    <w:p w14:paraId="5C2D4AE0" w14:textId="77777777"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2º: (Domingo) LONDRES</w:t>
      </w:r>
    </w:p>
    <w:p w14:paraId="509E47E5" w14:textId="533CE496" w:rsidR="0026459F" w:rsidRPr="0026459F" w:rsidRDefault="0026459F" w:rsidP="0026459F">
      <w:pPr>
        <w:jc w:val="both"/>
        <w:rPr>
          <w:rFonts w:ascii="Arial" w:hAnsi="Arial" w:cs="Arial"/>
          <w:b/>
          <w:sz w:val="20"/>
          <w:szCs w:val="20"/>
          <w:lang w:val="es-ES_tradnl"/>
        </w:rPr>
      </w:pPr>
      <w:r w:rsidRPr="0026459F">
        <w:rPr>
          <w:rFonts w:ascii="Arial" w:hAnsi="Arial" w:cs="Arial"/>
          <w:bCs/>
          <w:sz w:val="20"/>
          <w:szCs w:val="20"/>
          <w:lang w:val="es-ES_tradnl"/>
        </w:rPr>
        <w:t xml:space="preserve">Llegada al aeropuerto de Londres y traslado al hotel. Día libre para comenzar a conocer esta ciudad cosmopolita, rica en historia y realeza. </w:t>
      </w:r>
      <w:r w:rsidRPr="0026459F">
        <w:rPr>
          <w:rFonts w:ascii="Arial" w:hAnsi="Arial" w:cs="Arial"/>
          <w:b/>
          <w:sz w:val="20"/>
          <w:szCs w:val="20"/>
          <w:lang w:val="es-ES_tradnl"/>
        </w:rPr>
        <w:t xml:space="preserve">Alojamiento. </w:t>
      </w:r>
    </w:p>
    <w:p w14:paraId="621A3152" w14:textId="77777777" w:rsidR="0026459F" w:rsidRPr="0026459F" w:rsidRDefault="0026459F" w:rsidP="0026459F">
      <w:pPr>
        <w:jc w:val="both"/>
        <w:rPr>
          <w:rFonts w:ascii="Arial" w:hAnsi="Arial" w:cs="Arial"/>
          <w:bCs/>
          <w:sz w:val="20"/>
          <w:szCs w:val="20"/>
          <w:lang w:val="es-ES_tradnl"/>
        </w:rPr>
      </w:pPr>
    </w:p>
    <w:p w14:paraId="6338F1D5" w14:textId="2683BF3F"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3º: (lunes) LONDRES</w:t>
      </w:r>
    </w:p>
    <w:p w14:paraId="1AA269D3" w14:textId="21E30709"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Por la mañana, visita panorámica de la capital del Reino Unido, recorriendo sus principales avenidas y monumentos </w:t>
      </w:r>
      <w:proofErr w:type="spellStart"/>
      <w:r w:rsidRPr="0026459F">
        <w:rPr>
          <w:rFonts w:ascii="Arial" w:hAnsi="Arial" w:cs="Arial"/>
          <w:bCs/>
          <w:sz w:val="20"/>
          <w:szCs w:val="20"/>
          <w:lang w:val="es-ES_tradnl"/>
        </w:rPr>
        <w:t>Piccadilly</w:t>
      </w:r>
      <w:proofErr w:type="spellEnd"/>
      <w:r w:rsidRPr="0026459F">
        <w:rPr>
          <w:rFonts w:ascii="Arial" w:hAnsi="Arial" w:cs="Arial"/>
          <w:bCs/>
          <w:sz w:val="20"/>
          <w:szCs w:val="20"/>
          <w:lang w:val="es-ES_tradnl"/>
        </w:rPr>
        <w:t xml:space="preserve"> </w:t>
      </w:r>
      <w:proofErr w:type="spellStart"/>
      <w:r w:rsidRPr="0026459F">
        <w:rPr>
          <w:rFonts w:ascii="Arial" w:hAnsi="Arial" w:cs="Arial"/>
          <w:bCs/>
          <w:sz w:val="20"/>
          <w:szCs w:val="20"/>
          <w:lang w:val="es-ES_tradnl"/>
        </w:rPr>
        <w:t>Circus</w:t>
      </w:r>
      <w:proofErr w:type="spellEnd"/>
      <w:r w:rsidRPr="0026459F">
        <w:rPr>
          <w:rFonts w:ascii="Arial" w:hAnsi="Arial" w:cs="Arial"/>
          <w:bCs/>
          <w:sz w:val="20"/>
          <w:szCs w:val="20"/>
          <w:lang w:val="es-ES_tradnl"/>
        </w:rPr>
        <w:t xml:space="preserve">, Oxford Street, Trafalgar Square, Abadía de Westminster y terminando frente al palacio de Buckingham para asistir al cambio de guardia si se realiza en ese día. Tarde libre para seguir disfrutando de una de las capitales más animadas del mundo. </w:t>
      </w:r>
      <w:r w:rsidRPr="0026459F">
        <w:rPr>
          <w:rFonts w:ascii="Arial" w:hAnsi="Arial" w:cs="Arial"/>
          <w:b/>
          <w:sz w:val="20"/>
          <w:szCs w:val="20"/>
          <w:lang w:val="es-ES_tradnl"/>
        </w:rPr>
        <w:t>Alojamiento.</w:t>
      </w:r>
    </w:p>
    <w:p w14:paraId="1D919B7E" w14:textId="77777777" w:rsidR="0026459F" w:rsidRPr="0026459F" w:rsidRDefault="0026459F" w:rsidP="0026459F">
      <w:pPr>
        <w:jc w:val="both"/>
        <w:rPr>
          <w:rFonts w:ascii="Arial" w:hAnsi="Arial" w:cs="Arial"/>
          <w:bCs/>
          <w:sz w:val="20"/>
          <w:szCs w:val="20"/>
          <w:lang w:val="es-ES_tradnl"/>
        </w:rPr>
      </w:pPr>
    </w:p>
    <w:p w14:paraId="63C27747" w14:textId="7D493E5D"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4º: (martes) LONDRES - PARÍS </w:t>
      </w:r>
    </w:p>
    <w:p w14:paraId="066E6360" w14:textId="1B3BA8BB" w:rsidR="0026459F" w:rsidRDefault="00245829" w:rsidP="0026459F">
      <w:pPr>
        <w:jc w:val="both"/>
        <w:rPr>
          <w:rFonts w:ascii="Arial" w:hAnsi="Arial" w:cs="Arial"/>
          <w:b/>
          <w:sz w:val="20"/>
          <w:szCs w:val="20"/>
        </w:rPr>
      </w:pPr>
      <w:r w:rsidRPr="00245829">
        <w:rPr>
          <w:rFonts w:ascii="Arial" w:hAnsi="Arial" w:cs="Arial"/>
          <w:b/>
          <w:sz w:val="20"/>
          <w:szCs w:val="20"/>
        </w:rPr>
        <w:t xml:space="preserve">Desayuno </w:t>
      </w:r>
      <w:r w:rsidRPr="00245829">
        <w:rPr>
          <w:rFonts w:ascii="Arial" w:hAnsi="Arial" w:cs="Arial"/>
          <w:bCs/>
          <w:sz w:val="20"/>
          <w:szCs w:val="20"/>
        </w:rPr>
        <w:t xml:space="preserve">y salida hacia Folkestone para tomar el </w:t>
      </w:r>
      <w:proofErr w:type="spellStart"/>
      <w:r w:rsidRPr="00245829">
        <w:rPr>
          <w:rFonts w:ascii="Arial" w:hAnsi="Arial" w:cs="Arial"/>
          <w:bCs/>
          <w:sz w:val="20"/>
          <w:szCs w:val="20"/>
        </w:rPr>
        <w:t>Eurotunnel</w:t>
      </w:r>
      <w:proofErr w:type="spellEnd"/>
      <w:r w:rsidRPr="00245829">
        <w:rPr>
          <w:rFonts w:ascii="Arial" w:hAnsi="Arial" w:cs="Arial"/>
          <w:bCs/>
          <w:sz w:val="20"/>
          <w:szCs w:val="20"/>
        </w:rPr>
        <w:t xml:space="preserve"> por debajo del Canal de la Mancha, (en algunas salidas en ferry) llegando a Calais y continuando por carretera a París, donde llegaremos a media tarde. A última hora de la tarde posibilidad de hacer opcionalmente un recorrido por el París iluminado (en primavera y verano, las visitas se podrán realizar parcialmente con luz solar), y un bello paseo en barco por el Sena. </w:t>
      </w:r>
      <w:r w:rsidRPr="00245829">
        <w:rPr>
          <w:rFonts w:ascii="Arial" w:hAnsi="Arial" w:cs="Arial"/>
          <w:b/>
          <w:sz w:val="20"/>
          <w:szCs w:val="20"/>
        </w:rPr>
        <w:t>Alojamiento.</w:t>
      </w:r>
    </w:p>
    <w:p w14:paraId="7A3242E4" w14:textId="77777777" w:rsidR="00245829" w:rsidRPr="0026459F" w:rsidRDefault="00245829" w:rsidP="0026459F">
      <w:pPr>
        <w:jc w:val="both"/>
        <w:rPr>
          <w:rFonts w:ascii="Arial" w:hAnsi="Arial" w:cs="Arial"/>
          <w:bCs/>
          <w:sz w:val="20"/>
          <w:szCs w:val="20"/>
          <w:lang w:val="es-ES_tradnl"/>
        </w:rPr>
      </w:pPr>
    </w:p>
    <w:p w14:paraId="1EA34691" w14:textId="0F13A5E9"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5º: (miércoles) PARÍS </w:t>
      </w:r>
    </w:p>
    <w:p w14:paraId="630BFAF3" w14:textId="1864AE83" w:rsidR="0026459F" w:rsidRDefault="00245829" w:rsidP="0026459F">
      <w:pPr>
        <w:jc w:val="both"/>
        <w:rPr>
          <w:rFonts w:ascii="Arial" w:hAnsi="Arial" w:cs="Arial"/>
          <w:b/>
          <w:sz w:val="20"/>
          <w:szCs w:val="20"/>
        </w:rPr>
      </w:pPr>
      <w:r w:rsidRPr="00245829">
        <w:rPr>
          <w:rFonts w:ascii="Arial" w:hAnsi="Arial" w:cs="Arial"/>
          <w:b/>
          <w:sz w:val="20"/>
          <w:szCs w:val="20"/>
        </w:rPr>
        <w:t xml:space="preserve">Desayuno. </w:t>
      </w:r>
      <w:r w:rsidRPr="00245829">
        <w:rPr>
          <w:rFonts w:ascii="Arial" w:hAnsi="Arial" w:cs="Arial"/>
          <w:bCs/>
          <w:sz w:val="20"/>
          <w:szCs w:val="20"/>
        </w:rPr>
        <w:t xml:space="preserve">Por la mañana, visita panorámica de la “Ciudad de la Luz” donde recorreremos sus lugares más emblemáticos. Realizaremos una parada fotográfica en la Torre Eiffel. Tarde libre. Por la noche podremos asistir opcionalmente a un espectáculo en un </w:t>
      </w:r>
      <w:proofErr w:type="gramStart"/>
      <w:r w:rsidRPr="00245829">
        <w:rPr>
          <w:rFonts w:ascii="Arial" w:hAnsi="Arial" w:cs="Arial"/>
          <w:bCs/>
          <w:sz w:val="20"/>
          <w:szCs w:val="20"/>
        </w:rPr>
        <w:t>cabaret</w:t>
      </w:r>
      <w:proofErr w:type="gramEnd"/>
      <w:r w:rsidRPr="00245829">
        <w:rPr>
          <w:rFonts w:ascii="Arial" w:hAnsi="Arial" w:cs="Arial"/>
          <w:bCs/>
          <w:sz w:val="20"/>
          <w:szCs w:val="20"/>
        </w:rPr>
        <w:t xml:space="preserve"> parisino y degustar una copa de champagne.</w:t>
      </w:r>
      <w:r w:rsidRPr="00245829">
        <w:rPr>
          <w:rFonts w:ascii="Arial" w:hAnsi="Arial" w:cs="Arial"/>
          <w:b/>
          <w:sz w:val="20"/>
          <w:szCs w:val="20"/>
        </w:rPr>
        <w:t xml:space="preserve"> Alojamiento.</w:t>
      </w:r>
    </w:p>
    <w:p w14:paraId="540C10BC" w14:textId="77777777" w:rsidR="00245829" w:rsidRPr="0026459F" w:rsidRDefault="00245829" w:rsidP="0026459F">
      <w:pPr>
        <w:jc w:val="both"/>
        <w:rPr>
          <w:rFonts w:ascii="Arial" w:hAnsi="Arial" w:cs="Arial"/>
          <w:b/>
          <w:sz w:val="20"/>
          <w:szCs w:val="20"/>
          <w:lang w:val="es-ES_tradnl"/>
        </w:rPr>
      </w:pPr>
    </w:p>
    <w:p w14:paraId="69E78660" w14:textId="338B8C65"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6º: (jueves) PARÍS </w:t>
      </w:r>
    </w:p>
    <w:p w14:paraId="721B0071" w14:textId="5DA7300A"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26459F">
        <w:rPr>
          <w:rFonts w:ascii="Arial" w:hAnsi="Arial" w:cs="Arial"/>
          <w:b/>
          <w:sz w:val="20"/>
          <w:szCs w:val="20"/>
          <w:lang w:val="es-ES_tradnl"/>
        </w:rPr>
        <w:t>Alojamiento.</w:t>
      </w:r>
    </w:p>
    <w:p w14:paraId="71EAE1D2" w14:textId="77777777" w:rsidR="0026459F" w:rsidRPr="0026459F" w:rsidRDefault="0026459F" w:rsidP="0026459F">
      <w:pPr>
        <w:jc w:val="both"/>
        <w:rPr>
          <w:rFonts w:ascii="Arial" w:hAnsi="Arial" w:cs="Arial"/>
          <w:bCs/>
          <w:sz w:val="20"/>
          <w:szCs w:val="20"/>
          <w:lang w:val="es-ES_tradnl"/>
        </w:rPr>
      </w:pPr>
    </w:p>
    <w:p w14:paraId="10ECDAA7" w14:textId="389D0801"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7º: (viernes) PARÍS - MULHOUSE</w:t>
      </w:r>
    </w:p>
    <w:p w14:paraId="698CE5D9" w14:textId="5AE62E99"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Salida de París con dirección a la maravillosa e histórica región de La Borgoña, mundialmente conocida por sus vinos tintos y la mostaza de su capital, Dijon. Al final de la tarde llegaremos a </w:t>
      </w:r>
      <w:proofErr w:type="spellStart"/>
      <w:r w:rsidRPr="0026459F">
        <w:rPr>
          <w:rFonts w:ascii="Arial" w:hAnsi="Arial" w:cs="Arial"/>
          <w:bCs/>
          <w:sz w:val="20"/>
          <w:szCs w:val="20"/>
          <w:lang w:val="es-ES_tradnl"/>
        </w:rPr>
        <w:t>Mulhouse</w:t>
      </w:r>
      <w:proofErr w:type="spellEnd"/>
      <w:r w:rsidRPr="0026459F">
        <w:rPr>
          <w:rFonts w:ascii="Arial" w:hAnsi="Arial" w:cs="Arial"/>
          <w:bCs/>
          <w:sz w:val="20"/>
          <w:szCs w:val="20"/>
          <w:lang w:val="es-ES_tradnl"/>
        </w:rPr>
        <w:t xml:space="preserve">, cruce de caminos entre Francia, Alemania y Suiza en la famosa región de la Alsacia.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4B96806B" w14:textId="77777777" w:rsidR="0026459F" w:rsidRPr="0026459F" w:rsidRDefault="0026459F" w:rsidP="0026459F">
      <w:pPr>
        <w:jc w:val="both"/>
        <w:rPr>
          <w:rFonts w:ascii="Arial" w:hAnsi="Arial" w:cs="Arial"/>
          <w:bCs/>
          <w:sz w:val="20"/>
          <w:szCs w:val="20"/>
          <w:lang w:val="es-ES_tradnl"/>
        </w:rPr>
      </w:pPr>
    </w:p>
    <w:p w14:paraId="5D5AA3FA" w14:textId="7EBB8577"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8º: (sábado) MULHOUSE - ZURICH - INNSBRUCK </w:t>
      </w:r>
    </w:p>
    <w:p w14:paraId="7951881B" w14:textId="4B35B872"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Iniciaremos viaje cruzando la frontera con Suiza hasta llegar a Zúrich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239D90A1" w14:textId="77777777" w:rsidR="000C7AE1" w:rsidRDefault="000C7AE1" w:rsidP="0026459F">
      <w:pPr>
        <w:jc w:val="both"/>
        <w:rPr>
          <w:rFonts w:ascii="Arial" w:hAnsi="Arial" w:cs="Arial"/>
          <w:b/>
          <w:sz w:val="20"/>
          <w:szCs w:val="20"/>
          <w:lang w:val="es-ES_tradnl"/>
        </w:rPr>
      </w:pPr>
    </w:p>
    <w:p w14:paraId="47DF6F4A" w14:textId="34EDD8A9"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9º: (domingo) INNSBRUCK - VERONA - VENECIA </w:t>
      </w:r>
    </w:p>
    <w:p w14:paraId="61BD50E8" w14:textId="3A758FEE"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w:t>
      </w:r>
      <w:r w:rsidRPr="0026459F">
        <w:rPr>
          <w:rFonts w:ascii="Arial" w:hAnsi="Arial" w:cs="Arial"/>
          <w:bCs/>
          <w:sz w:val="20"/>
          <w:szCs w:val="20"/>
          <w:lang w:val="es-ES_tradnl"/>
        </w:rPr>
        <w:lastRenderedPageBreak/>
        <w:t xml:space="preserve">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B1F810A" w14:textId="77777777" w:rsidR="0026459F" w:rsidRPr="0026459F" w:rsidRDefault="0026459F" w:rsidP="0026459F">
      <w:pPr>
        <w:jc w:val="both"/>
        <w:rPr>
          <w:rFonts w:ascii="Arial" w:hAnsi="Arial" w:cs="Arial"/>
          <w:bCs/>
          <w:sz w:val="20"/>
          <w:szCs w:val="20"/>
          <w:lang w:val="es-ES_tradnl"/>
        </w:rPr>
      </w:pPr>
    </w:p>
    <w:p w14:paraId="36D5CB1E" w14:textId="645AD327"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10º: (lunes) VENECIA - FLORENCIA </w:t>
      </w:r>
    </w:p>
    <w:p w14:paraId="42DE1AE2" w14:textId="12A645D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26459F">
        <w:rPr>
          <w:rFonts w:ascii="Arial" w:hAnsi="Arial" w:cs="Arial"/>
          <w:bCs/>
          <w:sz w:val="20"/>
          <w:szCs w:val="20"/>
          <w:lang w:val="es-ES_tradnl"/>
        </w:rPr>
        <w:t>Signoria</w:t>
      </w:r>
      <w:proofErr w:type="spellEnd"/>
      <w:r w:rsidRPr="0026459F">
        <w:rPr>
          <w:rFonts w:ascii="Arial" w:hAnsi="Arial" w:cs="Arial"/>
          <w:bCs/>
          <w:sz w:val="20"/>
          <w:szCs w:val="20"/>
          <w:lang w:val="es-ES_tradnl"/>
        </w:rPr>
        <w:t xml:space="preserve">, República, el famoso Puente Viejo y la Catedral de Santa María de las Flores con su baptisterio y sus importantes puertas del Paraíso.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0FD1D71F" w14:textId="77777777" w:rsidR="0026459F" w:rsidRPr="0026459F" w:rsidRDefault="0026459F" w:rsidP="0026459F">
      <w:pPr>
        <w:jc w:val="both"/>
        <w:rPr>
          <w:rFonts w:ascii="Arial" w:hAnsi="Arial" w:cs="Arial"/>
          <w:bCs/>
          <w:sz w:val="20"/>
          <w:szCs w:val="20"/>
          <w:lang w:val="es-ES_tradnl"/>
        </w:rPr>
      </w:pPr>
    </w:p>
    <w:p w14:paraId="5DBA39E6" w14:textId="229FFDC8"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11º: (martes) FLORENCIA - ASÍS - ROMA </w:t>
      </w:r>
    </w:p>
    <w:p w14:paraId="4C4C18AD" w14:textId="00367278"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3D20D88" w14:textId="77777777" w:rsidR="0026459F" w:rsidRPr="0026459F" w:rsidRDefault="0026459F" w:rsidP="0026459F">
      <w:pPr>
        <w:jc w:val="both"/>
        <w:rPr>
          <w:rFonts w:ascii="Arial" w:hAnsi="Arial" w:cs="Arial"/>
          <w:bCs/>
          <w:sz w:val="20"/>
          <w:szCs w:val="20"/>
          <w:lang w:val="es-ES_tradnl"/>
        </w:rPr>
      </w:pPr>
    </w:p>
    <w:p w14:paraId="1E5B82CF" w14:textId="4CF8AF4B"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12º: (miércoles) ROMA </w:t>
      </w:r>
    </w:p>
    <w:p w14:paraId="37B6107F" w14:textId="6C5DED20"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w:t>
      </w:r>
      <w:r w:rsidRPr="0026459F">
        <w:rPr>
          <w:rFonts w:ascii="Arial" w:hAnsi="Arial" w:cs="Arial"/>
          <w:b/>
          <w:sz w:val="20"/>
          <w:szCs w:val="20"/>
          <w:lang w:val="es-ES_tradnl"/>
        </w:rPr>
        <w:t xml:space="preserve"> alojamiento</w:t>
      </w:r>
      <w:r w:rsidRPr="0026459F">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p>
    <w:p w14:paraId="279697AE" w14:textId="77777777" w:rsidR="00016A7B" w:rsidRPr="0026459F" w:rsidRDefault="00016A7B" w:rsidP="0026459F">
      <w:pPr>
        <w:jc w:val="both"/>
        <w:rPr>
          <w:rFonts w:ascii="Arial" w:hAnsi="Arial" w:cs="Arial"/>
          <w:bCs/>
          <w:sz w:val="20"/>
          <w:szCs w:val="20"/>
          <w:lang w:val="es-ES_tradnl"/>
        </w:rPr>
      </w:pPr>
    </w:p>
    <w:p w14:paraId="5EA3B50C" w14:textId="7146978D"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13º: (jueves) ROMA - PISA - COSTA AZUL </w:t>
      </w:r>
    </w:p>
    <w:p w14:paraId="49657031" w14:textId="05D6562C"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FIN DEL VIAJE, para los participantes en circuito con final en Roma. Para el resto de los participantes, desayuno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26459F">
        <w:rPr>
          <w:rFonts w:ascii="Arial" w:hAnsi="Arial" w:cs="Arial"/>
          <w:b/>
          <w:sz w:val="20"/>
          <w:szCs w:val="20"/>
          <w:lang w:val="es-ES_tradnl"/>
        </w:rPr>
        <w:t>Alojamiento.</w:t>
      </w:r>
    </w:p>
    <w:p w14:paraId="1A41C073" w14:textId="77777777" w:rsidR="0026459F" w:rsidRPr="0026459F" w:rsidRDefault="0026459F" w:rsidP="0026459F">
      <w:pPr>
        <w:jc w:val="both"/>
        <w:rPr>
          <w:rFonts w:ascii="Arial" w:hAnsi="Arial" w:cs="Arial"/>
          <w:bCs/>
          <w:sz w:val="20"/>
          <w:szCs w:val="20"/>
          <w:lang w:val="es-ES_tradnl"/>
        </w:rPr>
      </w:pPr>
    </w:p>
    <w:p w14:paraId="538DD1AE" w14:textId="3C95BCD2"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14º: (viernes) COSTA AZUL - BARCELONA</w:t>
      </w:r>
    </w:p>
    <w:p w14:paraId="02B1DDCD" w14:textId="6780B3E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26459F">
        <w:rPr>
          <w:rFonts w:ascii="Arial" w:hAnsi="Arial" w:cs="Arial"/>
          <w:b/>
          <w:sz w:val="20"/>
          <w:szCs w:val="20"/>
          <w:lang w:val="es-ES_tradnl"/>
        </w:rPr>
        <w:t>Alojamiento.</w:t>
      </w:r>
    </w:p>
    <w:p w14:paraId="4F825A44" w14:textId="77777777" w:rsidR="0026459F" w:rsidRPr="0026459F" w:rsidRDefault="0026459F" w:rsidP="0026459F">
      <w:pPr>
        <w:jc w:val="both"/>
        <w:rPr>
          <w:rFonts w:ascii="Arial" w:hAnsi="Arial" w:cs="Arial"/>
          <w:bCs/>
          <w:sz w:val="20"/>
          <w:szCs w:val="20"/>
          <w:lang w:val="es-ES_tradnl"/>
        </w:rPr>
      </w:pPr>
    </w:p>
    <w:p w14:paraId="7C96AFED" w14:textId="40CEC4A2"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15º: (sábado) BARCELONA - ZARAGOZA - MADRID </w:t>
      </w:r>
    </w:p>
    <w:p w14:paraId="2FA9DC71" w14:textId="175FE06F" w:rsidR="0026459F" w:rsidRDefault="00245829" w:rsidP="0026459F">
      <w:pPr>
        <w:jc w:val="both"/>
        <w:rPr>
          <w:rFonts w:ascii="Arial" w:hAnsi="Arial" w:cs="Arial"/>
          <w:b/>
          <w:sz w:val="20"/>
          <w:szCs w:val="20"/>
        </w:rPr>
      </w:pPr>
      <w:r w:rsidRPr="00245829">
        <w:rPr>
          <w:rFonts w:ascii="Arial" w:hAnsi="Arial" w:cs="Arial"/>
          <w:b/>
          <w:sz w:val="20"/>
          <w:szCs w:val="20"/>
        </w:rPr>
        <w:t xml:space="preserve">Desayuno. </w:t>
      </w:r>
      <w:r w:rsidRPr="00245829">
        <w:rPr>
          <w:rFonts w:ascii="Arial" w:hAnsi="Arial" w:cs="Arial"/>
          <w:bCs/>
          <w:sz w:val="20"/>
          <w:szCs w:val="20"/>
        </w:rPr>
        <w:t xml:space="preserve">Por la mañana, breve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w:t>
      </w:r>
      <w:r w:rsidRPr="00245829">
        <w:rPr>
          <w:rFonts w:ascii="Arial" w:hAnsi="Arial" w:cs="Arial"/>
          <w:b/>
          <w:sz w:val="20"/>
          <w:szCs w:val="20"/>
        </w:rPr>
        <w:t>Alojamiento.</w:t>
      </w:r>
    </w:p>
    <w:p w14:paraId="309B1D3B" w14:textId="77777777" w:rsidR="00245829" w:rsidRPr="0026459F" w:rsidRDefault="00245829" w:rsidP="0026459F">
      <w:pPr>
        <w:jc w:val="both"/>
        <w:rPr>
          <w:rFonts w:ascii="Arial" w:hAnsi="Arial" w:cs="Arial"/>
          <w:bCs/>
          <w:sz w:val="20"/>
          <w:szCs w:val="20"/>
          <w:lang w:val="es-ES_tradnl"/>
        </w:rPr>
      </w:pPr>
    </w:p>
    <w:p w14:paraId="4F9F66FF" w14:textId="77777777"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16º: (Domingo) MADRID </w:t>
      </w:r>
    </w:p>
    <w:p w14:paraId="313F170F" w14:textId="227AB2A5"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58242461" w14:textId="77777777" w:rsidR="0026459F" w:rsidRPr="0026459F" w:rsidRDefault="0026459F" w:rsidP="0026459F">
      <w:pPr>
        <w:jc w:val="both"/>
        <w:rPr>
          <w:rFonts w:ascii="Arial" w:hAnsi="Arial" w:cs="Arial"/>
          <w:bCs/>
          <w:sz w:val="20"/>
          <w:szCs w:val="20"/>
          <w:lang w:val="es-ES_tradnl"/>
        </w:rPr>
      </w:pPr>
    </w:p>
    <w:p w14:paraId="5C646CCB" w14:textId="44DF7DF8"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lastRenderedPageBreak/>
        <w:t xml:space="preserve">Día 17º: (lunes) MADRID </w:t>
      </w:r>
    </w:p>
    <w:p w14:paraId="50017388" w14:textId="13AE997E" w:rsidR="003545CD" w:rsidRP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w:t>
      </w:r>
      <w:r w:rsidRPr="0026459F">
        <w:rPr>
          <w:rFonts w:ascii="Arial" w:hAnsi="Arial" w:cs="Arial"/>
          <w:b/>
          <w:sz w:val="20"/>
          <w:szCs w:val="20"/>
          <w:lang w:val="es-ES_tradnl"/>
        </w:rPr>
        <w:t>FIN DEL VIAJE</w:t>
      </w:r>
      <w:r w:rsidRPr="0026459F">
        <w:rPr>
          <w:rFonts w:ascii="Arial" w:hAnsi="Arial" w:cs="Arial"/>
          <w:bCs/>
          <w:sz w:val="20"/>
          <w:szCs w:val="20"/>
          <w:lang w:val="es-ES_tradnl"/>
        </w:rPr>
        <w:t>.</w:t>
      </w:r>
    </w:p>
    <w:p w14:paraId="732D1976" w14:textId="2436C3FF" w:rsidR="00983DAB" w:rsidRDefault="00983DAB" w:rsidP="000D53FC">
      <w:pPr>
        <w:jc w:val="both"/>
        <w:rPr>
          <w:rFonts w:ascii="Arial" w:hAnsi="Arial" w:cs="Arial"/>
          <w:b/>
          <w:sz w:val="24"/>
          <w:szCs w:val="28"/>
        </w:rPr>
      </w:pPr>
    </w:p>
    <w:p w14:paraId="37241D80" w14:textId="77777777"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0A22FA2B"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14E1DEE6" w14:textId="4765666A" w:rsidR="000E60A3" w:rsidRPr="000E60A3" w:rsidRDefault="000E60A3" w:rsidP="000E60A3">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E60A3">
        <w:rPr>
          <w:rStyle w:val="Textoennegrita"/>
          <w:rFonts w:ascii="Arial" w:eastAsiaTheme="minorHAnsi" w:hAnsi="Arial" w:cs="Arial"/>
          <w:b w:val="0"/>
          <w:bCs w:val="0"/>
          <w:sz w:val="20"/>
          <w:szCs w:val="20"/>
        </w:rPr>
        <w:t xml:space="preserve">Cruce del Canal de la Mancha por </w:t>
      </w:r>
      <w:proofErr w:type="spellStart"/>
      <w:r w:rsidRPr="000E60A3">
        <w:rPr>
          <w:rStyle w:val="Textoennegrita"/>
          <w:rFonts w:ascii="Arial" w:eastAsiaTheme="minorHAnsi" w:hAnsi="Arial" w:cs="Arial"/>
          <w:b w:val="0"/>
          <w:bCs w:val="0"/>
          <w:sz w:val="20"/>
          <w:szCs w:val="20"/>
        </w:rPr>
        <w:t>Eurotunnel</w:t>
      </w:r>
      <w:proofErr w:type="spellEnd"/>
      <w:r w:rsidRPr="000E60A3">
        <w:rPr>
          <w:rStyle w:val="Textoennegrita"/>
          <w:rFonts w:ascii="Arial" w:eastAsiaTheme="minorHAnsi" w:hAnsi="Arial" w:cs="Arial"/>
          <w:b w:val="0"/>
          <w:bCs w:val="0"/>
          <w:sz w:val="20"/>
          <w:szCs w:val="20"/>
        </w:rPr>
        <w:t xml:space="preserve"> (en algunas salidas en ferry)</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1D1C4A4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9762FF">
        <w:rPr>
          <w:rStyle w:val="Textoennegrita"/>
          <w:rFonts w:ascii="Arial" w:eastAsiaTheme="minorHAnsi" w:hAnsi="Arial" w:cs="Arial"/>
          <w:b w:val="0"/>
          <w:bCs w:val="0"/>
          <w:sz w:val="20"/>
          <w:szCs w:val="20"/>
        </w:rPr>
        <w:t>Londres,</w:t>
      </w:r>
      <w:r w:rsidRPr="00005A4D">
        <w:rPr>
          <w:rStyle w:val="Textoennegrita"/>
          <w:rFonts w:ascii="Arial" w:eastAsiaTheme="minorHAnsi" w:hAnsi="Arial" w:cs="Arial"/>
          <w:b w:val="0"/>
          <w:bCs w:val="0"/>
          <w:sz w:val="20"/>
          <w:szCs w:val="20"/>
        </w:rPr>
        <w:t xml:space="preserve"> París, Venecia, Florencia, Roma</w:t>
      </w:r>
      <w:r w:rsidR="009762FF">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9762FF">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51000562" w:rsidR="00005A4D" w:rsidRPr="006E0786" w:rsidRDefault="00005A4D" w:rsidP="000D53FC">
      <w:pPr>
        <w:numPr>
          <w:ilvl w:val="0"/>
          <w:numId w:val="2"/>
        </w:numPr>
        <w:jc w:val="both"/>
        <w:rPr>
          <w:rFonts w:ascii="Arial" w:hAnsi="Arial" w:cs="Arial"/>
          <w:b/>
          <w:bCs/>
          <w:color w:val="FF0000"/>
          <w:sz w:val="20"/>
          <w:szCs w:val="20"/>
          <w:highlight w:val="yellow"/>
        </w:rPr>
      </w:pPr>
      <w:r w:rsidRPr="006E0786">
        <w:rPr>
          <w:rFonts w:ascii="Arial" w:hAnsi="Arial" w:cs="Arial"/>
          <w:b/>
          <w:bCs/>
          <w:color w:val="FF0000"/>
          <w:sz w:val="20"/>
          <w:szCs w:val="20"/>
          <w:highlight w:val="yellow"/>
        </w:rPr>
        <w:t xml:space="preserve">City </w:t>
      </w:r>
      <w:proofErr w:type="spellStart"/>
      <w:r w:rsidRPr="006E0786">
        <w:rPr>
          <w:rFonts w:ascii="Arial" w:hAnsi="Arial" w:cs="Arial"/>
          <w:b/>
          <w:bCs/>
          <w:color w:val="FF0000"/>
          <w:sz w:val="20"/>
          <w:szCs w:val="20"/>
          <w:highlight w:val="yellow"/>
        </w:rPr>
        <w:t>Tax</w:t>
      </w:r>
      <w:proofErr w:type="spellEnd"/>
      <w:r w:rsidRPr="006E0786">
        <w:rPr>
          <w:rFonts w:ascii="Arial" w:hAnsi="Arial" w:cs="Arial"/>
          <w:b/>
          <w:bCs/>
          <w:color w:val="FF0000"/>
          <w:sz w:val="20"/>
          <w:szCs w:val="20"/>
          <w:highlight w:val="yellow"/>
        </w:rPr>
        <w:t xml:space="preserve"> (</w:t>
      </w:r>
      <w:r w:rsidR="00245829">
        <w:rPr>
          <w:rFonts w:ascii="Arial" w:hAnsi="Arial" w:cs="Arial"/>
          <w:b/>
          <w:bCs/>
          <w:color w:val="FF0000"/>
          <w:sz w:val="20"/>
          <w:szCs w:val="20"/>
          <w:highlight w:val="yellow"/>
        </w:rPr>
        <w:t>53</w:t>
      </w:r>
      <w:r w:rsidR="006E0786" w:rsidRPr="006E0786">
        <w:rPr>
          <w:rFonts w:ascii="Arial" w:hAnsi="Arial" w:cs="Arial"/>
          <w:b/>
          <w:bCs/>
          <w:color w:val="FF0000"/>
          <w:sz w:val="20"/>
          <w:szCs w:val="20"/>
          <w:highlight w:val="yellow"/>
        </w:rPr>
        <w:t xml:space="preserve"> u</w:t>
      </w:r>
      <w:proofErr w:type="spellStart"/>
      <w:r w:rsidR="006E0786" w:rsidRPr="006E0786">
        <w:rPr>
          <w:rFonts w:ascii="Arial" w:hAnsi="Arial" w:cs="Arial"/>
          <w:b/>
          <w:bCs/>
          <w:color w:val="FF0000"/>
          <w:sz w:val="20"/>
          <w:szCs w:val="20"/>
          <w:highlight w:val="yellow"/>
        </w:rPr>
        <w:t>sd</w:t>
      </w:r>
      <w:proofErr w:type="spellEnd"/>
      <w:r w:rsidR="006E0786" w:rsidRPr="006E0786">
        <w:rPr>
          <w:rFonts w:ascii="Arial" w:hAnsi="Arial" w:cs="Arial"/>
          <w:b/>
          <w:bCs/>
          <w:color w:val="FF0000"/>
          <w:sz w:val="20"/>
          <w:szCs w:val="20"/>
          <w:highlight w:val="yellow"/>
        </w:rPr>
        <w:t xml:space="preserve"> </w:t>
      </w:r>
      <w:r w:rsidRPr="006E0786">
        <w:rPr>
          <w:rFonts w:ascii="Arial" w:hAnsi="Arial" w:cs="Arial"/>
          <w:b/>
          <w:bCs/>
          <w:color w:val="FF0000"/>
          <w:sz w:val="20"/>
          <w:szCs w:val="20"/>
          <w:highlight w:val="yellow"/>
        </w:rPr>
        <w:t>$ netos tour 1</w:t>
      </w:r>
      <w:r w:rsidR="009762FF" w:rsidRPr="006E0786">
        <w:rPr>
          <w:rFonts w:ascii="Arial" w:hAnsi="Arial" w:cs="Arial"/>
          <w:b/>
          <w:bCs/>
          <w:color w:val="FF0000"/>
          <w:sz w:val="20"/>
          <w:szCs w:val="20"/>
          <w:highlight w:val="yellow"/>
        </w:rPr>
        <w:t>3</w:t>
      </w:r>
      <w:r w:rsidRPr="006E0786">
        <w:rPr>
          <w:rFonts w:ascii="Arial" w:hAnsi="Arial" w:cs="Arial"/>
          <w:b/>
          <w:bCs/>
          <w:color w:val="FF0000"/>
          <w:sz w:val="20"/>
          <w:szCs w:val="20"/>
          <w:highlight w:val="yellow"/>
        </w:rPr>
        <w:t xml:space="preserve"> días y</w:t>
      </w:r>
      <w:r w:rsidR="009762FF" w:rsidRPr="006E0786">
        <w:rPr>
          <w:rFonts w:ascii="Arial" w:hAnsi="Arial" w:cs="Arial"/>
          <w:b/>
          <w:bCs/>
          <w:color w:val="FF0000"/>
          <w:sz w:val="20"/>
          <w:szCs w:val="20"/>
          <w:highlight w:val="yellow"/>
        </w:rPr>
        <w:t xml:space="preserve"> </w:t>
      </w:r>
      <w:r w:rsidR="006E0786" w:rsidRPr="006E0786">
        <w:rPr>
          <w:rFonts w:ascii="Arial" w:hAnsi="Arial" w:cs="Arial"/>
          <w:b/>
          <w:bCs/>
          <w:color w:val="FF0000"/>
          <w:sz w:val="20"/>
          <w:szCs w:val="20"/>
          <w:highlight w:val="yellow"/>
        </w:rPr>
        <w:t>6</w:t>
      </w:r>
      <w:r w:rsidR="00245829">
        <w:rPr>
          <w:rFonts w:ascii="Arial" w:hAnsi="Arial" w:cs="Arial"/>
          <w:b/>
          <w:bCs/>
          <w:color w:val="FF0000"/>
          <w:sz w:val="20"/>
          <w:szCs w:val="20"/>
          <w:highlight w:val="yellow"/>
        </w:rPr>
        <w:t>2</w:t>
      </w:r>
      <w:r w:rsidR="006E0786" w:rsidRPr="006E0786">
        <w:rPr>
          <w:rFonts w:ascii="Arial" w:hAnsi="Arial" w:cs="Arial"/>
          <w:b/>
          <w:bCs/>
          <w:color w:val="FF0000"/>
          <w:sz w:val="20"/>
          <w:szCs w:val="20"/>
          <w:highlight w:val="yellow"/>
        </w:rPr>
        <w:t xml:space="preserve"> </w:t>
      </w:r>
      <w:proofErr w:type="spellStart"/>
      <w:r w:rsidR="006E0786" w:rsidRPr="006E0786">
        <w:rPr>
          <w:rFonts w:ascii="Arial" w:hAnsi="Arial" w:cs="Arial"/>
          <w:b/>
          <w:bCs/>
          <w:color w:val="FF0000"/>
          <w:sz w:val="20"/>
          <w:szCs w:val="20"/>
          <w:highlight w:val="yellow"/>
        </w:rPr>
        <w:t>usd</w:t>
      </w:r>
      <w:proofErr w:type="spellEnd"/>
      <w:r w:rsidRPr="006E0786">
        <w:rPr>
          <w:rFonts w:ascii="Arial" w:hAnsi="Arial" w:cs="Arial"/>
          <w:b/>
          <w:bCs/>
          <w:color w:val="FF0000"/>
          <w:sz w:val="20"/>
          <w:szCs w:val="20"/>
          <w:highlight w:val="yellow"/>
        </w:rPr>
        <w:t xml:space="preserve"> $ netos tour </w:t>
      </w:r>
      <w:r w:rsidR="009762FF" w:rsidRPr="006E0786">
        <w:rPr>
          <w:rFonts w:ascii="Arial" w:hAnsi="Arial" w:cs="Arial"/>
          <w:b/>
          <w:bCs/>
          <w:color w:val="FF0000"/>
          <w:sz w:val="20"/>
          <w:szCs w:val="20"/>
          <w:highlight w:val="yellow"/>
        </w:rPr>
        <w:t>17</w:t>
      </w:r>
      <w:r w:rsidRPr="006E0786">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E60A3"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EC1F9F8" w14:textId="23F80D32" w:rsidR="000E60A3" w:rsidRPr="000E60A3" w:rsidRDefault="000E60A3" w:rsidP="000E60A3">
      <w:pPr>
        <w:pStyle w:val="Prrafodelista"/>
        <w:numPr>
          <w:ilvl w:val="0"/>
          <w:numId w:val="14"/>
        </w:numPr>
        <w:spacing w:line="252" w:lineRule="auto"/>
        <w:jc w:val="both"/>
        <w:rPr>
          <w:rFonts w:ascii="Arial" w:hAnsi="Arial" w:cs="Arial"/>
          <w:b/>
          <w:bCs/>
          <w:sz w:val="20"/>
          <w:szCs w:val="20"/>
        </w:rPr>
      </w:pPr>
      <w:r w:rsidRPr="000E60A3">
        <w:rPr>
          <w:rFonts w:ascii="Arial" w:hAnsi="Arial" w:cs="Arial"/>
          <w:b/>
          <w:bCs/>
          <w:sz w:val="20"/>
          <w:szCs w:val="20"/>
        </w:rPr>
        <w:t xml:space="preserve">El alojamiento durante los Juegos Olímpicos en </w:t>
      </w:r>
      <w:proofErr w:type="gramStart"/>
      <w:r w:rsidRPr="000E60A3">
        <w:rPr>
          <w:rFonts w:ascii="Arial" w:hAnsi="Arial" w:cs="Arial"/>
          <w:b/>
          <w:bCs/>
          <w:sz w:val="20"/>
          <w:szCs w:val="20"/>
        </w:rPr>
        <w:t>París,</w:t>
      </w:r>
      <w:proofErr w:type="gramEnd"/>
      <w:r w:rsidRPr="000E60A3">
        <w:rPr>
          <w:rFonts w:ascii="Arial" w:hAnsi="Arial" w:cs="Arial"/>
          <w:b/>
          <w:bCs/>
          <w:sz w:val="20"/>
          <w:szCs w:val="20"/>
        </w:rPr>
        <w:t xml:space="preserve"> podrá ser en poblaciones cercanas</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F0CB13A" w14:textId="77777777" w:rsidR="009762FF" w:rsidRPr="009762FF" w:rsidRDefault="009762FF" w:rsidP="009762FF">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750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65"/>
        <w:gridCol w:w="2128"/>
        <w:gridCol w:w="4008"/>
      </w:tblGrid>
      <w:tr w:rsidR="009762FF" w:rsidRPr="009762FF" w14:paraId="7FFDFB86" w14:textId="77777777" w:rsidTr="009762FF">
        <w:trPr>
          <w:trHeight w:val="266"/>
        </w:trPr>
        <w:tc>
          <w:tcPr>
            <w:tcW w:w="7501" w:type="dxa"/>
            <w:gridSpan w:val="3"/>
            <w:shd w:val="clear" w:color="000000" w:fill="00B050"/>
            <w:vAlign w:val="center"/>
            <w:hideMark/>
          </w:tcPr>
          <w:p w14:paraId="14F7C2EF" w14:textId="77777777" w:rsidR="009762FF" w:rsidRPr="009762FF" w:rsidRDefault="009762FF" w:rsidP="008C670B">
            <w:pPr>
              <w:jc w:val="center"/>
              <w:rPr>
                <w:rFonts w:ascii="Arial" w:hAnsi="Arial" w:cs="Arial"/>
                <w:b/>
                <w:bCs/>
                <w:color w:val="FFFFFF"/>
                <w:sz w:val="20"/>
                <w:szCs w:val="20"/>
                <w:lang w:eastAsia="es-ES"/>
              </w:rPr>
            </w:pPr>
            <w:r w:rsidRPr="009762FF">
              <w:rPr>
                <w:rFonts w:ascii="Arial" w:hAnsi="Arial" w:cs="Arial"/>
                <w:b/>
                <w:bCs/>
                <w:color w:val="FFFFFF"/>
                <w:sz w:val="20"/>
                <w:szCs w:val="20"/>
                <w:lang w:eastAsia="es-ES"/>
              </w:rPr>
              <w:t>HOTELES PREVISTOS O SIMILARES</w:t>
            </w:r>
          </w:p>
        </w:tc>
      </w:tr>
      <w:tr w:rsidR="009762FF" w:rsidRPr="009762FF" w14:paraId="71292FCC" w14:textId="77777777" w:rsidTr="009762FF">
        <w:trPr>
          <w:trHeight w:val="266"/>
        </w:trPr>
        <w:tc>
          <w:tcPr>
            <w:tcW w:w="1365" w:type="dxa"/>
            <w:shd w:val="clear" w:color="000000" w:fill="E4DFEC"/>
            <w:vAlign w:val="bottom"/>
          </w:tcPr>
          <w:p w14:paraId="4DA7466E" w14:textId="77777777" w:rsidR="009762FF" w:rsidRPr="009762FF" w:rsidRDefault="009762FF" w:rsidP="008C670B">
            <w:pPr>
              <w:jc w:val="center"/>
              <w:rPr>
                <w:rFonts w:ascii="Arial" w:hAnsi="Arial" w:cs="Arial"/>
                <w:b/>
                <w:bCs/>
                <w:color w:val="000000" w:themeColor="text1"/>
                <w:sz w:val="20"/>
                <w:szCs w:val="20"/>
                <w:lang w:eastAsia="es-ES"/>
              </w:rPr>
            </w:pPr>
            <w:r w:rsidRPr="009762FF">
              <w:rPr>
                <w:rFonts w:ascii="Arial" w:hAnsi="Arial" w:cs="Arial"/>
                <w:b/>
                <w:bCs/>
                <w:color w:val="000000" w:themeColor="text1"/>
                <w:sz w:val="20"/>
                <w:szCs w:val="20"/>
                <w:lang w:eastAsia="es-ES"/>
              </w:rPr>
              <w:t>Noches</w:t>
            </w:r>
          </w:p>
        </w:tc>
        <w:tc>
          <w:tcPr>
            <w:tcW w:w="2128" w:type="dxa"/>
            <w:shd w:val="clear" w:color="000000" w:fill="E4DFEC"/>
            <w:vAlign w:val="bottom"/>
          </w:tcPr>
          <w:p w14:paraId="2545C274" w14:textId="77777777" w:rsidR="009762FF" w:rsidRPr="009762FF" w:rsidRDefault="009762FF" w:rsidP="008C670B">
            <w:pPr>
              <w:jc w:val="center"/>
              <w:rPr>
                <w:rFonts w:ascii="Arial" w:hAnsi="Arial" w:cs="Arial"/>
                <w:b/>
                <w:bCs/>
                <w:color w:val="000000" w:themeColor="text1"/>
                <w:sz w:val="20"/>
                <w:szCs w:val="20"/>
                <w:lang w:eastAsia="es-ES"/>
              </w:rPr>
            </w:pPr>
            <w:r w:rsidRPr="009762FF">
              <w:rPr>
                <w:rFonts w:ascii="Arial" w:hAnsi="Arial" w:cs="Arial"/>
                <w:b/>
                <w:bCs/>
                <w:color w:val="000000" w:themeColor="text1"/>
                <w:sz w:val="20"/>
                <w:szCs w:val="20"/>
                <w:lang w:eastAsia="es-ES"/>
              </w:rPr>
              <w:t>Ciudad</w:t>
            </w:r>
          </w:p>
        </w:tc>
        <w:tc>
          <w:tcPr>
            <w:tcW w:w="4008" w:type="dxa"/>
            <w:shd w:val="clear" w:color="000000" w:fill="E4DFEC"/>
            <w:noWrap/>
            <w:vAlign w:val="bottom"/>
          </w:tcPr>
          <w:p w14:paraId="0041A37A" w14:textId="77777777" w:rsidR="009762FF" w:rsidRPr="009762FF" w:rsidRDefault="009762FF" w:rsidP="008C670B">
            <w:pPr>
              <w:jc w:val="center"/>
              <w:rPr>
                <w:rFonts w:ascii="Arial" w:hAnsi="Arial" w:cs="Arial"/>
                <w:b/>
                <w:bCs/>
                <w:color w:val="000000" w:themeColor="text1"/>
                <w:sz w:val="20"/>
                <w:szCs w:val="20"/>
                <w:lang w:eastAsia="es-ES"/>
              </w:rPr>
            </w:pPr>
            <w:r w:rsidRPr="009762FF">
              <w:rPr>
                <w:rFonts w:ascii="Arial" w:hAnsi="Arial" w:cs="Arial"/>
                <w:b/>
                <w:bCs/>
                <w:color w:val="000000" w:themeColor="text1"/>
                <w:sz w:val="20"/>
                <w:szCs w:val="20"/>
                <w:lang w:eastAsia="es-ES"/>
              </w:rPr>
              <w:t>Hotel</w:t>
            </w:r>
          </w:p>
        </w:tc>
      </w:tr>
      <w:tr w:rsidR="009762FF" w:rsidRPr="00245829" w14:paraId="21949F7F" w14:textId="77777777" w:rsidTr="009762FF">
        <w:trPr>
          <w:trHeight w:val="266"/>
        </w:trPr>
        <w:tc>
          <w:tcPr>
            <w:tcW w:w="1365" w:type="dxa"/>
            <w:shd w:val="clear" w:color="000000" w:fill="E4DFEC"/>
            <w:vAlign w:val="bottom"/>
          </w:tcPr>
          <w:p w14:paraId="541B92F4" w14:textId="77777777" w:rsidR="009762FF" w:rsidRPr="009762FF" w:rsidRDefault="009762FF" w:rsidP="008C670B">
            <w:pPr>
              <w:jc w:val="center"/>
              <w:rPr>
                <w:rFonts w:ascii="Arial" w:hAnsi="Arial" w:cs="Arial"/>
                <w:bCs/>
                <w:color w:val="000000" w:themeColor="text1"/>
                <w:sz w:val="20"/>
                <w:szCs w:val="20"/>
                <w:lang w:eastAsia="es-ES"/>
              </w:rPr>
            </w:pPr>
            <w:r w:rsidRPr="009762FF">
              <w:rPr>
                <w:rFonts w:ascii="Arial" w:hAnsi="Arial" w:cs="Arial"/>
                <w:bCs/>
                <w:color w:val="000000" w:themeColor="text1"/>
                <w:sz w:val="20"/>
                <w:szCs w:val="20"/>
                <w:lang w:eastAsia="es-ES"/>
              </w:rPr>
              <w:t>2</w:t>
            </w:r>
          </w:p>
        </w:tc>
        <w:tc>
          <w:tcPr>
            <w:tcW w:w="2128" w:type="dxa"/>
            <w:shd w:val="clear" w:color="000000" w:fill="E4DFEC"/>
            <w:vAlign w:val="bottom"/>
          </w:tcPr>
          <w:p w14:paraId="40E18DCE"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LONDRES</w:t>
            </w:r>
          </w:p>
        </w:tc>
        <w:tc>
          <w:tcPr>
            <w:tcW w:w="4008" w:type="dxa"/>
            <w:shd w:val="clear" w:color="000000" w:fill="E4DFEC"/>
            <w:noWrap/>
            <w:vAlign w:val="bottom"/>
          </w:tcPr>
          <w:p w14:paraId="2809F8A5" w14:textId="1F6068BE" w:rsidR="009762FF" w:rsidRPr="00245829" w:rsidRDefault="00245829" w:rsidP="008C670B">
            <w:pPr>
              <w:jc w:val="center"/>
              <w:rPr>
                <w:rFonts w:ascii="Arial" w:hAnsi="Arial" w:cs="Arial"/>
                <w:bCs/>
                <w:color w:val="000000" w:themeColor="text1"/>
                <w:sz w:val="20"/>
                <w:szCs w:val="20"/>
                <w:lang w:val="en-US" w:eastAsia="es-ES"/>
              </w:rPr>
            </w:pPr>
            <w:r w:rsidRPr="00245829">
              <w:rPr>
                <w:rFonts w:ascii="Arial" w:hAnsi="Arial" w:cs="Arial"/>
                <w:bCs/>
                <w:color w:val="000000" w:themeColor="text1"/>
                <w:sz w:val="20"/>
                <w:szCs w:val="20"/>
                <w:lang w:val="en-US" w:eastAsia="es-ES"/>
              </w:rPr>
              <w:t>Holiday Inn Express Royal Docks***</w:t>
            </w:r>
          </w:p>
        </w:tc>
      </w:tr>
      <w:tr w:rsidR="009762FF" w:rsidRPr="009762FF" w14:paraId="39C80C77" w14:textId="77777777" w:rsidTr="009762FF">
        <w:trPr>
          <w:trHeight w:val="266"/>
        </w:trPr>
        <w:tc>
          <w:tcPr>
            <w:tcW w:w="1365" w:type="dxa"/>
            <w:shd w:val="clear" w:color="000000" w:fill="E4DFEC"/>
            <w:vAlign w:val="bottom"/>
          </w:tcPr>
          <w:p w14:paraId="5DB77E89" w14:textId="77777777" w:rsidR="009762FF" w:rsidRPr="009762FF" w:rsidRDefault="009762FF" w:rsidP="008C670B">
            <w:pPr>
              <w:jc w:val="center"/>
              <w:rPr>
                <w:rFonts w:ascii="Arial" w:hAnsi="Arial" w:cs="Arial"/>
                <w:bCs/>
                <w:color w:val="000000" w:themeColor="text1"/>
                <w:sz w:val="20"/>
                <w:szCs w:val="20"/>
                <w:lang w:eastAsia="es-ES"/>
              </w:rPr>
            </w:pPr>
            <w:r w:rsidRPr="009762FF">
              <w:rPr>
                <w:rFonts w:ascii="Arial" w:hAnsi="Arial" w:cs="Arial"/>
                <w:bCs/>
                <w:color w:val="000000" w:themeColor="text1"/>
                <w:sz w:val="20"/>
                <w:szCs w:val="20"/>
                <w:lang w:eastAsia="es-ES"/>
              </w:rPr>
              <w:t>3</w:t>
            </w:r>
          </w:p>
        </w:tc>
        <w:tc>
          <w:tcPr>
            <w:tcW w:w="2128" w:type="dxa"/>
            <w:shd w:val="clear" w:color="000000" w:fill="E4DFEC"/>
            <w:vAlign w:val="bottom"/>
          </w:tcPr>
          <w:p w14:paraId="637E3ED6"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PARÍS</w:t>
            </w:r>
          </w:p>
        </w:tc>
        <w:tc>
          <w:tcPr>
            <w:tcW w:w="4008" w:type="dxa"/>
            <w:shd w:val="clear" w:color="000000" w:fill="E4DFEC"/>
            <w:noWrap/>
            <w:vAlign w:val="bottom"/>
          </w:tcPr>
          <w:p w14:paraId="7D3D7540" w14:textId="33643405" w:rsidR="009762FF" w:rsidRPr="009762FF" w:rsidRDefault="00245829" w:rsidP="008C670B">
            <w:pPr>
              <w:jc w:val="center"/>
              <w:rPr>
                <w:rFonts w:ascii="Arial" w:hAnsi="Arial" w:cs="Arial"/>
                <w:bCs/>
                <w:color w:val="000000" w:themeColor="text1"/>
                <w:sz w:val="20"/>
                <w:szCs w:val="20"/>
                <w:lang w:eastAsia="es-ES"/>
              </w:rPr>
            </w:pPr>
            <w:r w:rsidRPr="00245829">
              <w:rPr>
                <w:rFonts w:ascii="Arial" w:hAnsi="Arial" w:cs="Arial"/>
                <w:sz w:val="20"/>
                <w:szCs w:val="20"/>
                <w:lang w:eastAsia="es-ES"/>
              </w:rPr>
              <w:t>B &amp; B Argenteuil***</w:t>
            </w:r>
          </w:p>
        </w:tc>
      </w:tr>
      <w:tr w:rsidR="009762FF" w:rsidRPr="009762FF" w14:paraId="55CCA690" w14:textId="77777777" w:rsidTr="009762FF">
        <w:trPr>
          <w:trHeight w:val="266"/>
        </w:trPr>
        <w:tc>
          <w:tcPr>
            <w:tcW w:w="1365" w:type="dxa"/>
            <w:shd w:val="clear" w:color="000000" w:fill="E4DFEC"/>
            <w:vAlign w:val="bottom"/>
          </w:tcPr>
          <w:p w14:paraId="4A930094" w14:textId="77777777" w:rsidR="009762FF" w:rsidRPr="009762FF" w:rsidRDefault="009762FF" w:rsidP="008C670B">
            <w:pPr>
              <w:jc w:val="center"/>
              <w:rPr>
                <w:rFonts w:ascii="Arial" w:hAnsi="Arial" w:cs="Arial"/>
                <w:bCs/>
                <w:color w:val="000000" w:themeColor="text1"/>
                <w:sz w:val="20"/>
                <w:szCs w:val="20"/>
                <w:lang w:eastAsia="es-ES"/>
              </w:rPr>
            </w:pPr>
            <w:r w:rsidRPr="009762FF">
              <w:rPr>
                <w:rFonts w:ascii="Arial" w:hAnsi="Arial" w:cs="Arial"/>
                <w:bCs/>
                <w:color w:val="000000" w:themeColor="text1"/>
                <w:sz w:val="20"/>
                <w:szCs w:val="20"/>
                <w:lang w:eastAsia="es-ES"/>
              </w:rPr>
              <w:t>1</w:t>
            </w:r>
          </w:p>
        </w:tc>
        <w:tc>
          <w:tcPr>
            <w:tcW w:w="2128" w:type="dxa"/>
            <w:shd w:val="clear" w:color="000000" w:fill="E4DFEC"/>
            <w:vAlign w:val="bottom"/>
          </w:tcPr>
          <w:p w14:paraId="048A1552"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MULHOUSE</w:t>
            </w:r>
          </w:p>
        </w:tc>
        <w:tc>
          <w:tcPr>
            <w:tcW w:w="4008" w:type="dxa"/>
            <w:shd w:val="clear" w:color="000000" w:fill="E4DFEC"/>
            <w:noWrap/>
            <w:vAlign w:val="center"/>
          </w:tcPr>
          <w:p w14:paraId="40609F50" w14:textId="77777777" w:rsidR="009762FF" w:rsidRPr="009762FF" w:rsidRDefault="009762FF" w:rsidP="008C670B">
            <w:pPr>
              <w:jc w:val="center"/>
              <w:rPr>
                <w:rFonts w:ascii="Arial" w:hAnsi="Arial" w:cs="Arial"/>
                <w:color w:val="7030A0"/>
                <w:sz w:val="20"/>
                <w:szCs w:val="20"/>
                <w:lang w:eastAsia="es-ES"/>
              </w:rPr>
            </w:pPr>
            <w:proofErr w:type="spellStart"/>
            <w:r w:rsidRPr="009762FF">
              <w:rPr>
                <w:rFonts w:ascii="Arial" w:hAnsi="Arial" w:cs="Arial"/>
                <w:sz w:val="20"/>
                <w:szCs w:val="20"/>
                <w:lang w:eastAsia="es-ES"/>
              </w:rPr>
              <w:t>Brit</w:t>
            </w:r>
            <w:proofErr w:type="spellEnd"/>
            <w:r w:rsidRPr="009762FF">
              <w:rPr>
                <w:rFonts w:ascii="Arial" w:hAnsi="Arial" w:cs="Arial"/>
                <w:sz w:val="20"/>
                <w:szCs w:val="20"/>
                <w:lang w:eastAsia="es-ES"/>
              </w:rPr>
              <w:t xml:space="preserve"> </w:t>
            </w:r>
            <w:proofErr w:type="spellStart"/>
            <w:r w:rsidRPr="009762FF">
              <w:rPr>
                <w:rFonts w:ascii="Arial" w:hAnsi="Arial" w:cs="Arial"/>
                <w:sz w:val="20"/>
                <w:szCs w:val="20"/>
                <w:lang w:eastAsia="es-ES"/>
              </w:rPr>
              <w:t>Mulhouse</w:t>
            </w:r>
            <w:proofErr w:type="spellEnd"/>
            <w:r w:rsidRPr="009762FF">
              <w:rPr>
                <w:rFonts w:ascii="Arial" w:hAnsi="Arial" w:cs="Arial"/>
                <w:sz w:val="20"/>
                <w:szCs w:val="20"/>
                <w:lang w:eastAsia="es-ES"/>
              </w:rPr>
              <w:t xml:space="preserve"> Centre ***</w:t>
            </w:r>
          </w:p>
        </w:tc>
      </w:tr>
      <w:tr w:rsidR="009762FF" w:rsidRPr="009762FF" w14:paraId="36D812A6" w14:textId="77777777" w:rsidTr="009762FF">
        <w:trPr>
          <w:trHeight w:val="266"/>
        </w:trPr>
        <w:tc>
          <w:tcPr>
            <w:tcW w:w="1365" w:type="dxa"/>
            <w:shd w:val="clear" w:color="000000" w:fill="E4DFEC"/>
            <w:vAlign w:val="bottom"/>
          </w:tcPr>
          <w:p w14:paraId="271ECEBC"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1</w:t>
            </w:r>
          </w:p>
        </w:tc>
        <w:tc>
          <w:tcPr>
            <w:tcW w:w="2128" w:type="dxa"/>
            <w:shd w:val="clear" w:color="000000" w:fill="E4DFEC"/>
            <w:vAlign w:val="bottom"/>
          </w:tcPr>
          <w:p w14:paraId="63EDD5C4"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INNSBRUCK</w:t>
            </w:r>
          </w:p>
        </w:tc>
        <w:tc>
          <w:tcPr>
            <w:tcW w:w="4008" w:type="dxa"/>
            <w:shd w:val="clear" w:color="000000" w:fill="E4DFEC"/>
            <w:noWrap/>
            <w:vAlign w:val="center"/>
          </w:tcPr>
          <w:p w14:paraId="362EA761" w14:textId="27FB3B65" w:rsidR="009762FF" w:rsidRPr="009762FF" w:rsidRDefault="000E60A3" w:rsidP="008C670B">
            <w:pPr>
              <w:jc w:val="center"/>
              <w:rPr>
                <w:rFonts w:ascii="Arial" w:hAnsi="Arial" w:cs="Arial"/>
                <w:color w:val="7030A0"/>
                <w:sz w:val="20"/>
                <w:szCs w:val="20"/>
                <w:lang w:eastAsia="es-ES"/>
              </w:rPr>
            </w:pPr>
            <w:r w:rsidRPr="000E60A3">
              <w:rPr>
                <w:rFonts w:ascii="Arial" w:hAnsi="Arial" w:cs="Arial"/>
                <w:sz w:val="20"/>
                <w:szCs w:val="20"/>
                <w:lang w:eastAsia="es-ES"/>
              </w:rPr>
              <w:t>Edelweiss</w:t>
            </w:r>
          </w:p>
        </w:tc>
      </w:tr>
      <w:tr w:rsidR="009762FF" w:rsidRPr="009762FF" w14:paraId="15352A8A" w14:textId="77777777" w:rsidTr="009762FF">
        <w:trPr>
          <w:trHeight w:val="266"/>
        </w:trPr>
        <w:tc>
          <w:tcPr>
            <w:tcW w:w="1365" w:type="dxa"/>
            <w:shd w:val="clear" w:color="000000" w:fill="E4DFEC"/>
            <w:vAlign w:val="bottom"/>
          </w:tcPr>
          <w:p w14:paraId="1A503F0D"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1</w:t>
            </w:r>
          </w:p>
        </w:tc>
        <w:tc>
          <w:tcPr>
            <w:tcW w:w="2128" w:type="dxa"/>
            <w:shd w:val="clear" w:color="000000" w:fill="E4DFEC"/>
            <w:vAlign w:val="bottom"/>
          </w:tcPr>
          <w:p w14:paraId="138F99E9"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VENECIA (Mestre)</w:t>
            </w:r>
          </w:p>
        </w:tc>
        <w:tc>
          <w:tcPr>
            <w:tcW w:w="4008" w:type="dxa"/>
            <w:shd w:val="clear" w:color="000000" w:fill="E4DFEC"/>
            <w:noWrap/>
            <w:vAlign w:val="center"/>
          </w:tcPr>
          <w:p w14:paraId="07103E5D" w14:textId="77777777" w:rsidR="009762FF" w:rsidRPr="009762FF" w:rsidRDefault="009762FF" w:rsidP="008C670B">
            <w:pPr>
              <w:jc w:val="center"/>
              <w:rPr>
                <w:rFonts w:ascii="Arial" w:hAnsi="Arial" w:cs="Arial"/>
                <w:color w:val="7030A0"/>
                <w:sz w:val="20"/>
                <w:szCs w:val="20"/>
                <w:lang w:eastAsia="es-ES"/>
              </w:rPr>
            </w:pPr>
            <w:r w:rsidRPr="009762FF">
              <w:rPr>
                <w:rFonts w:ascii="Arial" w:hAnsi="Arial" w:cs="Arial"/>
                <w:sz w:val="20"/>
                <w:szCs w:val="20"/>
                <w:lang w:eastAsia="es-ES"/>
              </w:rPr>
              <w:t xml:space="preserve">Noventa Di </w:t>
            </w:r>
            <w:proofErr w:type="spellStart"/>
            <w:r w:rsidRPr="009762FF">
              <w:rPr>
                <w:rFonts w:ascii="Arial" w:hAnsi="Arial" w:cs="Arial"/>
                <w:sz w:val="20"/>
                <w:szCs w:val="20"/>
                <w:lang w:eastAsia="es-ES"/>
              </w:rPr>
              <w:t>Piave</w:t>
            </w:r>
            <w:proofErr w:type="spellEnd"/>
            <w:r w:rsidRPr="009762FF">
              <w:rPr>
                <w:rFonts w:ascii="Arial" w:hAnsi="Arial" w:cs="Arial"/>
                <w:sz w:val="20"/>
                <w:szCs w:val="20"/>
                <w:lang w:eastAsia="es-ES"/>
              </w:rPr>
              <w:t xml:space="preserve"> ****</w:t>
            </w:r>
          </w:p>
        </w:tc>
      </w:tr>
      <w:tr w:rsidR="009762FF" w:rsidRPr="009762FF" w14:paraId="56E340AB" w14:textId="77777777" w:rsidTr="009762FF">
        <w:trPr>
          <w:trHeight w:val="266"/>
        </w:trPr>
        <w:tc>
          <w:tcPr>
            <w:tcW w:w="1365" w:type="dxa"/>
            <w:shd w:val="clear" w:color="000000" w:fill="E4DFEC"/>
            <w:vAlign w:val="bottom"/>
          </w:tcPr>
          <w:p w14:paraId="33AD9ED0"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1</w:t>
            </w:r>
          </w:p>
        </w:tc>
        <w:tc>
          <w:tcPr>
            <w:tcW w:w="2128" w:type="dxa"/>
            <w:shd w:val="clear" w:color="000000" w:fill="E4DFEC"/>
            <w:vAlign w:val="bottom"/>
          </w:tcPr>
          <w:p w14:paraId="26B2719F"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FLORENCIA</w:t>
            </w:r>
          </w:p>
        </w:tc>
        <w:tc>
          <w:tcPr>
            <w:tcW w:w="4008" w:type="dxa"/>
            <w:shd w:val="clear" w:color="000000" w:fill="E4DFEC"/>
            <w:noWrap/>
            <w:vAlign w:val="center"/>
          </w:tcPr>
          <w:p w14:paraId="26BDB55C" w14:textId="5C491DD1" w:rsidR="009762FF" w:rsidRPr="000E60A3" w:rsidRDefault="000E60A3" w:rsidP="008C670B">
            <w:pPr>
              <w:jc w:val="center"/>
              <w:rPr>
                <w:rFonts w:ascii="Arial" w:hAnsi="Arial" w:cs="Arial"/>
                <w:color w:val="7030A0"/>
                <w:sz w:val="20"/>
                <w:szCs w:val="20"/>
                <w:lang w:eastAsia="es-ES"/>
              </w:rPr>
            </w:pPr>
            <w:r w:rsidRPr="000E60A3">
              <w:rPr>
                <w:rFonts w:ascii="Arial" w:hAnsi="Arial" w:cs="Arial"/>
                <w:sz w:val="20"/>
                <w:szCs w:val="20"/>
              </w:rPr>
              <w:t>The Gate ****</w:t>
            </w:r>
          </w:p>
        </w:tc>
      </w:tr>
      <w:tr w:rsidR="009762FF" w:rsidRPr="009762FF" w14:paraId="32C08233" w14:textId="77777777" w:rsidTr="009762FF">
        <w:trPr>
          <w:trHeight w:val="266"/>
        </w:trPr>
        <w:tc>
          <w:tcPr>
            <w:tcW w:w="1365" w:type="dxa"/>
            <w:shd w:val="clear" w:color="000000" w:fill="E4DFEC"/>
            <w:vAlign w:val="bottom"/>
          </w:tcPr>
          <w:p w14:paraId="6734CD70"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2</w:t>
            </w:r>
          </w:p>
        </w:tc>
        <w:tc>
          <w:tcPr>
            <w:tcW w:w="2128" w:type="dxa"/>
            <w:shd w:val="clear" w:color="000000" w:fill="E4DFEC"/>
            <w:vAlign w:val="bottom"/>
          </w:tcPr>
          <w:p w14:paraId="6FBA4269"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ROMA</w:t>
            </w:r>
          </w:p>
        </w:tc>
        <w:tc>
          <w:tcPr>
            <w:tcW w:w="4008" w:type="dxa"/>
            <w:shd w:val="clear" w:color="000000" w:fill="E4DFEC"/>
            <w:noWrap/>
            <w:vAlign w:val="center"/>
          </w:tcPr>
          <w:p w14:paraId="5792B898" w14:textId="50C7EFA3" w:rsidR="009762FF" w:rsidRPr="009762FF" w:rsidRDefault="000E60A3" w:rsidP="008C670B">
            <w:pPr>
              <w:jc w:val="center"/>
              <w:rPr>
                <w:rFonts w:ascii="Arial" w:hAnsi="Arial" w:cs="Arial"/>
                <w:color w:val="7030A0"/>
                <w:sz w:val="20"/>
                <w:szCs w:val="20"/>
                <w:lang w:eastAsia="es-ES"/>
              </w:rPr>
            </w:pPr>
            <w:r w:rsidRPr="000E60A3">
              <w:rPr>
                <w:rFonts w:ascii="Arial" w:hAnsi="Arial" w:cs="Arial"/>
                <w:sz w:val="20"/>
                <w:szCs w:val="20"/>
                <w:lang w:eastAsia="es-ES"/>
              </w:rPr>
              <w:t xml:space="preserve">Black / </w:t>
            </w:r>
            <w:proofErr w:type="spellStart"/>
            <w:r w:rsidRPr="000E60A3">
              <w:rPr>
                <w:rFonts w:ascii="Arial" w:hAnsi="Arial" w:cs="Arial"/>
                <w:sz w:val="20"/>
                <w:szCs w:val="20"/>
                <w:lang w:eastAsia="es-ES"/>
              </w:rPr>
              <w:t>Papillo</w:t>
            </w:r>
            <w:proofErr w:type="spellEnd"/>
          </w:p>
        </w:tc>
      </w:tr>
      <w:tr w:rsidR="009762FF" w:rsidRPr="009762FF" w14:paraId="3A32D01D" w14:textId="77777777" w:rsidTr="009762FF">
        <w:trPr>
          <w:trHeight w:val="266"/>
        </w:trPr>
        <w:tc>
          <w:tcPr>
            <w:tcW w:w="1365" w:type="dxa"/>
            <w:shd w:val="clear" w:color="000000" w:fill="E4DFEC"/>
            <w:vAlign w:val="bottom"/>
          </w:tcPr>
          <w:p w14:paraId="1E4FB658"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1</w:t>
            </w:r>
          </w:p>
        </w:tc>
        <w:tc>
          <w:tcPr>
            <w:tcW w:w="2128" w:type="dxa"/>
            <w:shd w:val="clear" w:color="000000" w:fill="E4DFEC"/>
            <w:vAlign w:val="bottom"/>
          </w:tcPr>
          <w:p w14:paraId="7313234F"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COSTA AZUL</w:t>
            </w:r>
          </w:p>
        </w:tc>
        <w:tc>
          <w:tcPr>
            <w:tcW w:w="4008" w:type="dxa"/>
            <w:shd w:val="clear" w:color="000000" w:fill="E4DFEC"/>
            <w:noWrap/>
            <w:vAlign w:val="center"/>
          </w:tcPr>
          <w:p w14:paraId="403E89A2" w14:textId="7FE14B08" w:rsidR="009762FF" w:rsidRPr="009762FF" w:rsidRDefault="000E60A3" w:rsidP="008C670B">
            <w:pPr>
              <w:jc w:val="center"/>
              <w:rPr>
                <w:rFonts w:ascii="Arial" w:hAnsi="Arial" w:cs="Arial"/>
                <w:color w:val="7030A0"/>
                <w:sz w:val="20"/>
                <w:szCs w:val="20"/>
                <w:lang w:eastAsia="es-ES"/>
              </w:rPr>
            </w:pPr>
            <w:proofErr w:type="spellStart"/>
            <w:r w:rsidRPr="000E60A3">
              <w:rPr>
                <w:rFonts w:ascii="Arial" w:hAnsi="Arial" w:cs="Arial"/>
                <w:sz w:val="20"/>
                <w:szCs w:val="20"/>
                <w:lang w:eastAsia="es-ES"/>
              </w:rPr>
              <w:t>Moxy</w:t>
            </w:r>
            <w:proofErr w:type="spellEnd"/>
            <w:r w:rsidRPr="000E60A3">
              <w:rPr>
                <w:rFonts w:ascii="Arial" w:hAnsi="Arial" w:cs="Arial"/>
                <w:sz w:val="20"/>
                <w:szCs w:val="20"/>
                <w:lang w:eastAsia="es-ES"/>
              </w:rPr>
              <w:t xml:space="preserve"> </w:t>
            </w:r>
            <w:proofErr w:type="spellStart"/>
            <w:r w:rsidRPr="000E60A3">
              <w:rPr>
                <w:rFonts w:ascii="Arial" w:hAnsi="Arial" w:cs="Arial"/>
                <w:sz w:val="20"/>
                <w:szCs w:val="20"/>
                <w:lang w:eastAsia="es-ES"/>
              </w:rPr>
              <w:t>Sophia</w:t>
            </w:r>
            <w:proofErr w:type="spellEnd"/>
            <w:r w:rsidRPr="000E60A3">
              <w:rPr>
                <w:rFonts w:ascii="Arial" w:hAnsi="Arial" w:cs="Arial"/>
                <w:sz w:val="20"/>
                <w:szCs w:val="20"/>
                <w:lang w:eastAsia="es-ES"/>
              </w:rPr>
              <w:t xml:space="preserve"> </w:t>
            </w:r>
            <w:proofErr w:type="spellStart"/>
            <w:r w:rsidRPr="000E60A3">
              <w:rPr>
                <w:rFonts w:ascii="Arial" w:hAnsi="Arial" w:cs="Arial"/>
                <w:sz w:val="20"/>
                <w:szCs w:val="20"/>
                <w:lang w:eastAsia="es-ES"/>
              </w:rPr>
              <w:t>Antipolis</w:t>
            </w:r>
            <w:proofErr w:type="spellEnd"/>
          </w:p>
        </w:tc>
      </w:tr>
      <w:tr w:rsidR="009762FF" w:rsidRPr="009762FF" w14:paraId="4FF9C0EE" w14:textId="77777777" w:rsidTr="009762FF">
        <w:trPr>
          <w:trHeight w:val="266"/>
        </w:trPr>
        <w:tc>
          <w:tcPr>
            <w:tcW w:w="1365" w:type="dxa"/>
            <w:shd w:val="clear" w:color="000000" w:fill="E4DFEC"/>
            <w:vAlign w:val="bottom"/>
          </w:tcPr>
          <w:p w14:paraId="4A66AE38"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1</w:t>
            </w:r>
          </w:p>
        </w:tc>
        <w:tc>
          <w:tcPr>
            <w:tcW w:w="2128" w:type="dxa"/>
            <w:shd w:val="clear" w:color="000000" w:fill="E4DFEC"/>
            <w:vAlign w:val="bottom"/>
          </w:tcPr>
          <w:p w14:paraId="60367155"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BARCELONA</w:t>
            </w:r>
          </w:p>
        </w:tc>
        <w:tc>
          <w:tcPr>
            <w:tcW w:w="4008" w:type="dxa"/>
            <w:shd w:val="clear" w:color="000000" w:fill="E4DFEC"/>
            <w:noWrap/>
            <w:vAlign w:val="center"/>
          </w:tcPr>
          <w:p w14:paraId="23A6C5AA" w14:textId="77777777" w:rsidR="009762FF" w:rsidRPr="009762FF" w:rsidRDefault="009762FF" w:rsidP="008C670B">
            <w:pPr>
              <w:jc w:val="center"/>
              <w:rPr>
                <w:rFonts w:ascii="Arial" w:hAnsi="Arial" w:cs="Arial"/>
                <w:color w:val="7030A0"/>
                <w:sz w:val="20"/>
                <w:szCs w:val="20"/>
                <w:lang w:eastAsia="es-ES"/>
              </w:rPr>
            </w:pPr>
            <w:r w:rsidRPr="009762FF">
              <w:rPr>
                <w:rFonts w:ascii="Arial" w:hAnsi="Arial" w:cs="Arial"/>
                <w:bCs/>
                <w:color w:val="000000" w:themeColor="text1"/>
                <w:sz w:val="20"/>
                <w:szCs w:val="20"/>
                <w:lang w:eastAsia="es-ES"/>
              </w:rPr>
              <w:t xml:space="preserve">Exe Barbera </w:t>
            </w:r>
            <w:proofErr w:type="spellStart"/>
            <w:r w:rsidRPr="009762FF">
              <w:rPr>
                <w:rFonts w:ascii="Arial" w:hAnsi="Arial" w:cs="Arial"/>
                <w:bCs/>
                <w:color w:val="000000" w:themeColor="text1"/>
                <w:sz w:val="20"/>
                <w:szCs w:val="20"/>
                <w:lang w:eastAsia="es-ES"/>
              </w:rPr>
              <w:t>Parc</w:t>
            </w:r>
            <w:proofErr w:type="spellEnd"/>
            <w:r w:rsidRPr="009762FF">
              <w:rPr>
                <w:rFonts w:ascii="Arial" w:hAnsi="Arial" w:cs="Arial"/>
                <w:bCs/>
                <w:color w:val="000000" w:themeColor="text1"/>
                <w:sz w:val="20"/>
                <w:szCs w:val="20"/>
                <w:lang w:eastAsia="es-ES"/>
              </w:rPr>
              <w:t xml:space="preserve"> ****</w:t>
            </w:r>
          </w:p>
        </w:tc>
      </w:tr>
      <w:tr w:rsidR="009762FF" w:rsidRPr="009762FF" w14:paraId="5AE10AF7" w14:textId="77777777" w:rsidTr="009762FF">
        <w:trPr>
          <w:trHeight w:val="266"/>
        </w:trPr>
        <w:tc>
          <w:tcPr>
            <w:tcW w:w="1365" w:type="dxa"/>
            <w:shd w:val="clear" w:color="000000" w:fill="E4DFEC"/>
            <w:vAlign w:val="bottom"/>
          </w:tcPr>
          <w:p w14:paraId="3B6B50D0"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2</w:t>
            </w:r>
          </w:p>
        </w:tc>
        <w:tc>
          <w:tcPr>
            <w:tcW w:w="2128" w:type="dxa"/>
            <w:shd w:val="clear" w:color="000000" w:fill="E4DFEC"/>
            <w:vAlign w:val="bottom"/>
          </w:tcPr>
          <w:p w14:paraId="1F081A0D" w14:textId="77777777" w:rsidR="009762FF" w:rsidRPr="009762FF" w:rsidRDefault="009762FF" w:rsidP="008C670B">
            <w:pPr>
              <w:jc w:val="center"/>
              <w:rPr>
                <w:rFonts w:ascii="Arial" w:hAnsi="Arial" w:cs="Arial"/>
                <w:bCs/>
                <w:sz w:val="20"/>
                <w:szCs w:val="20"/>
                <w:lang w:eastAsia="es-ES"/>
              </w:rPr>
            </w:pPr>
            <w:r w:rsidRPr="009762FF">
              <w:rPr>
                <w:rFonts w:ascii="Arial" w:hAnsi="Arial" w:cs="Arial"/>
                <w:bCs/>
                <w:sz w:val="20"/>
                <w:szCs w:val="20"/>
                <w:lang w:eastAsia="es-ES"/>
              </w:rPr>
              <w:t>MADRID</w:t>
            </w:r>
          </w:p>
        </w:tc>
        <w:tc>
          <w:tcPr>
            <w:tcW w:w="4008" w:type="dxa"/>
            <w:shd w:val="clear" w:color="000000" w:fill="E4DFEC"/>
            <w:noWrap/>
            <w:vAlign w:val="center"/>
          </w:tcPr>
          <w:p w14:paraId="14DC1A13" w14:textId="77777777" w:rsidR="009762FF" w:rsidRPr="009762FF" w:rsidRDefault="009762FF" w:rsidP="008C670B">
            <w:pPr>
              <w:jc w:val="center"/>
              <w:rPr>
                <w:rFonts w:ascii="Arial" w:hAnsi="Arial" w:cs="Arial"/>
                <w:color w:val="7030A0"/>
                <w:sz w:val="20"/>
                <w:szCs w:val="20"/>
                <w:lang w:eastAsia="es-ES"/>
              </w:rPr>
            </w:pPr>
            <w:r w:rsidRPr="009762FF">
              <w:rPr>
                <w:rFonts w:ascii="Arial" w:hAnsi="Arial" w:cs="Arial"/>
                <w:bCs/>
                <w:color w:val="000000" w:themeColor="text1"/>
                <w:sz w:val="20"/>
                <w:szCs w:val="20"/>
                <w:lang w:eastAsia="es-ES"/>
              </w:rPr>
              <w:t xml:space="preserve">Hampton </w:t>
            </w:r>
            <w:proofErr w:type="spellStart"/>
            <w:r w:rsidRPr="009762FF">
              <w:rPr>
                <w:rFonts w:ascii="Arial" w:hAnsi="Arial" w:cs="Arial"/>
                <w:bCs/>
                <w:color w:val="000000" w:themeColor="text1"/>
                <w:sz w:val="20"/>
                <w:szCs w:val="20"/>
                <w:lang w:eastAsia="es-ES"/>
              </w:rPr>
              <w:t>by</w:t>
            </w:r>
            <w:proofErr w:type="spellEnd"/>
            <w:r w:rsidRPr="009762FF">
              <w:rPr>
                <w:rFonts w:ascii="Arial" w:hAnsi="Arial" w:cs="Arial"/>
                <w:bCs/>
                <w:color w:val="000000" w:themeColor="text1"/>
                <w:sz w:val="20"/>
                <w:szCs w:val="20"/>
                <w:lang w:eastAsia="es-ES"/>
              </w:rPr>
              <w:t xml:space="preserve"> Hilton Alcobendas ****</w:t>
            </w:r>
          </w:p>
        </w:tc>
      </w:tr>
      <w:tr w:rsidR="009762FF" w:rsidRPr="009762FF" w14:paraId="468A58E1" w14:textId="77777777" w:rsidTr="009762FF">
        <w:trPr>
          <w:trHeight w:val="266"/>
        </w:trPr>
        <w:tc>
          <w:tcPr>
            <w:tcW w:w="1365" w:type="dxa"/>
            <w:shd w:val="clear" w:color="000000" w:fill="E4DFEC"/>
            <w:vAlign w:val="bottom"/>
          </w:tcPr>
          <w:p w14:paraId="066E8B30" w14:textId="77777777" w:rsidR="009762FF" w:rsidRPr="009762FF" w:rsidRDefault="009762FF" w:rsidP="008C670B">
            <w:pPr>
              <w:jc w:val="center"/>
              <w:rPr>
                <w:rFonts w:ascii="Arial" w:hAnsi="Arial" w:cs="Arial"/>
                <w:bCs/>
                <w:sz w:val="20"/>
                <w:szCs w:val="20"/>
                <w:lang w:eastAsia="es-ES"/>
              </w:rPr>
            </w:pPr>
          </w:p>
        </w:tc>
        <w:tc>
          <w:tcPr>
            <w:tcW w:w="2128" w:type="dxa"/>
            <w:shd w:val="clear" w:color="000000" w:fill="E4DFEC"/>
            <w:vAlign w:val="bottom"/>
          </w:tcPr>
          <w:p w14:paraId="59DE61AA" w14:textId="77777777" w:rsidR="009762FF" w:rsidRPr="009762FF" w:rsidRDefault="009762FF" w:rsidP="008C670B">
            <w:pPr>
              <w:jc w:val="center"/>
              <w:rPr>
                <w:rFonts w:ascii="Arial" w:hAnsi="Arial" w:cs="Arial"/>
                <w:bCs/>
                <w:sz w:val="20"/>
                <w:szCs w:val="20"/>
                <w:lang w:eastAsia="es-ES"/>
              </w:rPr>
            </w:pPr>
          </w:p>
        </w:tc>
        <w:tc>
          <w:tcPr>
            <w:tcW w:w="4008" w:type="dxa"/>
            <w:shd w:val="clear" w:color="000000" w:fill="E4DFEC"/>
            <w:noWrap/>
            <w:vAlign w:val="center"/>
          </w:tcPr>
          <w:p w14:paraId="43559D8F" w14:textId="77777777" w:rsidR="009762FF" w:rsidRPr="009762FF" w:rsidRDefault="009762FF" w:rsidP="008C670B">
            <w:pPr>
              <w:jc w:val="center"/>
              <w:rPr>
                <w:rFonts w:ascii="Arial" w:hAnsi="Arial" w:cs="Arial"/>
                <w:color w:val="7030A0"/>
                <w:sz w:val="20"/>
                <w:szCs w:val="20"/>
                <w:lang w:eastAsia="es-ES"/>
              </w:rPr>
            </w:pPr>
          </w:p>
        </w:tc>
      </w:tr>
    </w:tbl>
    <w:p w14:paraId="6881E59A" w14:textId="5A52309E" w:rsidR="00005A4D" w:rsidRPr="009762FF"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9762FF"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9762FF"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9762FF"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9762FF" w:rsidRDefault="00005A4D" w:rsidP="00005A4D">
      <w:pPr>
        <w:spacing w:line="360" w:lineRule="auto"/>
        <w:jc w:val="both"/>
        <w:rPr>
          <w:rFonts w:ascii="Arial" w:hAnsi="Arial" w:cs="Arial"/>
          <w:b/>
          <w:bCs/>
          <w:sz w:val="20"/>
          <w:szCs w:val="20"/>
        </w:rPr>
      </w:pPr>
    </w:p>
    <w:p w14:paraId="7B08D59E" w14:textId="24B9C562" w:rsidR="00005A4D" w:rsidRPr="009762FF" w:rsidRDefault="00005A4D" w:rsidP="00005A4D">
      <w:pPr>
        <w:spacing w:line="360" w:lineRule="auto"/>
        <w:jc w:val="both"/>
        <w:rPr>
          <w:rFonts w:ascii="Arial" w:hAnsi="Arial" w:cs="Arial"/>
          <w:b/>
          <w:bCs/>
          <w:sz w:val="20"/>
          <w:szCs w:val="20"/>
        </w:rPr>
      </w:pPr>
    </w:p>
    <w:p w14:paraId="05D5F8BA" w14:textId="7CB3ACEA" w:rsidR="009762FF" w:rsidRPr="009762FF" w:rsidRDefault="009762FF" w:rsidP="00005A4D">
      <w:pPr>
        <w:spacing w:line="360" w:lineRule="auto"/>
        <w:jc w:val="both"/>
        <w:rPr>
          <w:rFonts w:ascii="Arial" w:hAnsi="Arial" w:cs="Arial"/>
          <w:b/>
          <w:bCs/>
          <w:sz w:val="20"/>
          <w:szCs w:val="20"/>
        </w:rPr>
      </w:pPr>
    </w:p>
    <w:p w14:paraId="13FD99CD" w14:textId="03020CA4" w:rsidR="009762FF" w:rsidRPr="009762FF" w:rsidRDefault="009762FF" w:rsidP="00005A4D">
      <w:pPr>
        <w:spacing w:line="360" w:lineRule="auto"/>
        <w:jc w:val="both"/>
        <w:rPr>
          <w:rFonts w:ascii="Arial" w:hAnsi="Arial" w:cs="Arial"/>
          <w:b/>
          <w:bCs/>
          <w:sz w:val="20"/>
          <w:szCs w:val="20"/>
        </w:rPr>
      </w:pPr>
    </w:p>
    <w:p w14:paraId="00ABA7C7" w14:textId="5450399D" w:rsidR="009762FF" w:rsidRPr="009762FF" w:rsidRDefault="009762FF" w:rsidP="00005A4D">
      <w:pPr>
        <w:spacing w:line="360" w:lineRule="auto"/>
        <w:jc w:val="both"/>
        <w:rPr>
          <w:rFonts w:ascii="Arial" w:hAnsi="Arial" w:cs="Arial"/>
          <w:b/>
          <w:bCs/>
          <w:sz w:val="20"/>
          <w:szCs w:val="20"/>
        </w:rPr>
      </w:pPr>
    </w:p>
    <w:p w14:paraId="24BF0EFA" w14:textId="50AE5679" w:rsidR="009762FF" w:rsidRPr="009762FF" w:rsidRDefault="009762FF" w:rsidP="00005A4D">
      <w:pPr>
        <w:spacing w:line="360" w:lineRule="auto"/>
        <w:jc w:val="both"/>
        <w:rPr>
          <w:rFonts w:ascii="Arial" w:hAnsi="Arial" w:cs="Arial"/>
          <w:b/>
          <w:bCs/>
          <w:sz w:val="20"/>
          <w:szCs w:val="20"/>
        </w:rPr>
      </w:pPr>
    </w:p>
    <w:p w14:paraId="4B384F00" w14:textId="4A3B942F" w:rsidR="009762FF" w:rsidRPr="009762FF" w:rsidRDefault="009762FF" w:rsidP="00005A4D">
      <w:pPr>
        <w:spacing w:line="360" w:lineRule="auto"/>
        <w:jc w:val="both"/>
        <w:rPr>
          <w:rFonts w:ascii="Arial" w:hAnsi="Arial" w:cs="Arial"/>
          <w:b/>
          <w:bCs/>
          <w:sz w:val="20"/>
          <w:szCs w:val="20"/>
        </w:rPr>
      </w:pPr>
    </w:p>
    <w:p w14:paraId="6AB0991A" w14:textId="13EE65F8" w:rsidR="009762FF" w:rsidRPr="009762FF" w:rsidRDefault="009762FF" w:rsidP="00005A4D">
      <w:pPr>
        <w:spacing w:line="360" w:lineRule="auto"/>
        <w:jc w:val="both"/>
        <w:rPr>
          <w:rFonts w:ascii="Arial" w:hAnsi="Arial" w:cs="Arial"/>
          <w:b/>
          <w:bCs/>
          <w:sz w:val="20"/>
          <w:szCs w:val="20"/>
        </w:rPr>
      </w:pPr>
    </w:p>
    <w:p w14:paraId="3BCAA7AC" w14:textId="67C94681" w:rsidR="009762FF" w:rsidRPr="009762FF" w:rsidRDefault="009762FF" w:rsidP="00005A4D">
      <w:pPr>
        <w:spacing w:line="360" w:lineRule="auto"/>
        <w:jc w:val="both"/>
        <w:rPr>
          <w:rFonts w:ascii="Arial" w:hAnsi="Arial" w:cs="Arial"/>
          <w:b/>
          <w:bCs/>
          <w:sz w:val="20"/>
          <w:szCs w:val="20"/>
        </w:rPr>
      </w:pPr>
    </w:p>
    <w:p w14:paraId="125C0221" w14:textId="6EC24408" w:rsidR="009762FF" w:rsidRDefault="009762FF" w:rsidP="009762FF">
      <w:pPr>
        <w:spacing w:line="360" w:lineRule="auto"/>
        <w:jc w:val="both"/>
        <w:rPr>
          <w:rFonts w:ascii="Arial" w:hAnsi="Arial" w:cs="Arial"/>
          <w:color w:val="636362"/>
          <w:sz w:val="20"/>
          <w:szCs w:val="20"/>
          <w:lang w:val="es-ES_tradnl" w:eastAsia="ja-JP"/>
        </w:rPr>
      </w:pPr>
    </w:p>
    <w:p w14:paraId="644C8F53" w14:textId="77777777" w:rsidR="00656655" w:rsidRDefault="00656655" w:rsidP="009762FF">
      <w:pPr>
        <w:spacing w:line="360" w:lineRule="auto"/>
        <w:jc w:val="both"/>
        <w:rPr>
          <w:rFonts w:ascii="Arial" w:hAnsi="Arial" w:cs="Arial"/>
          <w:color w:val="636362"/>
          <w:sz w:val="20"/>
          <w:szCs w:val="20"/>
          <w:lang w:val="es-ES_tradnl" w:eastAsia="ja-JP"/>
        </w:rPr>
      </w:pPr>
    </w:p>
    <w:p w14:paraId="2EEF9F85" w14:textId="77777777" w:rsidR="00656655" w:rsidRDefault="00656655" w:rsidP="009762FF">
      <w:pPr>
        <w:spacing w:line="360" w:lineRule="auto"/>
        <w:jc w:val="both"/>
        <w:rPr>
          <w:rFonts w:ascii="Arial" w:hAnsi="Arial" w:cs="Arial"/>
          <w:color w:val="636362"/>
          <w:sz w:val="20"/>
          <w:szCs w:val="20"/>
          <w:lang w:val="es-ES_tradnl" w:eastAsia="ja-JP"/>
        </w:rPr>
      </w:pPr>
    </w:p>
    <w:p w14:paraId="2DB8D50D" w14:textId="26D22E2A" w:rsidR="000C7AE1" w:rsidRDefault="000C7AE1" w:rsidP="009762FF">
      <w:pPr>
        <w:spacing w:line="360" w:lineRule="auto"/>
        <w:jc w:val="both"/>
        <w:rPr>
          <w:rFonts w:ascii="Arial" w:hAnsi="Arial" w:cs="Arial"/>
          <w:color w:val="636362"/>
          <w:sz w:val="20"/>
          <w:szCs w:val="20"/>
          <w:lang w:val="es-ES_tradnl" w:eastAsia="ja-JP"/>
        </w:rPr>
      </w:pPr>
    </w:p>
    <w:p w14:paraId="7277FA91" w14:textId="7FD47C8A" w:rsidR="000C7AE1" w:rsidRDefault="000C7AE1" w:rsidP="009762FF">
      <w:pPr>
        <w:spacing w:line="360" w:lineRule="auto"/>
        <w:jc w:val="both"/>
        <w:rPr>
          <w:rFonts w:ascii="Arial" w:hAnsi="Arial" w:cs="Arial"/>
          <w:color w:val="636362"/>
          <w:sz w:val="20"/>
          <w:szCs w:val="20"/>
          <w:lang w:val="es-ES_tradnl" w:eastAsia="ja-JP"/>
        </w:rPr>
      </w:pPr>
    </w:p>
    <w:p w14:paraId="15BAC1AE" w14:textId="77777777" w:rsidR="000C7AE1" w:rsidRPr="009762FF" w:rsidRDefault="000C7AE1" w:rsidP="009762FF">
      <w:pPr>
        <w:spacing w:line="360" w:lineRule="auto"/>
        <w:jc w:val="both"/>
        <w:rPr>
          <w:rFonts w:ascii="Arial" w:hAnsi="Arial" w:cs="Arial"/>
          <w:color w:val="636362"/>
          <w:sz w:val="20"/>
          <w:szCs w:val="20"/>
          <w:lang w:val="es-ES_tradnl" w:eastAsia="ja-JP"/>
        </w:rPr>
      </w:pPr>
    </w:p>
    <w:tbl>
      <w:tblPr>
        <w:tblW w:w="8561" w:type="dxa"/>
        <w:jc w:val="center"/>
        <w:tblCellMar>
          <w:left w:w="70" w:type="dxa"/>
          <w:right w:w="70" w:type="dxa"/>
        </w:tblCellMar>
        <w:tblLook w:val="04A0" w:firstRow="1" w:lastRow="0" w:firstColumn="1" w:lastColumn="0" w:noHBand="0" w:noVBand="1"/>
      </w:tblPr>
      <w:tblGrid>
        <w:gridCol w:w="2392"/>
        <w:gridCol w:w="2295"/>
        <w:gridCol w:w="2009"/>
        <w:gridCol w:w="1865"/>
      </w:tblGrid>
      <w:tr w:rsidR="00656655" w:rsidRPr="00656655" w14:paraId="64C9BDAC" w14:textId="77777777" w:rsidTr="00656655">
        <w:trPr>
          <w:trHeight w:val="303"/>
          <w:jc w:val="center"/>
        </w:trPr>
        <w:tc>
          <w:tcPr>
            <w:tcW w:w="8561" w:type="dxa"/>
            <w:gridSpan w:val="4"/>
            <w:tcBorders>
              <w:top w:val="single" w:sz="8" w:space="0" w:color="auto"/>
              <w:left w:val="single" w:sz="8" w:space="0" w:color="auto"/>
              <w:bottom w:val="nil"/>
              <w:right w:val="single" w:sz="8" w:space="0" w:color="000000"/>
            </w:tcBorders>
            <w:shd w:val="clear" w:color="000000" w:fill="00B050"/>
            <w:vAlign w:val="center"/>
            <w:hideMark/>
          </w:tcPr>
          <w:p w14:paraId="7785D859" w14:textId="77777777" w:rsidR="00656655" w:rsidRPr="00656655" w:rsidRDefault="00656655" w:rsidP="00656655">
            <w:pPr>
              <w:jc w:val="center"/>
              <w:rPr>
                <w:rFonts w:ascii="Arial" w:hAnsi="Arial" w:cs="Arial"/>
                <w:b/>
                <w:bCs/>
                <w:color w:val="FFFFFF"/>
                <w:sz w:val="20"/>
                <w:szCs w:val="20"/>
                <w:lang w:eastAsia="es-MX" w:bidi="ar-SA"/>
              </w:rPr>
            </w:pPr>
            <w:r w:rsidRPr="00656655">
              <w:rPr>
                <w:rFonts w:ascii="Arial" w:hAnsi="Arial" w:cs="Arial"/>
                <w:b/>
                <w:bCs/>
                <w:color w:val="FFFFFF"/>
                <w:sz w:val="20"/>
                <w:szCs w:val="20"/>
                <w:lang w:eastAsia="es-ES" w:bidi="ar-SA"/>
              </w:rPr>
              <w:lastRenderedPageBreak/>
              <w:t xml:space="preserve">FECHAS DE SALIDA </w:t>
            </w:r>
          </w:p>
        </w:tc>
      </w:tr>
      <w:tr w:rsidR="00656655" w:rsidRPr="00656655" w14:paraId="3C0A61ED" w14:textId="77777777" w:rsidTr="00656655">
        <w:trPr>
          <w:trHeight w:val="516"/>
          <w:jc w:val="center"/>
        </w:trPr>
        <w:tc>
          <w:tcPr>
            <w:tcW w:w="2392" w:type="dxa"/>
            <w:tcBorders>
              <w:top w:val="nil"/>
              <w:left w:val="single" w:sz="8" w:space="0" w:color="auto"/>
              <w:bottom w:val="nil"/>
              <w:right w:val="nil"/>
            </w:tcBorders>
            <w:shd w:val="clear" w:color="000000" w:fill="E4DFEC"/>
            <w:vAlign w:val="center"/>
            <w:hideMark/>
          </w:tcPr>
          <w:p w14:paraId="2A7E6CB1" w14:textId="77777777" w:rsidR="00656655" w:rsidRPr="00656655" w:rsidRDefault="00656655" w:rsidP="00656655">
            <w:pPr>
              <w:rPr>
                <w:rFonts w:ascii="Arial" w:hAnsi="Arial" w:cs="Arial"/>
                <w:b/>
                <w:bCs/>
                <w:color w:val="000000"/>
                <w:sz w:val="20"/>
                <w:szCs w:val="20"/>
                <w:lang w:eastAsia="es-MX" w:bidi="ar-SA"/>
              </w:rPr>
            </w:pPr>
            <w:proofErr w:type="gramStart"/>
            <w:r w:rsidRPr="00656655">
              <w:rPr>
                <w:rFonts w:ascii="Arial" w:hAnsi="Arial" w:cs="Arial"/>
                <w:b/>
                <w:bCs/>
                <w:color w:val="000000"/>
                <w:sz w:val="20"/>
                <w:szCs w:val="20"/>
                <w:lang w:eastAsia="es-MX" w:bidi="ar-SA"/>
              </w:rPr>
              <w:t xml:space="preserve">May  </w:t>
            </w:r>
            <w:r w:rsidRPr="00656655">
              <w:rPr>
                <w:rFonts w:ascii="Arial" w:hAnsi="Arial" w:cs="Arial"/>
                <w:b/>
                <w:bCs/>
                <w:color w:val="7030A0"/>
                <w:sz w:val="20"/>
                <w:szCs w:val="20"/>
                <w:lang w:eastAsia="es-MX" w:bidi="ar-SA"/>
              </w:rPr>
              <w:t>3</w:t>
            </w:r>
            <w:proofErr w:type="gramEnd"/>
            <w:r w:rsidRPr="00656655">
              <w:rPr>
                <w:rFonts w:ascii="Arial" w:hAnsi="Arial" w:cs="Arial"/>
                <w:b/>
                <w:bCs/>
                <w:color w:val="7030A0"/>
                <w:sz w:val="20"/>
                <w:szCs w:val="20"/>
                <w:lang w:eastAsia="es-MX" w:bidi="ar-SA"/>
              </w:rPr>
              <w:t>, 10, 17,24, 31</w:t>
            </w:r>
          </w:p>
        </w:tc>
        <w:tc>
          <w:tcPr>
            <w:tcW w:w="2295" w:type="dxa"/>
            <w:tcBorders>
              <w:top w:val="nil"/>
              <w:left w:val="nil"/>
              <w:bottom w:val="nil"/>
              <w:right w:val="nil"/>
            </w:tcBorders>
            <w:shd w:val="clear" w:color="000000" w:fill="E4DFEC"/>
            <w:vAlign w:val="center"/>
            <w:hideMark/>
          </w:tcPr>
          <w:p w14:paraId="4F1C89C8"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14DEA270" w14:textId="77777777" w:rsidR="00656655" w:rsidRPr="00656655" w:rsidRDefault="00656655" w:rsidP="00656655">
            <w:pPr>
              <w:rPr>
                <w:rFonts w:ascii="Arial" w:hAnsi="Arial" w:cs="Arial"/>
                <w:b/>
                <w:bCs/>
                <w:color w:val="000000"/>
                <w:sz w:val="20"/>
                <w:szCs w:val="20"/>
                <w:lang w:eastAsia="es-MX" w:bidi="ar-SA"/>
              </w:rPr>
            </w:pPr>
            <w:proofErr w:type="gramStart"/>
            <w:r w:rsidRPr="00656655">
              <w:rPr>
                <w:rFonts w:ascii="Arial" w:hAnsi="Arial" w:cs="Arial"/>
                <w:b/>
                <w:bCs/>
                <w:color w:val="000000"/>
                <w:sz w:val="20"/>
                <w:szCs w:val="20"/>
                <w:lang w:eastAsia="es-MX" w:bidi="ar-SA"/>
              </w:rPr>
              <w:t xml:space="preserve">Nov  </w:t>
            </w:r>
            <w:r w:rsidRPr="00656655">
              <w:rPr>
                <w:rFonts w:ascii="Arial" w:hAnsi="Arial" w:cs="Arial"/>
                <w:b/>
                <w:bCs/>
                <w:color w:val="0070C0"/>
                <w:sz w:val="20"/>
                <w:szCs w:val="20"/>
                <w:lang w:eastAsia="es-MX" w:bidi="ar-SA"/>
              </w:rPr>
              <w:t>1</w:t>
            </w:r>
            <w:proofErr w:type="gramEnd"/>
            <w:r w:rsidRPr="00656655">
              <w:rPr>
                <w:rFonts w:ascii="Arial" w:hAnsi="Arial" w:cs="Arial"/>
                <w:b/>
                <w:bCs/>
                <w:color w:val="0070C0"/>
                <w:sz w:val="20"/>
                <w:szCs w:val="20"/>
                <w:lang w:eastAsia="es-MX" w:bidi="ar-SA"/>
              </w:rPr>
              <w:t>, 18, 15, 22, 29</w:t>
            </w:r>
          </w:p>
        </w:tc>
      </w:tr>
      <w:tr w:rsidR="00656655" w:rsidRPr="00656655" w14:paraId="285961AA"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755BA69F" w14:textId="77777777" w:rsidR="00656655" w:rsidRPr="00656655" w:rsidRDefault="00656655" w:rsidP="00656655">
            <w:pPr>
              <w:rPr>
                <w:rFonts w:ascii="Arial" w:hAnsi="Arial" w:cs="Arial"/>
                <w:b/>
                <w:bCs/>
                <w:color w:val="000000"/>
                <w:sz w:val="20"/>
                <w:szCs w:val="20"/>
                <w:lang w:eastAsia="es-MX" w:bidi="ar-SA"/>
              </w:rPr>
            </w:pPr>
            <w:proofErr w:type="gramStart"/>
            <w:r w:rsidRPr="00656655">
              <w:rPr>
                <w:rFonts w:ascii="Arial" w:hAnsi="Arial" w:cs="Arial"/>
                <w:b/>
                <w:bCs/>
                <w:color w:val="000000"/>
                <w:sz w:val="20"/>
                <w:szCs w:val="20"/>
                <w:lang w:eastAsia="es-MX" w:bidi="ar-SA"/>
              </w:rPr>
              <w:t xml:space="preserve">Jun  </w:t>
            </w:r>
            <w:r w:rsidRPr="00656655">
              <w:rPr>
                <w:rFonts w:ascii="Arial" w:hAnsi="Arial" w:cs="Arial"/>
                <w:b/>
                <w:bCs/>
                <w:color w:val="7030A0"/>
                <w:sz w:val="20"/>
                <w:szCs w:val="20"/>
                <w:lang w:eastAsia="es-MX" w:bidi="ar-SA"/>
              </w:rPr>
              <w:t>7</w:t>
            </w:r>
            <w:proofErr w:type="gramEnd"/>
            <w:r w:rsidRPr="00656655">
              <w:rPr>
                <w:rFonts w:ascii="Arial" w:hAnsi="Arial" w:cs="Arial"/>
                <w:b/>
                <w:bCs/>
                <w:color w:val="7030A0"/>
                <w:sz w:val="20"/>
                <w:szCs w:val="20"/>
                <w:lang w:eastAsia="es-MX" w:bidi="ar-SA"/>
              </w:rPr>
              <w:t>, 14, 21</w:t>
            </w:r>
            <w:r w:rsidRPr="00656655">
              <w:rPr>
                <w:rFonts w:ascii="Arial" w:hAnsi="Arial" w:cs="Arial"/>
                <w:b/>
                <w:bCs/>
                <w:color w:val="FF0000"/>
                <w:sz w:val="20"/>
                <w:szCs w:val="20"/>
                <w:lang w:eastAsia="es-MX" w:bidi="ar-SA"/>
              </w:rPr>
              <w:t xml:space="preserve">, </w:t>
            </w:r>
            <w:r w:rsidRPr="00656655">
              <w:rPr>
                <w:rFonts w:ascii="Arial" w:hAnsi="Arial" w:cs="Arial"/>
                <w:b/>
                <w:bCs/>
                <w:color w:val="00B050"/>
                <w:sz w:val="20"/>
                <w:szCs w:val="20"/>
                <w:lang w:eastAsia="es-MX" w:bidi="ar-SA"/>
              </w:rPr>
              <w:t>28</w:t>
            </w:r>
          </w:p>
        </w:tc>
        <w:tc>
          <w:tcPr>
            <w:tcW w:w="2295" w:type="dxa"/>
            <w:tcBorders>
              <w:top w:val="nil"/>
              <w:left w:val="nil"/>
              <w:bottom w:val="nil"/>
              <w:right w:val="nil"/>
            </w:tcBorders>
            <w:shd w:val="clear" w:color="000000" w:fill="E4DFEC"/>
            <w:vAlign w:val="center"/>
            <w:hideMark/>
          </w:tcPr>
          <w:p w14:paraId="581426AF"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181CEA68"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xml:space="preserve">Dic </w:t>
            </w:r>
            <w:r w:rsidRPr="00656655">
              <w:rPr>
                <w:rFonts w:ascii="Arial" w:hAnsi="Arial" w:cs="Arial"/>
                <w:b/>
                <w:bCs/>
                <w:color w:val="0070C0"/>
                <w:sz w:val="20"/>
                <w:szCs w:val="20"/>
                <w:lang w:eastAsia="es-MX" w:bidi="ar-SA"/>
              </w:rPr>
              <w:t xml:space="preserve">6, </w:t>
            </w:r>
            <w:r w:rsidRPr="00656655">
              <w:rPr>
                <w:rFonts w:ascii="Arial" w:hAnsi="Arial" w:cs="Arial"/>
                <w:b/>
                <w:bCs/>
                <w:color w:val="00B050"/>
                <w:sz w:val="20"/>
                <w:szCs w:val="20"/>
                <w:lang w:eastAsia="es-MX" w:bidi="ar-SA"/>
              </w:rPr>
              <w:t>13, 20, 27</w:t>
            </w:r>
          </w:p>
        </w:tc>
      </w:tr>
      <w:tr w:rsidR="00656655" w:rsidRPr="00656655" w14:paraId="759DD8E8"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08046DFC" w14:textId="77777777" w:rsidR="00656655" w:rsidRPr="00656655" w:rsidRDefault="00656655" w:rsidP="00656655">
            <w:pPr>
              <w:rPr>
                <w:rFonts w:ascii="Arial" w:hAnsi="Arial" w:cs="Arial"/>
                <w:b/>
                <w:bCs/>
                <w:color w:val="000000"/>
                <w:sz w:val="20"/>
                <w:szCs w:val="20"/>
                <w:lang w:eastAsia="es-MX" w:bidi="ar-SA"/>
              </w:rPr>
            </w:pPr>
            <w:proofErr w:type="gramStart"/>
            <w:r w:rsidRPr="00656655">
              <w:rPr>
                <w:rFonts w:ascii="Arial" w:hAnsi="Arial" w:cs="Arial"/>
                <w:b/>
                <w:bCs/>
                <w:color w:val="000000"/>
                <w:sz w:val="20"/>
                <w:szCs w:val="20"/>
                <w:lang w:eastAsia="es-MX" w:bidi="ar-SA"/>
              </w:rPr>
              <w:t>Jul  5</w:t>
            </w:r>
            <w:proofErr w:type="gramEnd"/>
            <w:r w:rsidRPr="00656655">
              <w:rPr>
                <w:rFonts w:ascii="Arial" w:hAnsi="Arial" w:cs="Arial"/>
                <w:b/>
                <w:bCs/>
                <w:color w:val="000000"/>
                <w:sz w:val="20"/>
                <w:szCs w:val="20"/>
                <w:lang w:eastAsia="es-MX" w:bidi="ar-SA"/>
              </w:rPr>
              <w:t>, 12, 19, 26</w:t>
            </w:r>
          </w:p>
        </w:tc>
        <w:tc>
          <w:tcPr>
            <w:tcW w:w="2295" w:type="dxa"/>
            <w:tcBorders>
              <w:top w:val="nil"/>
              <w:left w:val="nil"/>
              <w:bottom w:val="nil"/>
              <w:right w:val="nil"/>
            </w:tcBorders>
            <w:shd w:val="clear" w:color="000000" w:fill="E4DFEC"/>
            <w:vAlign w:val="center"/>
            <w:hideMark/>
          </w:tcPr>
          <w:p w14:paraId="2CFC0B01"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5C3EF084"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xml:space="preserve">Ene´26   </w:t>
            </w:r>
            <w:r w:rsidRPr="00656655">
              <w:rPr>
                <w:rFonts w:ascii="Arial" w:hAnsi="Arial" w:cs="Arial"/>
                <w:b/>
                <w:bCs/>
                <w:color w:val="0070C0"/>
                <w:sz w:val="20"/>
                <w:szCs w:val="20"/>
                <w:lang w:eastAsia="es-MX" w:bidi="ar-SA"/>
              </w:rPr>
              <w:t>10, 24</w:t>
            </w:r>
          </w:p>
        </w:tc>
      </w:tr>
      <w:tr w:rsidR="00656655" w:rsidRPr="00656655" w14:paraId="306B9860"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43973E22" w14:textId="77777777" w:rsidR="00656655" w:rsidRPr="00656655" w:rsidRDefault="00656655" w:rsidP="00656655">
            <w:pPr>
              <w:rPr>
                <w:rFonts w:ascii="Arial" w:hAnsi="Arial" w:cs="Arial"/>
                <w:b/>
                <w:bCs/>
                <w:color w:val="000000"/>
                <w:sz w:val="20"/>
                <w:szCs w:val="20"/>
                <w:lang w:eastAsia="es-MX" w:bidi="ar-SA"/>
              </w:rPr>
            </w:pPr>
            <w:proofErr w:type="spellStart"/>
            <w:r w:rsidRPr="00656655">
              <w:rPr>
                <w:rFonts w:ascii="Arial" w:hAnsi="Arial" w:cs="Arial"/>
                <w:b/>
                <w:bCs/>
                <w:color w:val="000000"/>
                <w:sz w:val="20"/>
                <w:szCs w:val="20"/>
                <w:lang w:eastAsia="es-MX" w:bidi="ar-SA"/>
              </w:rPr>
              <w:t>Ago</w:t>
            </w:r>
            <w:proofErr w:type="spellEnd"/>
            <w:r w:rsidRPr="00656655">
              <w:rPr>
                <w:rFonts w:ascii="Arial" w:hAnsi="Arial" w:cs="Arial"/>
                <w:b/>
                <w:bCs/>
                <w:color w:val="000000"/>
                <w:sz w:val="20"/>
                <w:szCs w:val="20"/>
                <w:lang w:eastAsia="es-MX" w:bidi="ar-SA"/>
              </w:rPr>
              <w:t xml:space="preserve"> </w:t>
            </w:r>
            <w:r w:rsidRPr="00656655">
              <w:rPr>
                <w:rFonts w:ascii="Arial" w:hAnsi="Arial" w:cs="Arial"/>
                <w:b/>
                <w:bCs/>
                <w:color w:val="00B050"/>
                <w:sz w:val="20"/>
                <w:szCs w:val="20"/>
                <w:lang w:eastAsia="es-MX" w:bidi="ar-SA"/>
              </w:rPr>
              <w:t>2, 9, 16, 23</w:t>
            </w:r>
          </w:p>
        </w:tc>
        <w:tc>
          <w:tcPr>
            <w:tcW w:w="2295" w:type="dxa"/>
            <w:tcBorders>
              <w:top w:val="nil"/>
              <w:left w:val="nil"/>
              <w:bottom w:val="nil"/>
              <w:right w:val="nil"/>
            </w:tcBorders>
            <w:shd w:val="clear" w:color="000000" w:fill="E4DFEC"/>
            <w:vAlign w:val="center"/>
            <w:hideMark/>
          </w:tcPr>
          <w:p w14:paraId="1C376FF3"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15CE8FB4"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Feb´</w:t>
            </w:r>
            <w:proofErr w:type="gramStart"/>
            <w:r w:rsidRPr="00656655">
              <w:rPr>
                <w:rFonts w:ascii="Arial" w:hAnsi="Arial" w:cs="Arial"/>
                <w:b/>
                <w:bCs/>
                <w:color w:val="000000"/>
                <w:sz w:val="20"/>
                <w:szCs w:val="20"/>
                <w:lang w:eastAsia="es-MX" w:bidi="ar-SA"/>
              </w:rPr>
              <w:t xml:space="preserve">26  </w:t>
            </w:r>
            <w:r w:rsidRPr="00656655">
              <w:rPr>
                <w:rFonts w:ascii="Arial" w:hAnsi="Arial" w:cs="Arial"/>
                <w:b/>
                <w:bCs/>
                <w:color w:val="0070C0"/>
                <w:sz w:val="20"/>
                <w:szCs w:val="20"/>
                <w:lang w:eastAsia="es-MX" w:bidi="ar-SA"/>
              </w:rPr>
              <w:t>7</w:t>
            </w:r>
            <w:proofErr w:type="gramEnd"/>
            <w:r w:rsidRPr="00656655">
              <w:rPr>
                <w:rFonts w:ascii="Arial" w:hAnsi="Arial" w:cs="Arial"/>
                <w:b/>
                <w:bCs/>
                <w:color w:val="0070C0"/>
                <w:sz w:val="20"/>
                <w:szCs w:val="20"/>
                <w:lang w:eastAsia="es-MX" w:bidi="ar-SA"/>
              </w:rPr>
              <w:t>,21</w:t>
            </w:r>
          </w:p>
        </w:tc>
      </w:tr>
      <w:tr w:rsidR="00656655" w:rsidRPr="00656655" w14:paraId="1970040B"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2AC16641" w14:textId="77777777" w:rsidR="00656655" w:rsidRPr="00656655" w:rsidRDefault="00656655" w:rsidP="00656655">
            <w:pPr>
              <w:rPr>
                <w:rFonts w:ascii="Arial" w:hAnsi="Arial" w:cs="Arial"/>
                <w:b/>
                <w:bCs/>
                <w:color w:val="000000"/>
                <w:sz w:val="20"/>
                <w:szCs w:val="20"/>
                <w:lang w:eastAsia="es-MX" w:bidi="ar-SA"/>
              </w:rPr>
            </w:pPr>
            <w:proofErr w:type="spellStart"/>
            <w:r w:rsidRPr="00656655">
              <w:rPr>
                <w:rFonts w:ascii="Arial" w:hAnsi="Arial" w:cs="Arial"/>
                <w:b/>
                <w:bCs/>
                <w:color w:val="000000"/>
                <w:sz w:val="20"/>
                <w:szCs w:val="20"/>
                <w:lang w:eastAsia="es-MX" w:bidi="ar-SA"/>
              </w:rPr>
              <w:t>Sep</w:t>
            </w:r>
            <w:proofErr w:type="spellEnd"/>
            <w:r w:rsidRPr="00656655">
              <w:rPr>
                <w:rFonts w:ascii="Arial" w:hAnsi="Arial" w:cs="Arial"/>
                <w:b/>
                <w:bCs/>
                <w:color w:val="000000"/>
                <w:sz w:val="20"/>
                <w:szCs w:val="20"/>
                <w:lang w:eastAsia="es-MX" w:bidi="ar-SA"/>
              </w:rPr>
              <w:t xml:space="preserve"> </w:t>
            </w:r>
            <w:r w:rsidRPr="00656655">
              <w:rPr>
                <w:rFonts w:ascii="Arial" w:hAnsi="Arial" w:cs="Arial"/>
                <w:b/>
                <w:bCs/>
                <w:color w:val="FF0000"/>
                <w:sz w:val="20"/>
                <w:szCs w:val="20"/>
                <w:lang w:eastAsia="es-MX" w:bidi="ar-SA"/>
              </w:rPr>
              <w:t>6, 13, 20,27</w:t>
            </w:r>
          </w:p>
        </w:tc>
        <w:tc>
          <w:tcPr>
            <w:tcW w:w="2295" w:type="dxa"/>
            <w:tcBorders>
              <w:top w:val="nil"/>
              <w:left w:val="nil"/>
              <w:bottom w:val="nil"/>
              <w:right w:val="nil"/>
            </w:tcBorders>
            <w:shd w:val="clear" w:color="000000" w:fill="E4DFEC"/>
            <w:noWrap/>
            <w:vAlign w:val="center"/>
            <w:hideMark/>
          </w:tcPr>
          <w:p w14:paraId="587C9B1C" w14:textId="77777777" w:rsidR="00656655" w:rsidRPr="00656655" w:rsidRDefault="00656655" w:rsidP="00656655">
            <w:pPr>
              <w:rPr>
                <w:rFonts w:ascii="Arial" w:hAnsi="Arial" w:cs="Arial"/>
                <w:b/>
                <w:bCs/>
                <w:color w:val="FF0000"/>
                <w:sz w:val="20"/>
                <w:szCs w:val="20"/>
                <w:lang w:eastAsia="es-MX" w:bidi="ar-SA"/>
              </w:rPr>
            </w:pPr>
            <w:r w:rsidRPr="00656655">
              <w:rPr>
                <w:rFonts w:ascii="Arial" w:hAnsi="Arial" w:cs="Arial"/>
                <w:b/>
                <w:bCs/>
                <w:color w:val="FF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3F5776A9"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Mar´</w:t>
            </w:r>
            <w:proofErr w:type="gramStart"/>
            <w:r w:rsidRPr="00656655">
              <w:rPr>
                <w:rFonts w:ascii="Arial" w:hAnsi="Arial" w:cs="Arial"/>
                <w:b/>
                <w:bCs/>
                <w:color w:val="000000"/>
                <w:sz w:val="20"/>
                <w:szCs w:val="20"/>
                <w:lang w:eastAsia="es-MX" w:bidi="ar-SA"/>
              </w:rPr>
              <w:t xml:space="preserve">26 </w:t>
            </w:r>
            <w:r w:rsidRPr="00656655">
              <w:rPr>
                <w:rFonts w:ascii="Arial" w:hAnsi="Arial" w:cs="Arial"/>
                <w:b/>
                <w:bCs/>
                <w:color w:val="0070C0"/>
                <w:sz w:val="20"/>
                <w:szCs w:val="20"/>
                <w:lang w:eastAsia="es-MX" w:bidi="ar-SA"/>
              </w:rPr>
              <w:t xml:space="preserve"> 7</w:t>
            </w:r>
            <w:proofErr w:type="gramEnd"/>
            <w:r w:rsidRPr="00656655">
              <w:rPr>
                <w:rFonts w:ascii="Arial" w:hAnsi="Arial" w:cs="Arial"/>
                <w:b/>
                <w:bCs/>
                <w:color w:val="0070C0"/>
                <w:sz w:val="20"/>
                <w:szCs w:val="20"/>
                <w:lang w:eastAsia="es-MX" w:bidi="ar-SA"/>
              </w:rPr>
              <w:t>, 14,</w:t>
            </w:r>
            <w:r w:rsidRPr="00656655">
              <w:rPr>
                <w:rFonts w:ascii="Arial" w:hAnsi="Arial" w:cs="Arial"/>
                <w:b/>
                <w:bCs/>
                <w:color w:val="FF0000"/>
                <w:sz w:val="20"/>
                <w:szCs w:val="20"/>
                <w:lang w:eastAsia="es-MX" w:bidi="ar-SA"/>
              </w:rPr>
              <w:t xml:space="preserve"> 21, 28</w:t>
            </w:r>
          </w:p>
        </w:tc>
      </w:tr>
      <w:tr w:rsidR="00656655" w:rsidRPr="00656655" w14:paraId="2284BB22"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7957DAE1" w14:textId="77777777" w:rsidR="00656655" w:rsidRPr="00656655" w:rsidRDefault="00656655" w:rsidP="00656655">
            <w:pPr>
              <w:rPr>
                <w:rFonts w:ascii="Arial" w:hAnsi="Arial" w:cs="Arial"/>
                <w:b/>
                <w:bCs/>
                <w:color w:val="000000"/>
                <w:sz w:val="20"/>
                <w:szCs w:val="20"/>
                <w:lang w:eastAsia="es-MX" w:bidi="ar-SA"/>
              </w:rPr>
            </w:pPr>
            <w:proofErr w:type="gramStart"/>
            <w:r w:rsidRPr="00656655">
              <w:rPr>
                <w:rFonts w:ascii="Arial" w:hAnsi="Arial" w:cs="Arial"/>
                <w:b/>
                <w:bCs/>
                <w:color w:val="000000"/>
                <w:sz w:val="20"/>
                <w:szCs w:val="20"/>
                <w:lang w:eastAsia="es-MX" w:bidi="ar-SA"/>
              </w:rPr>
              <w:t xml:space="preserve">Oct  </w:t>
            </w:r>
            <w:r w:rsidRPr="00656655">
              <w:rPr>
                <w:rFonts w:ascii="Arial" w:hAnsi="Arial" w:cs="Arial"/>
                <w:b/>
                <w:bCs/>
                <w:color w:val="FF0000"/>
                <w:sz w:val="20"/>
                <w:szCs w:val="20"/>
                <w:lang w:eastAsia="es-MX" w:bidi="ar-SA"/>
              </w:rPr>
              <w:t>4</w:t>
            </w:r>
            <w:proofErr w:type="gramEnd"/>
            <w:r w:rsidRPr="00656655">
              <w:rPr>
                <w:rFonts w:ascii="Arial" w:hAnsi="Arial" w:cs="Arial"/>
                <w:b/>
                <w:bCs/>
                <w:color w:val="FF0000"/>
                <w:sz w:val="20"/>
                <w:szCs w:val="20"/>
                <w:lang w:eastAsia="es-MX" w:bidi="ar-SA"/>
              </w:rPr>
              <w:t>, 11, 18, 25</w:t>
            </w:r>
          </w:p>
        </w:tc>
        <w:tc>
          <w:tcPr>
            <w:tcW w:w="2295" w:type="dxa"/>
            <w:tcBorders>
              <w:top w:val="nil"/>
              <w:left w:val="nil"/>
              <w:bottom w:val="nil"/>
              <w:right w:val="nil"/>
            </w:tcBorders>
            <w:shd w:val="clear" w:color="000000" w:fill="E4DFEC"/>
            <w:noWrap/>
            <w:vAlign w:val="center"/>
            <w:hideMark/>
          </w:tcPr>
          <w:p w14:paraId="3A74F57B"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w:t>
            </w:r>
          </w:p>
        </w:tc>
        <w:tc>
          <w:tcPr>
            <w:tcW w:w="3873" w:type="dxa"/>
            <w:gridSpan w:val="2"/>
            <w:tcBorders>
              <w:top w:val="nil"/>
              <w:left w:val="nil"/>
              <w:bottom w:val="nil"/>
              <w:right w:val="single" w:sz="8" w:space="0" w:color="000000"/>
            </w:tcBorders>
            <w:shd w:val="clear" w:color="000000" w:fill="E4DFEC"/>
            <w:noWrap/>
            <w:vAlign w:val="center"/>
            <w:hideMark/>
          </w:tcPr>
          <w:p w14:paraId="33FA4062" w14:textId="77777777" w:rsidR="00656655" w:rsidRPr="00656655" w:rsidRDefault="00656655" w:rsidP="00656655">
            <w:pPr>
              <w:rPr>
                <w:rFonts w:ascii="Arial" w:hAnsi="Arial" w:cs="Arial"/>
                <w:b/>
                <w:bCs/>
                <w:color w:val="000000"/>
                <w:sz w:val="20"/>
                <w:szCs w:val="20"/>
                <w:lang w:eastAsia="es-MX" w:bidi="ar-SA"/>
              </w:rPr>
            </w:pPr>
            <w:r w:rsidRPr="00656655">
              <w:rPr>
                <w:rFonts w:ascii="Arial" w:hAnsi="Arial" w:cs="Arial"/>
                <w:b/>
                <w:bCs/>
                <w:color w:val="000000"/>
                <w:sz w:val="20"/>
                <w:szCs w:val="20"/>
                <w:lang w:eastAsia="es-MX" w:bidi="ar-SA"/>
              </w:rPr>
              <w:t xml:space="preserve">Ab´26   </w:t>
            </w:r>
            <w:r w:rsidRPr="00656655">
              <w:rPr>
                <w:rFonts w:ascii="Arial" w:hAnsi="Arial" w:cs="Arial"/>
                <w:b/>
                <w:bCs/>
                <w:color w:val="FF0000"/>
                <w:sz w:val="20"/>
                <w:szCs w:val="20"/>
                <w:lang w:eastAsia="es-MX" w:bidi="ar-SA"/>
              </w:rPr>
              <w:t>4, 11, 18, 25</w:t>
            </w:r>
          </w:p>
        </w:tc>
      </w:tr>
      <w:tr w:rsidR="00656655" w:rsidRPr="00656655" w14:paraId="6DBB837C" w14:textId="77777777" w:rsidTr="00656655">
        <w:trPr>
          <w:trHeight w:val="303"/>
          <w:jc w:val="center"/>
        </w:trPr>
        <w:tc>
          <w:tcPr>
            <w:tcW w:w="2392" w:type="dxa"/>
            <w:tcBorders>
              <w:top w:val="nil"/>
              <w:left w:val="single" w:sz="8" w:space="0" w:color="auto"/>
              <w:bottom w:val="nil"/>
              <w:right w:val="nil"/>
            </w:tcBorders>
            <w:shd w:val="clear" w:color="000000" w:fill="E4DFEC"/>
            <w:vAlign w:val="center"/>
            <w:hideMark/>
          </w:tcPr>
          <w:p w14:paraId="590BBE6C" w14:textId="77777777" w:rsidR="00656655" w:rsidRPr="00656655" w:rsidRDefault="00656655" w:rsidP="00656655">
            <w:pPr>
              <w:rPr>
                <w:rFonts w:ascii="Arial" w:hAnsi="Arial" w:cs="Arial"/>
                <w:b/>
                <w:bCs/>
                <w:color w:val="FF0000"/>
                <w:sz w:val="20"/>
                <w:szCs w:val="20"/>
                <w:lang w:eastAsia="es-MX" w:bidi="ar-SA"/>
              </w:rPr>
            </w:pPr>
            <w:r w:rsidRPr="00656655">
              <w:rPr>
                <w:rFonts w:ascii="Arial" w:hAnsi="Arial" w:cs="Arial"/>
                <w:b/>
                <w:bCs/>
                <w:color w:val="FF0000"/>
                <w:sz w:val="20"/>
                <w:szCs w:val="20"/>
                <w:lang w:eastAsia="es-ES" w:bidi="ar-SA"/>
              </w:rPr>
              <w:t> </w:t>
            </w:r>
          </w:p>
        </w:tc>
        <w:tc>
          <w:tcPr>
            <w:tcW w:w="2295" w:type="dxa"/>
            <w:tcBorders>
              <w:top w:val="nil"/>
              <w:left w:val="nil"/>
              <w:bottom w:val="nil"/>
              <w:right w:val="nil"/>
            </w:tcBorders>
            <w:shd w:val="clear" w:color="000000" w:fill="E4DFEC"/>
            <w:noWrap/>
            <w:vAlign w:val="center"/>
            <w:hideMark/>
          </w:tcPr>
          <w:p w14:paraId="3295227B" w14:textId="77777777" w:rsidR="00656655" w:rsidRPr="00656655" w:rsidRDefault="00656655" w:rsidP="00656655">
            <w:pPr>
              <w:rPr>
                <w:rFonts w:ascii="Arial" w:hAnsi="Arial" w:cs="Arial"/>
                <w:b/>
                <w:bCs/>
                <w:color w:val="00B050"/>
                <w:sz w:val="20"/>
                <w:szCs w:val="20"/>
                <w:lang w:eastAsia="es-MX" w:bidi="ar-SA"/>
              </w:rPr>
            </w:pPr>
            <w:r w:rsidRPr="00656655">
              <w:rPr>
                <w:rFonts w:ascii="Arial" w:hAnsi="Arial" w:cs="Arial"/>
                <w:b/>
                <w:bCs/>
                <w:color w:val="00B050"/>
                <w:sz w:val="20"/>
                <w:szCs w:val="20"/>
                <w:lang w:eastAsia="es-ES" w:bidi="ar-SA"/>
              </w:rPr>
              <w:t> </w:t>
            </w:r>
          </w:p>
        </w:tc>
        <w:tc>
          <w:tcPr>
            <w:tcW w:w="2009" w:type="dxa"/>
            <w:tcBorders>
              <w:top w:val="nil"/>
              <w:left w:val="nil"/>
              <w:bottom w:val="nil"/>
              <w:right w:val="nil"/>
            </w:tcBorders>
            <w:shd w:val="clear" w:color="000000" w:fill="E4DFEC"/>
            <w:noWrap/>
            <w:vAlign w:val="center"/>
            <w:hideMark/>
          </w:tcPr>
          <w:p w14:paraId="1E589C15" w14:textId="77777777" w:rsidR="00656655" w:rsidRPr="00656655" w:rsidRDefault="00656655" w:rsidP="00656655">
            <w:pPr>
              <w:rPr>
                <w:rFonts w:ascii="Arial" w:hAnsi="Arial" w:cs="Arial"/>
                <w:color w:val="000000"/>
                <w:sz w:val="20"/>
                <w:szCs w:val="20"/>
                <w:lang w:eastAsia="es-MX" w:bidi="ar-SA"/>
              </w:rPr>
            </w:pPr>
            <w:r w:rsidRPr="00656655">
              <w:rPr>
                <w:rFonts w:ascii="Arial" w:hAnsi="Arial" w:cs="Arial"/>
                <w:color w:val="000000"/>
                <w:sz w:val="20"/>
                <w:szCs w:val="20"/>
                <w:lang w:eastAsia="es-MX" w:bidi="ar-SA"/>
              </w:rPr>
              <w:t> </w:t>
            </w:r>
          </w:p>
        </w:tc>
        <w:tc>
          <w:tcPr>
            <w:tcW w:w="1863" w:type="dxa"/>
            <w:tcBorders>
              <w:top w:val="nil"/>
              <w:left w:val="nil"/>
              <w:bottom w:val="nil"/>
              <w:right w:val="single" w:sz="8" w:space="0" w:color="auto"/>
            </w:tcBorders>
            <w:shd w:val="clear" w:color="000000" w:fill="E4DFEC"/>
            <w:noWrap/>
            <w:vAlign w:val="center"/>
            <w:hideMark/>
          </w:tcPr>
          <w:p w14:paraId="48688B79" w14:textId="77777777" w:rsidR="00656655" w:rsidRPr="00656655" w:rsidRDefault="00656655" w:rsidP="00656655">
            <w:pPr>
              <w:rPr>
                <w:rFonts w:ascii="Arial" w:hAnsi="Arial" w:cs="Arial"/>
                <w:b/>
                <w:bCs/>
                <w:color w:val="008000"/>
                <w:sz w:val="20"/>
                <w:szCs w:val="20"/>
                <w:lang w:eastAsia="es-MX" w:bidi="ar-SA"/>
              </w:rPr>
            </w:pPr>
            <w:r w:rsidRPr="00656655">
              <w:rPr>
                <w:rFonts w:ascii="Arial" w:hAnsi="Arial" w:cs="Arial"/>
                <w:b/>
                <w:bCs/>
                <w:color w:val="008000"/>
                <w:sz w:val="20"/>
                <w:szCs w:val="20"/>
                <w:lang w:eastAsia="es-ES" w:bidi="ar-SA"/>
              </w:rPr>
              <w:t> </w:t>
            </w:r>
          </w:p>
        </w:tc>
      </w:tr>
      <w:tr w:rsidR="00656655" w:rsidRPr="00656655" w14:paraId="39B72529" w14:textId="77777777" w:rsidTr="00656655">
        <w:trPr>
          <w:trHeight w:val="303"/>
          <w:jc w:val="center"/>
        </w:trPr>
        <w:tc>
          <w:tcPr>
            <w:tcW w:w="2392" w:type="dxa"/>
            <w:tcBorders>
              <w:top w:val="nil"/>
              <w:left w:val="single" w:sz="8" w:space="0" w:color="auto"/>
              <w:bottom w:val="nil"/>
              <w:right w:val="nil"/>
            </w:tcBorders>
            <w:shd w:val="clear" w:color="000000" w:fill="E4DFEC"/>
            <w:noWrap/>
            <w:vAlign w:val="center"/>
            <w:hideMark/>
          </w:tcPr>
          <w:p w14:paraId="4DB026C7" w14:textId="77777777" w:rsidR="00656655" w:rsidRPr="00656655" w:rsidRDefault="00656655" w:rsidP="00656655">
            <w:pPr>
              <w:rPr>
                <w:rFonts w:ascii="Arial" w:hAnsi="Arial" w:cs="Arial"/>
                <w:b/>
                <w:bCs/>
                <w:color w:val="0070C0"/>
                <w:sz w:val="20"/>
                <w:szCs w:val="20"/>
                <w:lang w:eastAsia="es-MX" w:bidi="ar-SA"/>
              </w:rPr>
            </w:pPr>
            <w:r w:rsidRPr="00656655">
              <w:rPr>
                <w:rFonts w:ascii="Arial" w:hAnsi="Arial" w:cs="Arial"/>
                <w:b/>
                <w:bCs/>
                <w:color w:val="0070C0"/>
                <w:sz w:val="20"/>
                <w:szCs w:val="20"/>
                <w:lang w:eastAsia="es-ES" w:bidi="ar-SA"/>
              </w:rPr>
              <w:t>Temporada Baja</w:t>
            </w:r>
          </w:p>
        </w:tc>
        <w:tc>
          <w:tcPr>
            <w:tcW w:w="2295" w:type="dxa"/>
            <w:tcBorders>
              <w:top w:val="nil"/>
              <w:left w:val="nil"/>
              <w:bottom w:val="nil"/>
              <w:right w:val="nil"/>
            </w:tcBorders>
            <w:shd w:val="clear" w:color="000000" w:fill="E4DFEC"/>
            <w:noWrap/>
            <w:vAlign w:val="center"/>
            <w:hideMark/>
          </w:tcPr>
          <w:p w14:paraId="79CC8E82" w14:textId="77777777" w:rsidR="00656655" w:rsidRPr="00656655" w:rsidRDefault="00656655" w:rsidP="00656655">
            <w:pPr>
              <w:rPr>
                <w:rFonts w:ascii="Arial" w:hAnsi="Arial" w:cs="Arial"/>
                <w:b/>
                <w:bCs/>
                <w:color w:val="00B050"/>
                <w:sz w:val="20"/>
                <w:szCs w:val="20"/>
                <w:lang w:eastAsia="es-MX" w:bidi="ar-SA"/>
              </w:rPr>
            </w:pPr>
            <w:r w:rsidRPr="00656655">
              <w:rPr>
                <w:rFonts w:ascii="Arial" w:hAnsi="Arial" w:cs="Arial"/>
                <w:b/>
                <w:bCs/>
                <w:color w:val="00B050"/>
                <w:sz w:val="20"/>
                <w:szCs w:val="20"/>
                <w:lang w:eastAsia="es-ES" w:bidi="ar-SA"/>
              </w:rPr>
              <w:t xml:space="preserve">Temporada Media </w:t>
            </w:r>
          </w:p>
        </w:tc>
        <w:tc>
          <w:tcPr>
            <w:tcW w:w="2009" w:type="dxa"/>
            <w:tcBorders>
              <w:top w:val="nil"/>
              <w:left w:val="nil"/>
              <w:bottom w:val="nil"/>
              <w:right w:val="nil"/>
            </w:tcBorders>
            <w:shd w:val="clear" w:color="000000" w:fill="E4DFEC"/>
            <w:noWrap/>
            <w:vAlign w:val="center"/>
            <w:hideMark/>
          </w:tcPr>
          <w:p w14:paraId="378418D9" w14:textId="77777777" w:rsidR="00656655" w:rsidRPr="00656655" w:rsidRDefault="00656655" w:rsidP="00656655">
            <w:pPr>
              <w:rPr>
                <w:rFonts w:ascii="Arial" w:hAnsi="Arial" w:cs="Arial"/>
                <w:b/>
                <w:bCs/>
                <w:color w:val="7030A0"/>
                <w:sz w:val="20"/>
                <w:szCs w:val="20"/>
                <w:lang w:eastAsia="es-MX" w:bidi="ar-SA"/>
              </w:rPr>
            </w:pPr>
            <w:r w:rsidRPr="00656655">
              <w:rPr>
                <w:rFonts w:ascii="Arial" w:hAnsi="Arial" w:cs="Arial"/>
                <w:b/>
                <w:bCs/>
                <w:color w:val="7030A0"/>
                <w:sz w:val="20"/>
                <w:szCs w:val="20"/>
                <w:lang w:eastAsia="es-MX" w:bidi="ar-SA"/>
              </w:rPr>
              <w:t xml:space="preserve">Temporada Extra </w:t>
            </w:r>
          </w:p>
        </w:tc>
        <w:tc>
          <w:tcPr>
            <w:tcW w:w="1863" w:type="dxa"/>
            <w:tcBorders>
              <w:top w:val="nil"/>
              <w:left w:val="nil"/>
              <w:bottom w:val="nil"/>
              <w:right w:val="single" w:sz="8" w:space="0" w:color="auto"/>
            </w:tcBorders>
            <w:shd w:val="clear" w:color="000000" w:fill="E4DFEC"/>
            <w:noWrap/>
            <w:vAlign w:val="center"/>
            <w:hideMark/>
          </w:tcPr>
          <w:p w14:paraId="61BA0DFA" w14:textId="77777777" w:rsidR="00656655" w:rsidRPr="00656655" w:rsidRDefault="00656655" w:rsidP="00656655">
            <w:pPr>
              <w:jc w:val="center"/>
              <w:rPr>
                <w:rFonts w:ascii="Arial" w:hAnsi="Arial" w:cs="Arial"/>
                <w:b/>
                <w:bCs/>
                <w:color w:val="FF0000"/>
                <w:sz w:val="20"/>
                <w:szCs w:val="20"/>
                <w:lang w:eastAsia="es-MX" w:bidi="ar-SA"/>
              </w:rPr>
            </w:pPr>
            <w:r w:rsidRPr="00656655">
              <w:rPr>
                <w:rFonts w:ascii="Arial" w:hAnsi="Arial" w:cs="Arial"/>
                <w:b/>
                <w:bCs/>
                <w:color w:val="FF0000"/>
                <w:sz w:val="20"/>
                <w:szCs w:val="20"/>
                <w:lang w:eastAsia="es-ES" w:bidi="ar-SA"/>
              </w:rPr>
              <w:t>Temporada Alta</w:t>
            </w:r>
          </w:p>
        </w:tc>
      </w:tr>
      <w:tr w:rsidR="00656655" w:rsidRPr="00656655" w14:paraId="7B5FED1F" w14:textId="77777777" w:rsidTr="00656655">
        <w:trPr>
          <w:trHeight w:val="319"/>
          <w:jc w:val="center"/>
        </w:trPr>
        <w:tc>
          <w:tcPr>
            <w:tcW w:w="2392" w:type="dxa"/>
            <w:tcBorders>
              <w:top w:val="nil"/>
              <w:left w:val="single" w:sz="8" w:space="0" w:color="auto"/>
              <w:bottom w:val="single" w:sz="8" w:space="0" w:color="auto"/>
              <w:right w:val="nil"/>
            </w:tcBorders>
            <w:shd w:val="clear" w:color="000000" w:fill="E4DFEC"/>
            <w:noWrap/>
            <w:vAlign w:val="center"/>
            <w:hideMark/>
          </w:tcPr>
          <w:p w14:paraId="42195A9B" w14:textId="77777777" w:rsidR="00656655" w:rsidRPr="00656655" w:rsidRDefault="00656655" w:rsidP="00656655">
            <w:pPr>
              <w:rPr>
                <w:rFonts w:ascii="Arial" w:hAnsi="Arial" w:cs="Arial"/>
                <w:b/>
                <w:bCs/>
                <w:color w:val="0070C0"/>
                <w:sz w:val="20"/>
                <w:szCs w:val="20"/>
                <w:lang w:eastAsia="es-MX" w:bidi="ar-SA"/>
              </w:rPr>
            </w:pPr>
            <w:r w:rsidRPr="00656655">
              <w:rPr>
                <w:rFonts w:ascii="Arial" w:hAnsi="Arial" w:cs="Arial"/>
                <w:b/>
                <w:bCs/>
                <w:color w:val="0070C0"/>
                <w:sz w:val="20"/>
                <w:szCs w:val="20"/>
                <w:lang w:eastAsia="es-ES" w:bidi="ar-SA"/>
              </w:rPr>
              <w:t> </w:t>
            </w:r>
          </w:p>
        </w:tc>
        <w:tc>
          <w:tcPr>
            <w:tcW w:w="2295" w:type="dxa"/>
            <w:tcBorders>
              <w:top w:val="nil"/>
              <w:left w:val="nil"/>
              <w:bottom w:val="single" w:sz="8" w:space="0" w:color="auto"/>
              <w:right w:val="nil"/>
            </w:tcBorders>
            <w:shd w:val="clear" w:color="000000" w:fill="E4DFEC"/>
            <w:noWrap/>
            <w:vAlign w:val="center"/>
            <w:hideMark/>
          </w:tcPr>
          <w:p w14:paraId="61B5B570" w14:textId="77777777" w:rsidR="00656655" w:rsidRPr="00656655" w:rsidRDefault="00656655" w:rsidP="00656655">
            <w:pPr>
              <w:rPr>
                <w:rFonts w:ascii="Arial" w:hAnsi="Arial" w:cs="Arial"/>
                <w:b/>
                <w:bCs/>
                <w:color w:val="FF0000"/>
                <w:sz w:val="20"/>
                <w:szCs w:val="20"/>
                <w:lang w:eastAsia="es-MX" w:bidi="ar-SA"/>
              </w:rPr>
            </w:pPr>
            <w:r w:rsidRPr="00656655">
              <w:rPr>
                <w:rFonts w:ascii="Arial" w:hAnsi="Arial" w:cs="Arial"/>
                <w:b/>
                <w:bCs/>
                <w:color w:val="FF0000"/>
                <w:sz w:val="20"/>
                <w:szCs w:val="20"/>
                <w:lang w:eastAsia="es-ES" w:bidi="ar-SA"/>
              </w:rPr>
              <w:t> </w:t>
            </w:r>
          </w:p>
        </w:tc>
        <w:tc>
          <w:tcPr>
            <w:tcW w:w="2009" w:type="dxa"/>
            <w:tcBorders>
              <w:top w:val="nil"/>
              <w:left w:val="nil"/>
              <w:bottom w:val="single" w:sz="8" w:space="0" w:color="auto"/>
              <w:right w:val="nil"/>
            </w:tcBorders>
            <w:shd w:val="clear" w:color="000000" w:fill="E4DFEC"/>
            <w:noWrap/>
            <w:vAlign w:val="center"/>
            <w:hideMark/>
          </w:tcPr>
          <w:p w14:paraId="12FE6E52" w14:textId="77777777" w:rsidR="00656655" w:rsidRPr="00656655" w:rsidRDefault="00656655" w:rsidP="00656655">
            <w:pPr>
              <w:rPr>
                <w:rFonts w:ascii="Arial" w:hAnsi="Arial" w:cs="Arial"/>
                <w:color w:val="000000"/>
                <w:sz w:val="20"/>
                <w:szCs w:val="20"/>
                <w:lang w:eastAsia="es-MX" w:bidi="ar-SA"/>
              </w:rPr>
            </w:pPr>
            <w:r w:rsidRPr="00656655">
              <w:rPr>
                <w:rFonts w:ascii="Arial" w:hAnsi="Arial" w:cs="Arial"/>
                <w:color w:val="000000"/>
                <w:sz w:val="20"/>
                <w:szCs w:val="20"/>
                <w:lang w:eastAsia="es-MX" w:bidi="ar-SA"/>
              </w:rPr>
              <w:t> </w:t>
            </w:r>
          </w:p>
        </w:tc>
        <w:tc>
          <w:tcPr>
            <w:tcW w:w="1863" w:type="dxa"/>
            <w:tcBorders>
              <w:top w:val="nil"/>
              <w:left w:val="nil"/>
              <w:bottom w:val="single" w:sz="8" w:space="0" w:color="auto"/>
              <w:right w:val="single" w:sz="8" w:space="0" w:color="auto"/>
            </w:tcBorders>
            <w:shd w:val="clear" w:color="000000" w:fill="E4DFEC"/>
            <w:noWrap/>
            <w:vAlign w:val="center"/>
            <w:hideMark/>
          </w:tcPr>
          <w:p w14:paraId="45DAF118" w14:textId="77777777" w:rsidR="00656655" w:rsidRPr="00656655" w:rsidRDefault="00656655" w:rsidP="00656655">
            <w:pPr>
              <w:rPr>
                <w:rFonts w:ascii="Arial" w:hAnsi="Arial" w:cs="Arial"/>
                <w:b/>
                <w:bCs/>
                <w:color w:val="0000FF"/>
                <w:sz w:val="20"/>
                <w:szCs w:val="20"/>
                <w:lang w:eastAsia="es-MX" w:bidi="ar-SA"/>
              </w:rPr>
            </w:pPr>
            <w:r w:rsidRPr="00656655">
              <w:rPr>
                <w:rFonts w:ascii="Arial" w:hAnsi="Arial" w:cs="Arial"/>
                <w:b/>
                <w:bCs/>
                <w:color w:val="0000FF"/>
                <w:sz w:val="20"/>
                <w:szCs w:val="20"/>
                <w:lang w:eastAsia="es-ES" w:bidi="ar-SA"/>
              </w:rPr>
              <w:t> </w:t>
            </w:r>
          </w:p>
        </w:tc>
      </w:tr>
    </w:tbl>
    <w:p w14:paraId="3D2F56C5" w14:textId="5C20A9EB" w:rsidR="009762FF" w:rsidRPr="009762FF" w:rsidRDefault="009762FF" w:rsidP="00005A4D">
      <w:pPr>
        <w:spacing w:line="360" w:lineRule="auto"/>
        <w:jc w:val="both"/>
        <w:rPr>
          <w:rFonts w:ascii="Arial" w:hAnsi="Arial" w:cs="Arial"/>
          <w:b/>
          <w:bCs/>
          <w:sz w:val="20"/>
          <w:szCs w:val="20"/>
        </w:rPr>
      </w:pPr>
    </w:p>
    <w:p w14:paraId="6C237ADA" w14:textId="282CFF46" w:rsidR="009762FF" w:rsidRPr="009762FF" w:rsidRDefault="009762FF" w:rsidP="00005A4D">
      <w:pPr>
        <w:spacing w:line="360" w:lineRule="auto"/>
        <w:jc w:val="both"/>
        <w:rPr>
          <w:rFonts w:ascii="Arial" w:hAnsi="Arial" w:cs="Arial"/>
          <w:b/>
          <w:bCs/>
          <w:sz w:val="20"/>
          <w:szCs w:val="20"/>
        </w:rPr>
      </w:pPr>
    </w:p>
    <w:p w14:paraId="0845F563" w14:textId="77777777" w:rsidR="009762FF" w:rsidRPr="009762FF" w:rsidRDefault="009762FF" w:rsidP="009762FF">
      <w:pPr>
        <w:widowControl w:val="0"/>
        <w:suppressAutoHyphens/>
        <w:autoSpaceDE w:val="0"/>
        <w:autoSpaceDN w:val="0"/>
        <w:adjustRightInd w:val="0"/>
        <w:spacing w:line="360" w:lineRule="auto"/>
        <w:jc w:val="both"/>
        <w:textAlignment w:val="center"/>
        <w:rPr>
          <w:rFonts w:ascii="Arial" w:eastAsiaTheme="minorEastAsia" w:hAnsi="Arial" w:cs="Arial"/>
          <w:b/>
          <w:bCs/>
          <w:color w:val="7030A0"/>
          <w:sz w:val="20"/>
          <w:szCs w:val="20"/>
          <w:u w:val="single"/>
          <w:lang w:val="es-ES_tradnl" w:eastAsia="ja-JP"/>
        </w:rPr>
      </w:pPr>
    </w:p>
    <w:p w14:paraId="7EE38558" w14:textId="77777777" w:rsidR="009762FF" w:rsidRPr="009762FF" w:rsidRDefault="009762FF" w:rsidP="009762FF">
      <w:pPr>
        <w:spacing w:line="360" w:lineRule="auto"/>
        <w:jc w:val="center"/>
        <w:rPr>
          <w:rFonts w:ascii="Arial" w:hAnsi="Arial" w:cs="Arial"/>
          <w:b/>
          <w:bCs/>
          <w:sz w:val="20"/>
          <w:szCs w:val="20"/>
        </w:rPr>
      </w:pPr>
      <w:r w:rsidRPr="009762FF">
        <w:rPr>
          <w:rFonts w:ascii="Arial" w:hAnsi="Arial" w:cs="Arial"/>
          <w:b/>
          <w:bCs/>
          <w:sz w:val="20"/>
          <w:szCs w:val="20"/>
        </w:rPr>
        <w:t>LONDRES - ROMA (13 DÍAS)</w:t>
      </w:r>
    </w:p>
    <w:tbl>
      <w:tblPr>
        <w:tblW w:w="9944" w:type="dxa"/>
        <w:tblCellMar>
          <w:left w:w="70" w:type="dxa"/>
          <w:right w:w="70" w:type="dxa"/>
        </w:tblCellMar>
        <w:tblLook w:val="04A0" w:firstRow="1" w:lastRow="0" w:firstColumn="1" w:lastColumn="0" w:noHBand="0" w:noVBand="1"/>
      </w:tblPr>
      <w:tblGrid>
        <w:gridCol w:w="1826"/>
        <w:gridCol w:w="646"/>
        <w:gridCol w:w="2010"/>
        <w:gridCol w:w="686"/>
        <w:gridCol w:w="1867"/>
        <w:gridCol w:w="625"/>
        <w:gridCol w:w="1663"/>
        <w:gridCol w:w="621"/>
      </w:tblGrid>
      <w:tr w:rsidR="00845D31" w:rsidRPr="00845D31" w14:paraId="565D853F" w14:textId="77777777" w:rsidTr="00845D31">
        <w:trPr>
          <w:trHeight w:val="290"/>
        </w:trPr>
        <w:tc>
          <w:tcPr>
            <w:tcW w:w="9944" w:type="dxa"/>
            <w:gridSpan w:val="8"/>
            <w:tcBorders>
              <w:top w:val="single" w:sz="12" w:space="0" w:color="auto"/>
              <w:left w:val="single" w:sz="12" w:space="0" w:color="auto"/>
              <w:bottom w:val="nil"/>
              <w:right w:val="single" w:sz="12" w:space="0" w:color="000000"/>
            </w:tcBorders>
            <w:shd w:val="clear" w:color="000000" w:fill="00B050"/>
            <w:vAlign w:val="center"/>
            <w:hideMark/>
          </w:tcPr>
          <w:p w14:paraId="44C50BAB" w14:textId="77777777" w:rsidR="00845D31" w:rsidRPr="00845D31" w:rsidRDefault="00845D31" w:rsidP="00845D31">
            <w:pPr>
              <w:jc w:val="center"/>
              <w:rPr>
                <w:rFonts w:ascii="Arial" w:hAnsi="Arial" w:cs="Arial"/>
                <w:b/>
                <w:bCs/>
                <w:color w:val="FFFFFF"/>
                <w:sz w:val="20"/>
                <w:szCs w:val="20"/>
                <w:lang w:eastAsia="es-MX" w:bidi="ar-SA"/>
              </w:rPr>
            </w:pPr>
            <w:r w:rsidRPr="00845D31">
              <w:rPr>
                <w:rFonts w:ascii="Arial" w:hAnsi="Arial" w:cs="Arial"/>
                <w:b/>
                <w:bCs/>
                <w:color w:val="FFFFFF"/>
                <w:sz w:val="20"/>
                <w:szCs w:val="20"/>
                <w:lang w:eastAsia="es-ES" w:bidi="ar-SA"/>
              </w:rPr>
              <w:t xml:space="preserve">TEMPORADA 2025-2026 - PVP USD </w:t>
            </w:r>
          </w:p>
        </w:tc>
      </w:tr>
      <w:tr w:rsidR="00845D31" w:rsidRPr="00845D31" w14:paraId="5A2BFA17" w14:textId="77777777" w:rsidTr="00845D31">
        <w:trPr>
          <w:trHeight w:val="277"/>
        </w:trPr>
        <w:tc>
          <w:tcPr>
            <w:tcW w:w="9944" w:type="dxa"/>
            <w:gridSpan w:val="8"/>
            <w:tcBorders>
              <w:top w:val="nil"/>
              <w:left w:val="single" w:sz="12" w:space="0" w:color="auto"/>
              <w:bottom w:val="nil"/>
              <w:right w:val="single" w:sz="12" w:space="0" w:color="000000"/>
            </w:tcBorders>
            <w:shd w:val="clear" w:color="000000" w:fill="00B050"/>
            <w:vAlign w:val="center"/>
            <w:hideMark/>
          </w:tcPr>
          <w:p w14:paraId="5CCDB1D4" w14:textId="77777777" w:rsidR="00845D31" w:rsidRPr="00845D31" w:rsidRDefault="00845D31" w:rsidP="00845D31">
            <w:pPr>
              <w:jc w:val="center"/>
              <w:rPr>
                <w:rFonts w:ascii="Arial" w:hAnsi="Arial" w:cs="Arial"/>
                <w:b/>
                <w:bCs/>
                <w:color w:val="FFFFFF"/>
                <w:sz w:val="20"/>
                <w:szCs w:val="20"/>
                <w:lang w:eastAsia="es-MX" w:bidi="ar-SA"/>
              </w:rPr>
            </w:pPr>
            <w:r w:rsidRPr="00845D31">
              <w:rPr>
                <w:rFonts w:ascii="Arial" w:hAnsi="Arial" w:cs="Arial"/>
                <w:b/>
                <w:bCs/>
                <w:color w:val="FFFFFF"/>
                <w:sz w:val="20"/>
                <w:szCs w:val="20"/>
                <w:lang w:eastAsia="es-ES" w:bidi="ar-SA"/>
              </w:rPr>
              <w:t>(Precios por persona Hab. Doble)</w:t>
            </w:r>
          </w:p>
        </w:tc>
      </w:tr>
      <w:tr w:rsidR="00845D31" w:rsidRPr="00845D31" w14:paraId="306548F0" w14:textId="77777777" w:rsidTr="00845D31">
        <w:trPr>
          <w:trHeight w:val="277"/>
        </w:trPr>
        <w:tc>
          <w:tcPr>
            <w:tcW w:w="1826" w:type="dxa"/>
            <w:tcBorders>
              <w:top w:val="nil"/>
              <w:left w:val="single" w:sz="12" w:space="0" w:color="auto"/>
              <w:bottom w:val="nil"/>
              <w:right w:val="nil"/>
            </w:tcBorders>
            <w:shd w:val="clear" w:color="000000" w:fill="E4DFEC"/>
            <w:vAlign w:val="center"/>
            <w:hideMark/>
          </w:tcPr>
          <w:p w14:paraId="642629A8"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ES" w:bidi="ar-SA"/>
              </w:rPr>
              <w:t> </w:t>
            </w:r>
          </w:p>
        </w:tc>
        <w:tc>
          <w:tcPr>
            <w:tcW w:w="646" w:type="dxa"/>
            <w:tcBorders>
              <w:top w:val="nil"/>
              <w:left w:val="nil"/>
              <w:bottom w:val="nil"/>
              <w:right w:val="nil"/>
            </w:tcBorders>
            <w:shd w:val="clear" w:color="000000" w:fill="E4DFEC"/>
            <w:vAlign w:val="center"/>
            <w:hideMark/>
          </w:tcPr>
          <w:p w14:paraId="2719020D"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2010" w:type="dxa"/>
            <w:tcBorders>
              <w:top w:val="nil"/>
              <w:left w:val="nil"/>
              <w:bottom w:val="nil"/>
              <w:right w:val="nil"/>
            </w:tcBorders>
            <w:shd w:val="clear" w:color="000000" w:fill="E4DFEC"/>
            <w:vAlign w:val="center"/>
            <w:hideMark/>
          </w:tcPr>
          <w:p w14:paraId="05707568"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86" w:type="dxa"/>
            <w:tcBorders>
              <w:top w:val="nil"/>
              <w:left w:val="nil"/>
              <w:bottom w:val="nil"/>
              <w:right w:val="nil"/>
            </w:tcBorders>
            <w:shd w:val="clear" w:color="000000" w:fill="E4DFEC"/>
            <w:vAlign w:val="center"/>
            <w:hideMark/>
          </w:tcPr>
          <w:p w14:paraId="4654D19A"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867" w:type="dxa"/>
            <w:tcBorders>
              <w:top w:val="nil"/>
              <w:left w:val="nil"/>
              <w:bottom w:val="nil"/>
              <w:right w:val="nil"/>
            </w:tcBorders>
            <w:shd w:val="clear" w:color="000000" w:fill="E4DFEC"/>
            <w:vAlign w:val="center"/>
            <w:hideMark/>
          </w:tcPr>
          <w:p w14:paraId="3EF9CAFA"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25" w:type="dxa"/>
            <w:tcBorders>
              <w:top w:val="nil"/>
              <w:left w:val="nil"/>
              <w:bottom w:val="nil"/>
              <w:right w:val="nil"/>
            </w:tcBorders>
            <w:shd w:val="clear" w:color="000000" w:fill="E4DFEC"/>
            <w:vAlign w:val="center"/>
            <w:hideMark/>
          </w:tcPr>
          <w:p w14:paraId="0FEC9DFB"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663" w:type="dxa"/>
            <w:tcBorders>
              <w:top w:val="nil"/>
              <w:left w:val="nil"/>
              <w:bottom w:val="nil"/>
              <w:right w:val="nil"/>
            </w:tcBorders>
            <w:shd w:val="clear" w:color="000000" w:fill="E4DFEC"/>
            <w:noWrap/>
            <w:vAlign w:val="center"/>
            <w:hideMark/>
          </w:tcPr>
          <w:p w14:paraId="037572C4"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617" w:type="dxa"/>
            <w:tcBorders>
              <w:top w:val="nil"/>
              <w:left w:val="nil"/>
              <w:bottom w:val="nil"/>
              <w:right w:val="single" w:sz="12" w:space="0" w:color="auto"/>
            </w:tcBorders>
            <w:shd w:val="clear" w:color="000000" w:fill="E4DFEC"/>
            <w:noWrap/>
            <w:vAlign w:val="center"/>
            <w:hideMark/>
          </w:tcPr>
          <w:p w14:paraId="4BC06EBE" w14:textId="77777777" w:rsidR="00845D31" w:rsidRPr="00845D31" w:rsidRDefault="00845D31" w:rsidP="00845D31">
            <w:pPr>
              <w:rPr>
                <w:rFonts w:ascii="Arial" w:hAnsi="Arial" w:cs="Arial"/>
                <w:color w:val="FF0000"/>
                <w:sz w:val="20"/>
                <w:szCs w:val="20"/>
                <w:lang w:eastAsia="es-MX" w:bidi="ar-SA"/>
              </w:rPr>
            </w:pPr>
            <w:r w:rsidRPr="00845D31">
              <w:rPr>
                <w:rFonts w:ascii="Arial" w:hAnsi="Arial" w:cs="Arial"/>
                <w:color w:val="FF0000"/>
                <w:sz w:val="20"/>
                <w:szCs w:val="20"/>
                <w:lang w:eastAsia="es-ES" w:bidi="ar-SA"/>
              </w:rPr>
              <w:t> </w:t>
            </w:r>
          </w:p>
        </w:tc>
      </w:tr>
      <w:tr w:rsidR="00845D31" w:rsidRPr="00845D31" w14:paraId="6F7DC0D7" w14:textId="77777777" w:rsidTr="00845D31">
        <w:trPr>
          <w:trHeight w:val="471"/>
        </w:trPr>
        <w:tc>
          <w:tcPr>
            <w:tcW w:w="1826" w:type="dxa"/>
            <w:tcBorders>
              <w:top w:val="nil"/>
              <w:left w:val="single" w:sz="12" w:space="0" w:color="auto"/>
              <w:bottom w:val="nil"/>
              <w:right w:val="nil"/>
            </w:tcBorders>
            <w:shd w:val="clear" w:color="000000" w:fill="E4DFEC"/>
            <w:vAlign w:val="center"/>
            <w:hideMark/>
          </w:tcPr>
          <w:p w14:paraId="38ABF7D4" w14:textId="77777777" w:rsidR="00845D31" w:rsidRPr="00845D31" w:rsidRDefault="00845D31" w:rsidP="00845D31">
            <w:pPr>
              <w:jc w:val="center"/>
              <w:rPr>
                <w:rFonts w:ascii="Arial" w:hAnsi="Arial" w:cs="Arial"/>
                <w:b/>
                <w:bCs/>
                <w:color w:val="0070C0"/>
                <w:sz w:val="20"/>
                <w:szCs w:val="20"/>
                <w:lang w:eastAsia="es-MX" w:bidi="ar-SA"/>
              </w:rPr>
            </w:pPr>
            <w:r w:rsidRPr="00845D31">
              <w:rPr>
                <w:rFonts w:ascii="Arial" w:hAnsi="Arial" w:cs="Arial"/>
                <w:b/>
                <w:bCs/>
                <w:color w:val="0070C0"/>
                <w:sz w:val="20"/>
                <w:szCs w:val="20"/>
                <w:lang w:eastAsia="es-ES" w:bidi="ar-SA"/>
              </w:rPr>
              <w:t>Temporada Baja</w:t>
            </w:r>
          </w:p>
        </w:tc>
        <w:tc>
          <w:tcPr>
            <w:tcW w:w="646" w:type="dxa"/>
            <w:tcBorders>
              <w:top w:val="nil"/>
              <w:left w:val="nil"/>
              <w:bottom w:val="nil"/>
              <w:right w:val="nil"/>
            </w:tcBorders>
            <w:shd w:val="clear" w:color="000000" w:fill="E4DFEC"/>
            <w:vAlign w:val="center"/>
            <w:hideMark/>
          </w:tcPr>
          <w:p w14:paraId="384F5549" w14:textId="77777777" w:rsidR="00845D31" w:rsidRPr="00845D31" w:rsidRDefault="00845D31" w:rsidP="00845D31">
            <w:pPr>
              <w:rPr>
                <w:rFonts w:ascii="Arial" w:hAnsi="Arial" w:cs="Arial"/>
                <w:b/>
                <w:bCs/>
                <w:color w:val="0070C0"/>
                <w:sz w:val="20"/>
                <w:szCs w:val="20"/>
                <w:lang w:eastAsia="es-MX" w:bidi="ar-SA"/>
              </w:rPr>
            </w:pPr>
            <w:r w:rsidRPr="00845D31">
              <w:rPr>
                <w:rFonts w:ascii="Arial" w:hAnsi="Arial" w:cs="Arial"/>
                <w:b/>
                <w:bCs/>
                <w:color w:val="0070C0"/>
                <w:sz w:val="20"/>
                <w:szCs w:val="20"/>
                <w:lang w:eastAsia="es-ES" w:bidi="ar-SA"/>
              </w:rPr>
              <w:t>1830</w:t>
            </w:r>
          </w:p>
        </w:tc>
        <w:tc>
          <w:tcPr>
            <w:tcW w:w="2010" w:type="dxa"/>
            <w:tcBorders>
              <w:top w:val="nil"/>
              <w:left w:val="nil"/>
              <w:bottom w:val="nil"/>
              <w:right w:val="nil"/>
            </w:tcBorders>
            <w:shd w:val="clear" w:color="000000" w:fill="E4DFEC"/>
            <w:vAlign w:val="center"/>
            <w:hideMark/>
          </w:tcPr>
          <w:p w14:paraId="5687A01E" w14:textId="77777777" w:rsidR="00845D31" w:rsidRPr="00845D31" w:rsidRDefault="00845D31" w:rsidP="00845D31">
            <w:pPr>
              <w:jc w:val="cente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xml:space="preserve">Temporada Media </w:t>
            </w:r>
          </w:p>
        </w:tc>
        <w:tc>
          <w:tcPr>
            <w:tcW w:w="686" w:type="dxa"/>
            <w:tcBorders>
              <w:top w:val="nil"/>
              <w:left w:val="nil"/>
              <w:bottom w:val="nil"/>
              <w:right w:val="nil"/>
            </w:tcBorders>
            <w:shd w:val="clear" w:color="000000" w:fill="E4DFEC"/>
            <w:vAlign w:val="center"/>
            <w:hideMark/>
          </w:tcPr>
          <w:p w14:paraId="2C168D7E"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1945</w:t>
            </w:r>
          </w:p>
        </w:tc>
        <w:tc>
          <w:tcPr>
            <w:tcW w:w="1867" w:type="dxa"/>
            <w:tcBorders>
              <w:top w:val="nil"/>
              <w:left w:val="nil"/>
              <w:bottom w:val="nil"/>
              <w:right w:val="nil"/>
            </w:tcBorders>
            <w:shd w:val="clear" w:color="000000" w:fill="E4DFEC"/>
            <w:vAlign w:val="center"/>
            <w:hideMark/>
          </w:tcPr>
          <w:p w14:paraId="783EF881" w14:textId="77777777" w:rsidR="00845D31" w:rsidRPr="00845D31" w:rsidRDefault="00845D31" w:rsidP="00845D31">
            <w:pPr>
              <w:jc w:val="center"/>
              <w:rPr>
                <w:rFonts w:ascii="Arial" w:hAnsi="Arial" w:cs="Arial"/>
                <w:b/>
                <w:bCs/>
                <w:color w:val="7030A0"/>
                <w:sz w:val="20"/>
                <w:szCs w:val="20"/>
                <w:lang w:eastAsia="es-MX" w:bidi="ar-SA"/>
              </w:rPr>
            </w:pPr>
            <w:r w:rsidRPr="00845D31">
              <w:rPr>
                <w:rFonts w:ascii="Arial" w:hAnsi="Arial" w:cs="Arial"/>
                <w:b/>
                <w:bCs/>
                <w:color w:val="7030A0"/>
                <w:sz w:val="20"/>
                <w:szCs w:val="20"/>
                <w:lang w:eastAsia="es-MX" w:bidi="ar-SA"/>
              </w:rPr>
              <w:t xml:space="preserve">Temporada Extra </w:t>
            </w:r>
          </w:p>
        </w:tc>
        <w:tc>
          <w:tcPr>
            <w:tcW w:w="625" w:type="dxa"/>
            <w:tcBorders>
              <w:top w:val="nil"/>
              <w:left w:val="nil"/>
              <w:bottom w:val="nil"/>
              <w:right w:val="nil"/>
            </w:tcBorders>
            <w:shd w:val="clear" w:color="000000" w:fill="E4DFEC"/>
            <w:vAlign w:val="center"/>
            <w:hideMark/>
          </w:tcPr>
          <w:p w14:paraId="22D075FC"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MX" w:bidi="ar-SA"/>
              </w:rPr>
              <w:t>2105</w:t>
            </w:r>
          </w:p>
        </w:tc>
        <w:tc>
          <w:tcPr>
            <w:tcW w:w="1663" w:type="dxa"/>
            <w:tcBorders>
              <w:top w:val="nil"/>
              <w:left w:val="nil"/>
              <w:bottom w:val="nil"/>
              <w:right w:val="nil"/>
            </w:tcBorders>
            <w:shd w:val="clear" w:color="000000" w:fill="E4DFEC"/>
            <w:noWrap/>
            <w:vAlign w:val="center"/>
            <w:hideMark/>
          </w:tcPr>
          <w:p w14:paraId="324B079C" w14:textId="77777777" w:rsidR="00845D31" w:rsidRPr="00845D31" w:rsidRDefault="00845D31" w:rsidP="00845D31">
            <w:pPr>
              <w:jc w:val="cente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Temporada Alta</w:t>
            </w:r>
          </w:p>
        </w:tc>
        <w:tc>
          <w:tcPr>
            <w:tcW w:w="617" w:type="dxa"/>
            <w:tcBorders>
              <w:top w:val="nil"/>
              <w:left w:val="nil"/>
              <w:bottom w:val="nil"/>
              <w:right w:val="single" w:sz="12" w:space="0" w:color="auto"/>
            </w:tcBorders>
            <w:shd w:val="clear" w:color="000000" w:fill="E4DFEC"/>
            <w:noWrap/>
            <w:vAlign w:val="center"/>
            <w:hideMark/>
          </w:tcPr>
          <w:p w14:paraId="036FB4F5"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1995</w:t>
            </w:r>
          </w:p>
        </w:tc>
      </w:tr>
      <w:tr w:rsidR="00845D31" w:rsidRPr="00845D31" w14:paraId="716AD035" w14:textId="77777777" w:rsidTr="00845D31">
        <w:trPr>
          <w:trHeight w:val="277"/>
        </w:trPr>
        <w:tc>
          <w:tcPr>
            <w:tcW w:w="1826" w:type="dxa"/>
            <w:tcBorders>
              <w:top w:val="nil"/>
              <w:left w:val="single" w:sz="12" w:space="0" w:color="auto"/>
              <w:bottom w:val="nil"/>
              <w:right w:val="nil"/>
            </w:tcBorders>
            <w:shd w:val="clear" w:color="000000" w:fill="E4DFEC"/>
            <w:vAlign w:val="center"/>
            <w:hideMark/>
          </w:tcPr>
          <w:p w14:paraId="465BEDE5"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ES" w:bidi="ar-SA"/>
              </w:rPr>
              <w:t> </w:t>
            </w:r>
          </w:p>
        </w:tc>
        <w:tc>
          <w:tcPr>
            <w:tcW w:w="646" w:type="dxa"/>
            <w:tcBorders>
              <w:top w:val="nil"/>
              <w:left w:val="nil"/>
              <w:bottom w:val="nil"/>
              <w:right w:val="nil"/>
            </w:tcBorders>
            <w:shd w:val="clear" w:color="000000" w:fill="E4DFEC"/>
            <w:vAlign w:val="center"/>
            <w:hideMark/>
          </w:tcPr>
          <w:p w14:paraId="4FC23259"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ES" w:bidi="ar-SA"/>
              </w:rPr>
              <w:t> </w:t>
            </w:r>
          </w:p>
        </w:tc>
        <w:tc>
          <w:tcPr>
            <w:tcW w:w="2010" w:type="dxa"/>
            <w:tcBorders>
              <w:top w:val="nil"/>
              <w:left w:val="nil"/>
              <w:bottom w:val="nil"/>
              <w:right w:val="nil"/>
            </w:tcBorders>
            <w:shd w:val="clear" w:color="000000" w:fill="E4DFEC"/>
            <w:vAlign w:val="center"/>
            <w:hideMark/>
          </w:tcPr>
          <w:p w14:paraId="68125719"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686" w:type="dxa"/>
            <w:tcBorders>
              <w:top w:val="nil"/>
              <w:left w:val="nil"/>
              <w:bottom w:val="nil"/>
              <w:right w:val="nil"/>
            </w:tcBorders>
            <w:shd w:val="clear" w:color="000000" w:fill="E4DFEC"/>
            <w:vAlign w:val="center"/>
            <w:hideMark/>
          </w:tcPr>
          <w:p w14:paraId="22A440F6"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1867" w:type="dxa"/>
            <w:tcBorders>
              <w:top w:val="nil"/>
              <w:left w:val="nil"/>
              <w:bottom w:val="nil"/>
              <w:right w:val="nil"/>
            </w:tcBorders>
            <w:shd w:val="clear" w:color="000000" w:fill="E4DFEC"/>
            <w:vAlign w:val="center"/>
            <w:hideMark/>
          </w:tcPr>
          <w:p w14:paraId="125CDFE8"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625" w:type="dxa"/>
            <w:tcBorders>
              <w:top w:val="nil"/>
              <w:left w:val="nil"/>
              <w:bottom w:val="nil"/>
              <w:right w:val="nil"/>
            </w:tcBorders>
            <w:shd w:val="clear" w:color="000000" w:fill="E4DFEC"/>
            <w:vAlign w:val="center"/>
            <w:hideMark/>
          </w:tcPr>
          <w:p w14:paraId="10068626"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1663" w:type="dxa"/>
            <w:tcBorders>
              <w:top w:val="nil"/>
              <w:left w:val="nil"/>
              <w:bottom w:val="nil"/>
              <w:right w:val="nil"/>
            </w:tcBorders>
            <w:shd w:val="clear" w:color="000000" w:fill="E4DFEC"/>
            <w:noWrap/>
            <w:vAlign w:val="center"/>
            <w:hideMark/>
          </w:tcPr>
          <w:p w14:paraId="6555227D"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c>
          <w:tcPr>
            <w:tcW w:w="617" w:type="dxa"/>
            <w:tcBorders>
              <w:top w:val="nil"/>
              <w:left w:val="nil"/>
              <w:bottom w:val="nil"/>
              <w:right w:val="single" w:sz="12" w:space="0" w:color="auto"/>
            </w:tcBorders>
            <w:shd w:val="clear" w:color="000000" w:fill="E4DFEC"/>
            <w:noWrap/>
            <w:vAlign w:val="center"/>
            <w:hideMark/>
          </w:tcPr>
          <w:p w14:paraId="0E190894"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r>
      <w:tr w:rsidR="00845D31" w:rsidRPr="00845D31" w14:paraId="242B5024" w14:textId="77777777" w:rsidTr="00845D31">
        <w:trPr>
          <w:trHeight w:val="415"/>
        </w:trPr>
        <w:tc>
          <w:tcPr>
            <w:tcW w:w="2472" w:type="dxa"/>
            <w:gridSpan w:val="2"/>
            <w:tcBorders>
              <w:top w:val="nil"/>
              <w:left w:val="single" w:sz="12" w:space="0" w:color="auto"/>
              <w:bottom w:val="nil"/>
              <w:right w:val="nil"/>
            </w:tcBorders>
            <w:shd w:val="clear" w:color="000000" w:fill="E4DFEC"/>
            <w:vAlign w:val="center"/>
            <w:hideMark/>
          </w:tcPr>
          <w:p w14:paraId="29C2752B" w14:textId="54E775CA"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xml:space="preserve">Suplemento Habitación </w:t>
            </w:r>
            <w:proofErr w:type="gramStart"/>
            <w:r w:rsidRPr="00845D31">
              <w:rPr>
                <w:rFonts w:ascii="Arial" w:hAnsi="Arial" w:cs="Arial"/>
                <w:b/>
                <w:bCs/>
                <w:color w:val="000000"/>
                <w:sz w:val="20"/>
                <w:szCs w:val="20"/>
                <w:lang w:eastAsia="es-MX" w:bidi="ar-SA"/>
              </w:rPr>
              <w:t>Individual</w:t>
            </w:r>
            <w:r>
              <w:rPr>
                <w:rFonts w:ascii="Arial" w:hAnsi="Arial" w:cs="Arial"/>
                <w:b/>
                <w:bCs/>
                <w:color w:val="000000"/>
                <w:sz w:val="20"/>
                <w:szCs w:val="20"/>
                <w:lang w:eastAsia="es-MX" w:bidi="ar-SA"/>
              </w:rPr>
              <w:t xml:space="preserve"> :</w:t>
            </w:r>
            <w:proofErr w:type="gramEnd"/>
            <w:r>
              <w:rPr>
                <w:rFonts w:ascii="Arial" w:hAnsi="Arial" w:cs="Arial"/>
                <w:b/>
                <w:bCs/>
                <w:color w:val="000000"/>
                <w:sz w:val="20"/>
                <w:szCs w:val="20"/>
                <w:lang w:eastAsia="es-MX" w:bidi="ar-SA"/>
              </w:rPr>
              <w:t xml:space="preserve"> 760</w:t>
            </w:r>
          </w:p>
        </w:tc>
        <w:tc>
          <w:tcPr>
            <w:tcW w:w="2010" w:type="dxa"/>
            <w:tcBorders>
              <w:top w:val="nil"/>
              <w:left w:val="nil"/>
              <w:bottom w:val="nil"/>
              <w:right w:val="nil"/>
            </w:tcBorders>
            <w:shd w:val="clear" w:color="000000" w:fill="E4DFEC"/>
            <w:vAlign w:val="center"/>
            <w:hideMark/>
          </w:tcPr>
          <w:p w14:paraId="2415CC76"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686" w:type="dxa"/>
            <w:tcBorders>
              <w:top w:val="nil"/>
              <w:left w:val="nil"/>
              <w:bottom w:val="nil"/>
              <w:right w:val="nil"/>
            </w:tcBorders>
            <w:shd w:val="clear" w:color="000000" w:fill="E4DFEC"/>
            <w:vAlign w:val="center"/>
            <w:hideMark/>
          </w:tcPr>
          <w:p w14:paraId="73519C89"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1867" w:type="dxa"/>
            <w:tcBorders>
              <w:top w:val="nil"/>
              <w:left w:val="nil"/>
              <w:bottom w:val="nil"/>
              <w:right w:val="nil"/>
            </w:tcBorders>
            <w:shd w:val="clear" w:color="000000" w:fill="E4DFEC"/>
            <w:vAlign w:val="center"/>
            <w:hideMark/>
          </w:tcPr>
          <w:p w14:paraId="1CEF3386"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625" w:type="dxa"/>
            <w:tcBorders>
              <w:top w:val="nil"/>
              <w:left w:val="nil"/>
              <w:bottom w:val="nil"/>
              <w:right w:val="nil"/>
            </w:tcBorders>
            <w:shd w:val="clear" w:color="000000" w:fill="E4DFEC"/>
            <w:vAlign w:val="center"/>
            <w:hideMark/>
          </w:tcPr>
          <w:p w14:paraId="1F9869FB"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2281" w:type="dxa"/>
            <w:gridSpan w:val="2"/>
            <w:tcBorders>
              <w:top w:val="nil"/>
              <w:left w:val="nil"/>
              <w:bottom w:val="nil"/>
              <w:right w:val="single" w:sz="12" w:space="0" w:color="000000"/>
            </w:tcBorders>
            <w:shd w:val="clear" w:color="000000" w:fill="E4DFEC"/>
            <w:vAlign w:val="center"/>
            <w:hideMark/>
          </w:tcPr>
          <w:p w14:paraId="352694E8" w14:textId="6BBECE09"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675</w:t>
            </w:r>
          </w:p>
        </w:tc>
      </w:tr>
      <w:tr w:rsidR="00845D31" w:rsidRPr="00845D31" w14:paraId="3114F3B7" w14:textId="77777777" w:rsidTr="00845D31">
        <w:trPr>
          <w:trHeight w:val="290"/>
        </w:trPr>
        <w:tc>
          <w:tcPr>
            <w:tcW w:w="1826" w:type="dxa"/>
            <w:tcBorders>
              <w:top w:val="nil"/>
              <w:left w:val="single" w:sz="12" w:space="0" w:color="auto"/>
              <w:bottom w:val="single" w:sz="12" w:space="0" w:color="auto"/>
              <w:right w:val="nil"/>
            </w:tcBorders>
            <w:shd w:val="clear" w:color="000000" w:fill="E4DFEC"/>
            <w:vAlign w:val="center"/>
            <w:hideMark/>
          </w:tcPr>
          <w:p w14:paraId="2CAE2FF9"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ES" w:bidi="ar-SA"/>
              </w:rPr>
              <w:t> </w:t>
            </w:r>
          </w:p>
        </w:tc>
        <w:tc>
          <w:tcPr>
            <w:tcW w:w="646" w:type="dxa"/>
            <w:tcBorders>
              <w:top w:val="nil"/>
              <w:left w:val="nil"/>
              <w:bottom w:val="single" w:sz="12" w:space="0" w:color="auto"/>
              <w:right w:val="nil"/>
            </w:tcBorders>
            <w:shd w:val="clear" w:color="000000" w:fill="E4DFEC"/>
            <w:vAlign w:val="center"/>
            <w:hideMark/>
          </w:tcPr>
          <w:p w14:paraId="31733475"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2010" w:type="dxa"/>
            <w:tcBorders>
              <w:top w:val="nil"/>
              <w:left w:val="nil"/>
              <w:bottom w:val="single" w:sz="12" w:space="0" w:color="auto"/>
              <w:right w:val="nil"/>
            </w:tcBorders>
            <w:shd w:val="clear" w:color="000000" w:fill="E4DFEC"/>
            <w:vAlign w:val="center"/>
            <w:hideMark/>
          </w:tcPr>
          <w:p w14:paraId="2BB02D8B"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86" w:type="dxa"/>
            <w:tcBorders>
              <w:top w:val="nil"/>
              <w:left w:val="nil"/>
              <w:bottom w:val="single" w:sz="12" w:space="0" w:color="auto"/>
              <w:right w:val="nil"/>
            </w:tcBorders>
            <w:shd w:val="clear" w:color="000000" w:fill="E4DFEC"/>
            <w:vAlign w:val="center"/>
            <w:hideMark/>
          </w:tcPr>
          <w:p w14:paraId="20CFFA73"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867" w:type="dxa"/>
            <w:tcBorders>
              <w:top w:val="nil"/>
              <w:left w:val="nil"/>
              <w:bottom w:val="single" w:sz="12" w:space="0" w:color="auto"/>
              <w:right w:val="nil"/>
            </w:tcBorders>
            <w:shd w:val="clear" w:color="000000" w:fill="E4DFEC"/>
            <w:vAlign w:val="center"/>
            <w:hideMark/>
          </w:tcPr>
          <w:p w14:paraId="65C7D628"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25" w:type="dxa"/>
            <w:tcBorders>
              <w:top w:val="nil"/>
              <w:left w:val="nil"/>
              <w:bottom w:val="single" w:sz="12" w:space="0" w:color="auto"/>
              <w:right w:val="nil"/>
            </w:tcBorders>
            <w:shd w:val="clear" w:color="000000" w:fill="E4DFEC"/>
            <w:vAlign w:val="center"/>
            <w:hideMark/>
          </w:tcPr>
          <w:p w14:paraId="3E6FA834"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663" w:type="dxa"/>
            <w:tcBorders>
              <w:top w:val="nil"/>
              <w:left w:val="nil"/>
              <w:bottom w:val="single" w:sz="12" w:space="0" w:color="auto"/>
              <w:right w:val="nil"/>
            </w:tcBorders>
            <w:shd w:val="clear" w:color="000000" w:fill="E4DFEC"/>
            <w:noWrap/>
            <w:vAlign w:val="center"/>
            <w:hideMark/>
          </w:tcPr>
          <w:p w14:paraId="5C94AD67"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c>
          <w:tcPr>
            <w:tcW w:w="617" w:type="dxa"/>
            <w:tcBorders>
              <w:top w:val="nil"/>
              <w:left w:val="nil"/>
              <w:bottom w:val="single" w:sz="12" w:space="0" w:color="auto"/>
              <w:right w:val="single" w:sz="12" w:space="0" w:color="auto"/>
            </w:tcBorders>
            <w:shd w:val="clear" w:color="000000" w:fill="E4DFEC"/>
            <w:noWrap/>
            <w:vAlign w:val="center"/>
            <w:hideMark/>
          </w:tcPr>
          <w:p w14:paraId="4ECD3271"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r>
    </w:tbl>
    <w:p w14:paraId="4C1887BF" w14:textId="641C8B6B" w:rsidR="009762FF" w:rsidRPr="009762FF" w:rsidRDefault="009762FF" w:rsidP="00005A4D">
      <w:pPr>
        <w:spacing w:line="360" w:lineRule="auto"/>
        <w:jc w:val="both"/>
        <w:rPr>
          <w:rFonts w:ascii="Arial" w:hAnsi="Arial" w:cs="Arial"/>
          <w:b/>
          <w:bCs/>
          <w:sz w:val="20"/>
          <w:szCs w:val="20"/>
        </w:rPr>
      </w:pPr>
    </w:p>
    <w:p w14:paraId="02753434" w14:textId="65605B79" w:rsidR="009762FF" w:rsidRPr="009762FF" w:rsidRDefault="009762FF" w:rsidP="009762FF">
      <w:pPr>
        <w:spacing w:line="360" w:lineRule="auto"/>
        <w:jc w:val="center"/>
        <w:rPr>
          <w:rFonts w:ascii="Arial" w:hAnsi="Arial" w:cs="Arial"/>
          <w:b/>
          <w:bCs/>
          <w:sz w:val="20"/>
          <w:szCs w:val="20"/>
        </w:rPr>
      </w:pPr>
    </w:p>
    <w:p w14:paraId="2FF537BE" w14:textId="77777777" w:rsidR="009762FF" w:rsidRPr="009762FF" w:rsidRDefault="009762FF" w:rsidP="009762FF">
      <w:pPr>
        <w:spacing w:line="360" w:lineRule="auto"/>
        <w:jc w:val="center"/>
        <w:rPr>
          <w:rFonts w:ascii="Arial" w:hAnsi="Arial" w:cs="Arial"/>
          <w:b/>
          <w:bCs/>
          <w:sz w:val="20"/>
          <w:szCs w:val="20"/>
        </w:rPr>
      </w:pPr>
      <w:r w:rsidRPr="009762FF">
        <w:rPr>
          <w:rFonts w:ascii="Arial" w:hAnsi="Arial" w:cs="Arial"/>
          <w:b/>
          <w:bCs/>
          <w:sz w:val="20"/>
          <w:szCs w:val="20"/>
        </w:rPr>
        <w:t>LONDRES - MADRID (17 DÍAS)</w:t>
      </w:r>
    </w:p>
    <w:tbl>
      <w:tblPr>
        <w:tblW w:w="10063" w:type="dxa"/>
        <w:tblCellMar>
          <w:left w:w="70" w:type="dxa"/>
          <w:right w:w="70" w:type="dxa"/>
        </w:tblCellMar>
        <w:tblLook w:val="04A0" w:firstRow="1" w:lastRow="0" w:firstColumn="1" w:lastColumn="0" w:noHBand="0" w:noVBand="1"/>
      </w:tblPr>
      <w:tblGrid>
        <w:gridCol w:w="1847"/>
        <w:gridCol w:w="654"/>
        <w:gridCol w:w="2034"/>
        <w:gridCol w:w="694"/>
        <w:gridCol w:w="1889"/>
        <w:gridCol w:w="633"/>
        <w:gridCol w:w="1683"/>
        <w:gridCol w:w="629"/>
      </w:tblGrid>
      <w:tr w:rsidR="00845D31" w:rsidRPr="00845D31" w14:paraId="6BEBD1E3" w14:textId="77777777" w:rsidTr="00845D31">
        <w:trPr>
          <w:trHeight w:val="273"/>
        </w:trPr>
        <w:tc>
          <w:tcPr>
            <w:tcW w:w="10063" w:type="dxa"/>
            <w:gridSpan w:val="8"/>
            <w:tcBorders>
              <w:top w:val="single" w:sz="12" w:space="0" w:color="auto"/>
              <w:left w:val="single" w:sz="12" w:space="0" w:color="auto"/>
              <w:bottom w:val="nil"/>
              <w:right w:val="single" w:sz="12" w:space="0" w:color="000000"/>
            </w:tcBorders>
            <w:shd w:val="clear" w:color="000000" w:fill="00B050"/>
            <w:vAlign w:val="center"/>
            <w:hideMark/>
          </w:tcPr>
          <w:p w14:paraId="76426363" w14:textId="77777777" w:rsidR="00845D31" w:rsidRPr="00845D31" w:rsidRDefault="00845D31" w:rsidP="00845D31">
            <w:pPr>
              <w:jc w:val="center"/>
              <w:rPr>
                <w:rFonts w:ascii="Arial" w:hAnsi="Arial" w:cs="Arial"/>
                <w:b/>
                <w:bCs/>
                <w:color w:val="FFFFFF"/>
                <w:sz w:val="20"/>
                <w:szCs w:val="20"/>
                <w:lang w:eastAsia="es-MX" w:bidi="ar-SA"/>
              </w:rPr>
            </w:pPr>
            <w:r w:rsidRPr="00845D31">
              <w:rPr>
                <w:rFonts w:ascii="Arial" w:hAnsi="Arial" w:cs="Arial"/>
                <w:b/>
                <w:bCs/>
                <w:color w:val="FFFFFF"/>
                <w:sz w:val="20"/>
                <w:szCs w:val="20"/>
                <w:lang w:eastAsia="es-ES" w:bidi="ar-SA"/>
              </w:rPr>
              <w:t xml:space="preserve">TEMPORADA 2025-2026 - PVP USD </w:t>
            </w:r>
          </w:p>
        </w:tc>
      </w:tr>
      <w:tr w:rsidR="00845D31" w:rsidRPr="00845D31" w14:paraId="35E03191" w14:textId="77777777" w:rsidTr="00845D31">
        <w:trPr>
          <w:trHeight w:val="259"/>
        </w:trPr>
        <w:tc>
          <w:tcPr>
            <w:tcW w:w="10063" w:type="dxa"/>
            <w:gridSpan w:val="8"/>
            <w:tcBorders>
              <w:top w:val="nil"/>
              <w:left w:val="single" w:sz="12" w:space="0" w:color="auto"/>
              <w:bottom w:val="nil"/>
              <w:right w:val="single" w:sz="12" w:space="0" w:color="000000"/>
            </w:tcBorders>
            <w:shd w:val="clear" w:color="000000" w:fill="00B050"/>
            <w:vAlign w:val="center"/>
            <w:hideMark/>
          </w:tcPr>
          <w:p w14:paraId="50DFD44B" w14:textId="77777777" w:rsidR="00845D31" w:rsidRPr="00845D31" w:rsidRDefault="00845D31" w:rsidP="00845D31">
            <w:pPr>
              <w:jc w:val="center"/>
              <w:rPr>
                <w:rFonts w:ascii="Arial" w:hAnsi="Arial" w:cs="Arial"/>
                <w:b/>
                <w:bCs/>
                <w:color w:val="FFFFFF"/>
                <w:sz w:val="20"/>
                <w:szCs w:val="20"/>
                <w:lang w:eastAsia="es-MX" w:bidi="ar-SA"/>
              </w:rPr>
            </w:pPr>
            <w:r w:rsidRPr="00845D31">
              <w:rPr>
                <w:rFonts w:ascii="Arial" w:hAnsi="Arial" w:cs="Arial"/>
                <w:b/>
                <w:bCs/>
                <w:color w:val="FFFFFF"/>
                <w:sz w:val="20"/>
                <w:szCs w:val="20"/>
                <w:lang w:eastAsia="es-ES" w:bidi="ar-SA"/>
              </w:rPr>
              <w:t>(Precios por persona Hab. Doble)</w:t>
            </w:r>
          </w:p>
        </w:tc>
      </w:tr>
      <w:tr w:rsidR="00845D31" w:rsidRPr="00845D31" w14:paraId="3621402E" w14:textId="77777777" w:rsidTr="00845D31">
        <w:trPr>
          <w:trHeight w:val="259"/>
        </w:trPr>
        <w:tc>
          <w:tcPr>
            <w:tcW w:w="1847" w:type="dxa"/>
            <w:tcBorders>
              <w:top w:val="nil"/>
              <w:left w:val="single" w:sz="12" w:space="0" w:color="auto"/>
              <w:bottom w:val="nil"/>
              <w:right w:val="nil"/>
            </w:tcBorders>
            <w:shd w:val="clear" w:color="000000" w:fill="E4DFEC"/>
            <w:vAlign w:val="center"/>
            <w:hideMark/>
          </w:tcPr>
          <w:p w14:paraId="74DA45DD"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ES" w:bidi="ar-SA"/>
              </w:rPr>
              <w:t> </w:t>
            </w:r>
          </w:p>
        </w:tc>
        <w:tc>
          <w:tcPr>
            <w:tcW w:w="653" w:type="dxa"/>
            <w:tcBorders>
              <w:top w:val="nil"/>
              <w:left w:val="nil"/>
              <w:bottom w:val="nil"/>
              <w:right w:val="nil"/>
            </w:tcBorders>
            <w:shd w:val="clear" w:color="000000" w:fill="E4DFEC"/>
            <w:vAlign w:val="center"/>
            <w:hideMark/>
          </w:tcPr>
          <w:p w14:paraId="74B72658"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2034" w:type="dxa"/>
            <w:tcBorders>
              <w:top w:val="nil"/>
              <w:left w:val="nil"/>
              <w:bottom w:val="nil"/>
              <w:right w:val="nil"/>
            </w:tcBorders>
            <w:shd w:val="clear" w:color="000000" w:fill="E4DFEC"/>
            <w:vAlign w:val="center"/>
            <w:hideMark/>
          </w:tcPr>
          <w:p w14:paraId="3146EFF0"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94" w:type="dxa"/>
            <w:tcBorders>
              <w:top w:val="nil"/>
              <w:left w:val="nil"/>
              <w:bottom w:val="nil"/>
              <w:right w:val="nil"/>
            </w:tcBorders>
            <w:shd w:val="clear" w:color="000000" w:fill="E4DFEC"/>
            <w:vAlign w:val="center"/>
            <w:hideMark/>
          </w:tcPr>
          <w:p w14:paraId="096F884F"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889" w:type="dxa"/>
            <w:tcBorders>
              <w:top w:val="nil"/>
              <w:left w:val="nil"/>
              <w:bottom w:val="nil"/>
              <w:right w:val="nil"/>
            </w:tcBorders>
            <w:shd w:val="clear" w:color="000000" w:fill="E4DFEC"/>
            <w:vAlign w:val="center"/>
            <w:hideMark/>
          </w:tcPr>
          <w:p w14:paraId="16CCE211"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33" w:type="dxa"/>
            <w:tcBorders>
              <w:top w:val="nil"/>
              <w:left w:val="nil"/>
              <w:bottom w:val="nil"/>
              <w:right w:val="nil"/>
            </w:tcBorders>
            <w:shd w:val="clear" w:color="000000" w:fill="E4DFEC"/>
            <w:vAlign w:val="center"/>
            <w:hideMark/>
          </w:tcPr>
          <w:p w14:paraId="4D0975D3"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683" w:type="dxa"/>
            <w:tcBorders>
              <w:top w:val="nil"/>
              <w:left w:val="nil"/>
              <w:bottom w:val="nil"/>
              <w:right w:val="nil"/>
            </w:tcBorders>
            <w:shd w:val="clear" w:color="000000" w:fill="E4DFEC"/>
            <w:noWrap/>
            <w:vAlign w:val="center"/>
            <w:hideMark/>
          </w:tcPr>
          <w:p w14:paraId="7EF9FCB6"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627" w:type="dxa"/>
            <w:tcBorders>
              <w:top w:val="nil"/>
              <w:left w:val="nil"/>
              <w:bottom w:val="nil"/>
              <w:right w:val="single" w:sz="12" w:space="0" w:color="auto"/>
            </w:tcBorders>
            <w:shd w:val="clear" w:color="000000" w:fill="E4DFEC"/>
            <w:noWrap/>
            <w:vAlign w:val="center"/>
            <w:hideMark/>
          </w:tcPr>
          <w:p w14:paraId="5760C2E2" w14:textId="77777777" w:rsidR="00845D31" w:rsidRPr="00845D31" w:rsidRDefault="00845D31" w:rsidP="00845D31">
            <w:pPr>
              <w:rPr>
                <w:rFonts w:ascii="Arial" w:hAnsi="Arial" w:cs="Arial"/>
                <w:color w:val="FF0000"/>
                <w:sz w:val="20"/>
                <w:szCs w:val="20"/>
                <w:lang w:eastAsia="es-MX" w:bidi="ar-SA"/>
              </w:rPr>
            </w:pPr>
            <w:r w:rsidRPr="00845D31">
              <w:rPr>
                <w:rFonts w:ascii="Arial" w:hAnsi="Arial" w:cs="Arial"/>
                <w:color w:val="FF0000"/>
                <w:sz w:val="20"/>
                <w:szCs w:val="20"/>
                <w:lang w:eastAsia="es-ES" w:bidi="ar-SA"/>
              </w:rPr>
              <w:t> </w:t>
            </w:r>
          </w:p>
        </w:tc>
      </w:tr>
      <w:tr w:rsidR="00845D31" w:rsidRPr="00845D31" w14:paraId="323791AE" w14:textId="77777777" w:rsidTr="00845D31">
        <w:trPr>
          <w:trHeight w:val="443"/>
        </w:trPr>
        <w:tc>
          <w:tcPr>
            <w:tcW w:w="1847" w:type="dxa"/>
            <w:tcBorders>
              <w:top w:val="nil"/>
              <w:left w:val="single" w:sz="12" w:space="0" w:color="auto"/>
              <w:bottom w:val="nil"/>
              <w:right w:val="nil"/>
            </w:tcBorders>
            <w:shd w:val="clear" w:color="000000" w:fill="E4DFEC"/>
            <w:vAlign w:val="center"/>
            <w:hideMark/>
          </w:tcPr>
          <w:p w14:paraId="34A7E3A7" w14:textId="77777777" w:rsidR="00845D31" w:rsidRPr="00845D31" w:rsidRDefault="00845D31" w:rsidP="00845D31">
            <w:pPr>
              <w:jc w:val="center"/>
              <w:rPr>
                <w:rFonts w:ascii="Arial" w:hAnsi="Arial" w:cs="Arial"/>
                <w:b/>
                <w:bCs/>
                <w:color w:val="0070C0"/>
                <w:sz w:val="20"/>
                <w:szCs w:val="20"/>
                <w:lang w:eastAsia="es-MX" w:bidi="ar-SA"/>
              </w:rPr>
            </w:pPr>
            <w:r w:rsidRPr="00845D31">
              <w:rPr>
                <w:rFonts w:ascii="Arial" w:hAnsi="Arial" w:cs="Arial"/>
                <w:b/>
                <w:bCs/>
                <w:color w:val="0070C0"/>
                <w:sz w:val="20"/>
                <w:szCs w:val="20"/>
                <w:lang w:eastAsia="es-ES" w:bidi="ar-SA"/>
              </w:rPr>
              <w:t>Temporada Baja</w:t>
            </w:r>
          </w:p>
        </w:tc>
        <w:tc>
          <w:tcPr>
            <w:tcW w:w="653" w:type="dxa"/>
            <w:tcBorders>
              <w:top w:val="nil"/>
              <w:left w:val="nil"/>
              <w:bottom w:val="nil"/>
              <w:right w:val="nil"/>
            </w:tcBorders>
            <w:shd w:val="clear" w:color="000000" w:fill="E4DFEC"/>
            <w:vAlign w:val="center"/>
            <w:hideMark/>
          </w:tcPr>
          <w:p w14:paraId="27D54753" w14:textId="77777777" w:rsidR="00845D31" w:rsidRPr="00845D31" w:rsidRDefault="00845D31" w:rsidP="00845D31">
            <w:pPr>
              <w:rPr>
                <w:rFonts w:ascii="Arial" w:hAnsi="Arial" w:cs="Arial"/>
                <w:b/>
                <w:bCs/>
                <w:color w:val="0070C0"/>
                <w:sz w:val="20"/>
                <w:szCs w:val="20"/>
                <w:lang w:eastAsia="es-MX" w:bidi="ar-SA"/>
              </w:rPr>
            </w:pPr>
            <w:r w:rsidRPr="00845D31">
              <w:rPr>
                <w:rFonts w:ascii="Arial" w:hAnsi="Arial" w:cs="Arial"/>
                <w:b/>
                <w:bCs/>
                <w:color w:val="0070C0"/>
                <w:sz w:val="20"/>
                <w:szCs w:val="20"/>
                <w:lang w:eastAsia="es-ES" w:bidi="ar-SA"/>
              </w:rPr>
              <w:t>2145</w:t>
            </w:r>
          </w:p>
        </w:tc>
        <w:tc>
          <w:tcPr>
            <w:tcW w:w="2034" w:type="dxa"/>
            <w:tcBorders>
              <w:top w:val="nil"/>
              <w:left w:val="nil"/>
              <w:bottom w:val="nil"/>
              <w:right w:val="nil"/>
            </w:tcBorders>
            <w:shd w:val="clear" w:color="000000" w:fill="E4DFEC"/>
            <w:vAlign w:val="center"/>
            <w:hideMark/>
          </w:tcPr>
          <w:p w14:paraId="3C1E03D5" w14:textId="77777777" w:rsidR="00845D31" w:rsidRPr="00845D31" w:rsidRDefault="00845D31" w:rsidP="00845D31">
            <w:pPr>
              <w:jc w:val="cente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xml:space="preserve">Temporada Media </w:t>
            </w:r>
          </w:p>
        </w:tc>
        <w:tc>
          <w:tcPr>
            <w:tcW w:w="694" w:type="dxa"/>
            <w:tcBorders>
              <w:top w:val="nil"/>
              <w:left w:val="nil"/>
              <w:bottom w:val="nil"/>
              <w:right w:val="nil"/>
            </w:tcBorders>
            <w:shd w:val="clear" w:color="000000" w:fill="E4DFEC"/>
            <w:vAlign w:val="center"/>
            <w:hideMark/>
          </w:tcPr>
          <w:p w14:paraId="6685E38F"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2295</w:t>
            </w:r>
          </w:p>
        </w:tc>
        <w:tc>
          <w:tcPr>
            <w:tcW w:w="1889" w:type="dxa"/>
            <w:tcBorders>
              <w:top w:val="nil"/>
              <w:left w:val="nil"/>
              <w:bottom w:val="nil"/>
              <w:right w:val="nil"/>
            </w:tcBorders>
            <w:shd w:val="clear" w:color="000000" w:fill="E4DFEC"/>
            <w:vAlign w:val="center"/>
            <w:hideMark/>
          </w:tcPr>
          <w:p w14:paraId="3977D558" w14:textId="77777777" w:rsidR="00845D31" w:rsidRPr="00845D31" w:rsidRDefault="00845D31" w:rsidP="00845D31">
            <w:pPr>
              <w:jc w:val="center"/>
              <w:rPr>
                <w:rFonts w:ascii="Arial" w:hAnsi="Arial" w:cs="Arial"/>
                <w:b/>
                <w:bCs/>
                <w:color w:val="7030A0"/>
                <w:sz w:val="20"/>
                <w:szCs w:val="20"/>
                <w:lang w:eastAsia="es-MX" w:bidi="ar-SA"/>
              </w:rPr>
            </w:pPr>
            <w:r w:rsidRPr="00845D31">
              <w:rPr>
                <w:rFonts w:ascii="Arial" w:hAnsi="Arial" w:cs="Arial"/>
                <w:b/>
                <w:bCs/>
                <w:color w:val="7030A0"/>
                <w:sz w:val="20"/>
                <w:szCs w:val="20"/>
                <w:lang w:eastAsia="es-MX" w:bidi="ar-SA"/>
              </w:rPr>
              <w:t xml:space="preserve">Temporada Extra </w:t>
            </w:r>
          </w:p>
        </w:tc>
        <w:tc>
          <w:tcPr>
            <w:tcW w:w="633" w:type="dxa"/>
            <w:tcBorders>
              <w:top w:val="nil"/>
              <w:left w:val="nil"/>
              <w:bottom w:val="nil"/>
              <w:right w:val="nil"/>
            </w:tcBorders>
            <w:shd w:val="clear" w:color="000000" w:fill="E4DFEC"/>
            <w:vAlign w:val="center"/>
            <w:hideMark/>
          </w:tcPr>
          <w:p w14:paraId="45405621"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MX" w:bidi="ar-SA"/>
              </w:rPr>
              <w:t>2450</w:t>
            </w:r>
          </w:p>
        </w:tc>
        <w:tc>
          <w:tcPr>
            <w:tcW w:w="1683" w:type="dxa"/>
            <w:tcBorders>
              <w:top w:val="nil"/>
              <w:left w:val="nil"/>
              <w:bottom w:val="nil"/>
              <w:right w:val="nil"/>
            </w:tcBorders>
            <w:shd w:val="clear" w:color="000000" w:fill="E4DFEC"/>
            <w:noWrap/>
            <w:vAlign w:val="center"/>
            <w:hideMark/>
          </w:tcPr>
          <w:p w14:paraId="5034FC90" w14:textId="77777777" w:rsidR="00845D31" w:rsidRPr="00845D31" w:rsidRDefault="00845D31" w:rsidP="00845D31">
            <w:pPr>
              <w:jc w:val="cente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Temporada Alta</w:t>
            </w:r>
          </w:p>
        </w:tc>
        <w:tc>
          <w:tcPr>
            <w:tcW w:w="627" w:type="dxa"/>
            <w:tcBorders>
              <w:top w:val="nil"/>
              <w:left w:val="nil"/>
              <w:bottom w:val="nil"/>
              <w:right w:val="single" w:sz="12" w:space="0" w:color="auto"/>
            </w:tcBorders>
            <w:shd w:val="clear" w:color="000000" w:fill="E4DFEC"/>
            <w:noWrap/>
            <w:vAlign w:val="center"/>
            <w:hideMark/>
          </w:tcPr>
          <w:p w14:paraId="1BCA1295"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2335</w:t>
            </w:r>
          </w:p>
        </w:tc>
      </w:tr>
      <w:tr w:rsidR="00845D31" w:rsidRPr="00845D31" w14:paraId="4E7941D6" w14:textId="77777777" w:rsidTr="00845D31">
        <w:trPr>
          <w:trHeight w:val="259"/>
        </w:trPr>
        <w:tc>
          <w:tcPr>
            <w:tcW w:w="1847" w:type="dxa"/>
            <w:tcBorders>
              <w:top w:val="nil"/>
              <w:left w:val="single" w:sz="12" w:space="0" w:color="auto"/>
              <w:bottom w:val="nil"/>
              <w:right w:val="nil"/>
            </w:tcBorders>
            <w:shd w:val="clear" w:color="000000" w:fill="E4DFEC"/>
            <w:vAlign w:val="center"/>
            <w:hideMark/>
          </w:tcPr>
          <w:p w14:paraId="18DC98DB"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ES" w:bidi="ar-SA"/>
              </w:rPr>
              <w:t> </w:t>
            </w:r>
          </w:p>
        </w:tc>
        <w:tc>
          <w:tcPr>
            <w:tcW w:w="653" w:type="dxa"/>
            <w:tcBorders>
              <w:top w:val="nil"/>
              <w:left w:val="nil"/>
              <w:bottom w:val="nil"/>
              <w:right w:val="nil"/>
            </w:tcBorders>
            <w:shd w:val="clear" w:color="000000" w:fill="E4DFEC"/>
            <w:vAlign w:val="center"/>
            <w:hideMark/>
          </w:tcPr>
          <w:p w14:paraId="61E0B876"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ES" w:bidi="ar-SA"/>
              </w:rPr>
              <w:t> </w:t>
            </w:r>
          </w:p>
        </w:tc>
        <w:tc>
          <w:tcPr>
            <w:tcW w:w="2034" w:type="dxa"/>
            <w:tcBorders>
              <w:top w:val="nil"/>
              <w:left w:val="nil"/>
              <w:bottom w:val="nil"/>
              <w:right w:val="nil"/>
            </w:tcBorders>
            <w:shd w:val="clear" w:color="000000" w:fill="E4DFEC"/>
            <w:vAlign w:val="center"/>
            <w:hideMark/>
          </w:tcPr>
          <w:p w14:paraId="05117BD6"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694" w:type="dxa"/>
            <w:tcBorders>
              <w:top w:val="nil"/>
              <w:left w:val="nil"/>
              <w:bottom w:val="nil"/>
              <w:right w:val="nil"/>
            </w:tcBorders>
            <w:shd w:val="clear" w:color="000000" w:fill="E4DFEC"/>
            <w:vAlign w:val="center"/>
            <w:hideMark/>
          </w:tcPr>
          <w:p w14:paraId="0AC8629D"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1889" w:type="dxa"/>
            <w:tcBorders>
              <w:top w:val="nil"/>
              <w:left w:val="nil"/>
              <w:bottom w:val="nil"/>
              <w:right w:val="nil"/>
            </w:tcBorders>
            <w:shd w:val="clear" w:color="000000" w:fill="E4DFEC"/>
            <w:vAlign w:val="center"/>
            <w:hideMark/>
          </w:tcPr>
          <w:p w14:paraId="447BD868"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633" w:type="dxa"/>
            <w:tcBorders>
              <w:top w:val="nil"/>
              <w:left w:val="nil"/>
              <w:bottom w:val="nil"/>
              <w:right w:val="nil"/>
            </w:tcBorders>
            <w:shd w:val="clear" w:color="000000" w:fill="E4DFEC"/>
            <w:vAlign w:val="center"/>
            <w:hideMark/>
          </w:tcPr>
          <w:p w14:paraId="5E29F089" w14:textId="77777777" w:rsidR="00845D31" w:rsidRPr="00845D31" w:rsidRDefault="00845D31" w:rsidP="00845D31">
            <w:pPr>
              <w:rPr>
                <w:rFonts w:ascii="Arial" w:hAnsi="Arial" w:cs="Arial"/>
                <w:b/>
                <w:bCs/>
                <w:color w:val="00B050"/>
                <w:sz w:val="20"/>
                <w:szCs w:val="20"/>
                <w:lang w:eastAsia="es-MX" w:bidi="ar-SA"/>
              </w:rPr>
            </w:pPr>
            <w:r w:rsidRPr="00845D31">
              <w:rPr>
                <w:rFonts w:ascii="Arial" w:hAnsi="Arial" w:cs="Arial"/>
                <w:b/>
                <w:bCs/>
                <w:color w:val="00B050"/>
                <w:sz w:val="20"/>
                <w:szCs w:val="20"/>
                <w:lang w:eastAsia="es-MX" w:bidi="ar-SA"/>
              </w:rPr>
              <w:t> </w:t>
            </w:r>
          </w:p>
        </w:tc>
        <w:tc>
          <w:tcPr>
            <w:tcW w:w="1683" w:type="dxa"/>
            <w:tcBorders>
              <w:top w:val="nil"/>
              <w:left w:val="nil"/>
              <w:bottom w:val="nil"/>
              <w:right w:val="nil"/>
            </w:tcBorders>
            <w:shd w:val="clear" w:color="000000" w:fill="E4DFEC"/>
            <w:noWrap/>
            <w:vAlign w:val="center"/>
            <w:hideMark/>
          </w:tcPr>
          <w:p w14:paraId="09FDA10C"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c>
          <w:tcPr>
            <w:tcW w:w="627" w:type="dxa"/>
            <w:tcBorders>
              <w:top w:val="nil"/>
              <w:left w:val="nil"/>
              <w:bottom w:val="nil"/>
              <w:right w:val="single" w:sz="12" w:space="0" w:color="auto"/>
            </w:tcBorders>
            <w:shd w:val="clear" w:color="000000" w:fill="E4DFEC"/>
            <w:noWrap/>
            <w:vAlign w:val="center"/>
            <w:hideMark/>
          </w:tcPr>
          <w:p w14:paraId="621804B3"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r>
      <w:tr w:rsidR="00845D31" w:rsidRPr="00845D31" w14:paraId="2AF597C9" w14:textId="77777777" w:rsidTr="00845D31">
        <w:trPr>
          <w:trHeight w:val="390"/>
        </w:trPr>
        <w:tc>
          <w:tcPr>
            <w:tcW w:w="2501" w:type="dxa"/>
            <w:gridSpan w:val="2"/>
            <w:tcBorders>
              <w:top w:val="nil"/>
              <w:left w:val="single" w:sz="12" w:space="0" w:color="auto"/>
              <w:bottom w:val="nil"/>
              <w:right w:val="nil"/>
            </w:tcBorders>
            <w:shd w:val="clear" w:color="000000" w:fill="E4DFEC"/>
            <w:vAlign w:val="center"/>
            <w:hideMark/>
          </w:tcPr>
          <w:p w14:paraId="1CDF7D6B" w14:textId="114B5DD8"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1015</w:t>
            </w:r>
          </w:p>
        </w:tc>
        <w:tc>
          <w:tcPr>
            <w:tcW w:w="2034" w:type="dxa"/>
            <w:tcBorders>
              <w:top w:val="nil"/>
              <w:left w:val="nil"/>
              <w:bottom w:val="nil"/>
              <w:right w:val="nil"/>
            </w:tcBorders>
            <w:shd w:val="clear" w:color="000000" w:fill="E4DFEC"/>
            <w:vAlign w:val="center"/>
            <w:hideMark/>
          </w:tcPr>
          <w:p w14:paraId="44DB4112"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694" w:type="dxa"/>
            <w:tcBorders>
              <w:top w:val="nil"/>
              <w:left w:val="nil"/>
              <w:bottom w:val="nil"/>
              <w:right w:val="nil"/>
            </w:tcBorders>
            <w:shd w:val="clear" w:color="000000" w:fill="E4DFEC"/>
            <w:vAlign w:val="center"/>
            <w:hideMark/>
          </w:tcPr>
          <w:p w14:paraId="2A5C2928"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1889" w:type="dxa"/>
            <w:tcBorders>
              <w:top w:val="nil"/>
              <w:left w:val="nil"/>
              <w:bottom w:val="nil"/>
              <w:right w:val="nil"/>
            </w:tcBorders>
            <w:shd w:val="clear" w:color="000000" w:fill="E4DFEC"/>
            <w:vAlign w:val="center"/>
            <w:hideMark/>
          </w:tcPr>
          <w:p w14:paraId="2CA3A04D"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633" w:type="dxa"/>
            <w:tcBorders>
              <w:top w:val="nil"/>
              <w:left w:val="nil"/>
              <w:bottom w:val="nil"/>
              <w:right w:val="nil"/>
            </w:tcBorders>
            <w:shd w:val="clear" w:color="000000" w:fill="E4DFEC"/>
            <w:vAlign w:val="center"/>
            <w:hideMark/>
          </w:tcPr>
          <w:p w14:paraId="1C49695D"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w:t>
            </w:r>
          </w:p>
        </w:tc>
        <w:tc>
          <w:tcPr>
            <w:tcW w:w="2310" w:type="dxa"/>
            <w:gridSpan w:val="2"/>
            <w:tcBorders>
              <w:top w:val="nil"/>
              <w:left w:val="nil"/>
              <w:bottom w:val="nil"/>
              <w:right w:val="single" w:sz="12" w:space="0" w:color="000000"/>
            </w:tcBorders>
            <w:shd w:val="clear" w:color="000000" w:fill="E4DFEC"/>
            <w:vAlign w:val="center"/>
            <w:hideMark/>
          </w:tcPr>
          <w:p w14:paraId="475BE1E3" w14:textId="6E261EE1"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890</w:t>
            </w:r>
          </w:p>
        </w:tc>
      </w:tr>
      <w:tr w:rsidR="00845D31" w:rsidRPr="00845D31" w14:paraId="6BC0EF6A" w14:textId="77777777" w:rsidTr="00845D31">
        <w:trPr>
          <w:trHeight w:val="273"/>
        </w:trPr>
        <w:tc>
          <w:tcPr>
            <w:tcW w:w="1847" w:type="dxa"/>
            <w:tcBorders>
              <w:top w:val="nil"/>
              <w:left w:val="single" w:sz="12" w:space="0" w:color="auto"/>
              <w:bottom w:val="single" w:sz="12" w:space="0" w:color="auto"/>
              <w:right w:val="nil"/>
            </w:tcBorders>
            <w:shd w:val="clear" w:color="000000" w:fill="E4DFEC"/>
            <w:vAlign w:val="center"/>
            <w:hideMark/>
          </w:tcPr>
          <w:p w14:paraId="2ACCB716" w14:textId="77777777" w:rsidR="00845D31" w:rsidRPr="00845D31" w:rsidRDefault="00845D31" w:rsidP="00845D31">
            <w:pPr>
              <w:rPr>
                <w:rFonts w:ascii="Arial" w:hAnsi="Arial" w:cs="Arial"/>
                <w:b/>
                <w:bCs/>
                <w:color w:val="000000"/>
                <w:sz w:val="20"/>
                <w:szCs w:val="20"/>
                <w:lang w:eastAsia="es-MX" w:bidi="ar-SA"/>
              </w:rPr>
            </w:pPr>
            <w:r w:rsidRPr="00845D31">
              <w:rPr>
                <w:rFonts w:ascii="Arial" w:hAnsi="Arial" w:cs="Arial"/>
                <w:b/>
                <w:bCs/>
                <w:color w:val="000000"/>
                <w:sz w:val="20"/>
                <w:szCs w:val="20"/>
                <w:lang w:eastAsia="es-ES" w:bidi="ar-SA"/>
              </w:rPr>
              <w:t> </w:t>
            </w:r>
          </w:p>
        </w:tc>
        <w:tc>
          <w:tcPr>
            <w:tcW w:w="653" w:type="dxa"/>
            <w:tcBorders>
              <w:top w:val="nil"/>
              <w:left w:val="nil"/>
              <w:bottom w:val="single" w:sz="12" w:space="0" w:color="auto"/>
              <w:right w:val="nil"/>
            </w:tcBorders>
            <w:shd w:val="clear" w:color="000000" w:fill="E4DFEC"/>
            <w:vAlign w:val="center"/>
            <w:hideMark/>
          </w:tcPr>
          <w:p w14:paraId="0A98A242"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ES" w:bidi="ar-SA"/>
              </w:rPr>
              <w:t> </w:t>
            </w:r>
          </w:p>
        </w:tc>
        <w:tc>
          <w:tcPr>
            <w:tcW w:w="2034" w:type="dxa"/>
            <w:tcBorders>
              <w:top w:val="nil"/>
              <w:left w:val="nil"/>
              <w:bottom w:val="single" w:sz="12" w:space="0" w:color="auto"/>
              <w:right w:val="nil"/>
            </w:tcBorders>
            <w:shd w:val="clear" w:color="000000" w:fill="E4DFEC"/>
            <w:vAlign w:val="center"/>
            <w:hideMark/>
          </w:tcPr>
          <w:p w14:paraId="1C957A99"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94" w:type="dxa"/>
            <w:tcBorders>
              <w:top w:val="nil"/>
              <w:left w:val="nil"/>
              <w:bottom w:val="single" w:sz="12" w:space="0" w:color="auto"/>
              <w:right w:val="nil"/>
            </w:tcBorders>
            <w:shd w:val="clear" w:color="000000" w:fill="E4DFEC"/>
            <w:vAlign w:val="center"/>
            <w:hideMark/>
          </w:tcPr>
          <w:p w14:paraId="2D8CF109"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889" w:type="dxa"/>
            <w:tcBorders>
              <w:top w:val="nil"/>
              <w:left w:val="nil"/>
              <w:bottom w:val="single" w:sz="12" w:space="0" w:color="auto"/>
              <w:right w:val="nil"/>
            </w:tcBorders>
            <w:shd w:val="clear" w:color="000000" w:fill="E4DFEC"/>
            <w:vAlign w:val="center"/>
            <w:hideMark/>
          </w:tcPr>
          <w:p w14:paraId="1307BB9E"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633" w:type="dxa"/>
            <w:tcBorders>
              <w:top w:val="nil"/>
              <w:left w:val="nil"/>
              <w:bottom w:val="single" w:sz="12" w:space="0" w:color="auto"/>
              <w:right w:val="nil"/>
            </w:tcBorders>
            <w:shd w:val="clear" w:color="000000" w:fill="E4DFEC"/>
            <w:vAlign w:val="center"/>
            <w:hideMark/>
          </w:tcPr>
          <w:p w14:paraId="2AB54B9B" w14:textId="77777777" w:rsidR="00845D31" w:rsidRPr="00845D31" w:rsidRDefault="00845D31" w:rsidP="00845D31">
            <w:pPr>
              <w:rPr>
                <w:rFonts w:ascii="Arial" w:hAnsi="Arial" w:cs="Arial"/>
                <w:b/>
                <w:bCs/>
                <w:color w:val="FF0000"/>
                <w:sz w:val="20"/>
                <w:szCs w:val="20"/>
                <w:lang w:eastAsia="es-MX" w:bidi="ar-SA"/>
              </w:rPr>
            </w:pPr>
            <w:r w:rsidRPr="00845D31">
              <w:rPr>
                <w:rFonts w:ascii="Arial" w:hAnsi="Arial" w:cs="Arial"/>
                <w:b/>
                <w:bCs/>
                <w:color w:val="FF0000"/>
                <w:sz w:val="20"/>
                <w:szCs w:val="20"/>
                <w:lang w:eastAsia="es-MX" w:bidi="ar-SA"/>
              </w:rPr>
              <w:t> </w:t>
            </w:r>
          </w:p>
        </w:tc>
        <w:tc>
          <w:tcPr>
            <w:tcW w:w="1683" w:type="dxa"/>
            <w:tcBorders>
              <w:top w:val="nil"/>
              <w:left w:val="nil"/>
              <w:bottom w:val="single" w:sz="12" w:space="0" w:color="auto"/>
              <w:right w:val="nil"/>
            </w:tcBorders>
            <w:shd w:val="clear" w:color="000000" w:fill="E4DFEC"/>
            <w:noWrap/>
            <w:vAlign w:val="center"/>
            <w:hideMark/>
          </w:tcPr>
          <w:p w14:paraId="08223D6C"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c>
          <w:tcPr>
            <w:tcW w:w="627" w:type="dxa"/>
            <w:tcBorders>
              <w:top w:val="nil"/>
              <w:left w:val="nil"/>
              <w:bottom w:val="single" w:sz="12" w:space="0" w:color="auto"/>
              <w:right w:val="single" w:sz="12" w:space="0" w:color="auto"/>
            </w:tcBorders>
            <w:shd w:val="clear" w:color="000000" w:fill="E4DFEC"/>
            <w:noWrap/>
            <w:vAlign w:val="center"/>
            <w:hideMark/>
          </w:tcPr>
          <w:p w14:paraId="249B0FFC" w14:textId="77777777" w:rsidR="00845D31" w:rsidRPr="00845D31" w:rsidRDefault="00845D31" w:rsidP="00845D31">
            <w:pPr>
              <w:rPr>
                <w:rFonts w:ascii="Arial" w:hAnsi="Arial" w:cs="Arial"/>
                <w:b/>
                <w:bCs/>
                <w:color w:val="7030A0"/>
                <w:sz w:val="20"/>
                <w:szCs w:val="20"/>
                <w:lang w:eastAsia="es-MX" w:bidi="ar-SA"/>
              </w:rPr>
            </w:pPr>
            <w:r w:rsidRPr="00845D31">
              <w:rPr>
                <w:rFonts w:ascii="Arial" w:hAnsi="Arial" w:cs="Arial"/>
                <w:b/>
                <w:bCs/>
                <w:color w:val="7030A0"/>
                <w:sz w:val="20"/>
                <w:szCs w:val="20"/>
                <w:lang w:eastAsia="es-ES" w:bidi="ar-SA"/>
              </w:rPr>
              <w:t> </w:t>
            </w:r>
          </w:p>
        </w:tc>
      </w:tr>
    </w:tbl>
    <w:p w14:paraId="39B11816" w14:textId="77777777" w:rsidR="009762FF" w:rsidRPr="009762FF" w:rsidRDefault="009762FF" w:rsidP="009762FF">
      <w:pPr>
        <w:rPr>
          <w:rFonts w:ascii="Arial" w:hAnsi="Arial" w:cs="Arial"/>
          <w:b/>
          <w:bCs/>
          <w:sz w:val="20"/>
          <w:szCs w:val="20"/>
        </w:rPr>
      </w:pPr>
    </w:p>
    <w:p w14:paraId="3CA20DB9" w14:textId="77777777" w:rsidR="009762FF" w:rsidRDefault="009762FF" w:rsidP="00005A4D">
      <w:pPr>
        <w:spacing w:line="360" w:lineRule="auto"/>
        <w:jc w:val="both"/>
        <w:rPr>
          <w:rFonts w:ascii="Arial" w:hAnsi="Arial" w:cs="Arial"/>
          <w:b/>
          <w:bCs/>
          <w:sz w:val="20"/>
          <w:szCs w:val="20"/>
        </w:rPr>
      </w:pPr>
    </w:p>
    <w:p w14:paraId="5011739F" w14:textId="77777777" w:rsidR="00845D31" w:rsidRDefault="00845D31" w:rsidP="00005A4D">
      <w:pPr>
        <w:spacing w:line="360" w:lineRule="auto"/>
        <w:jc w:val="both"/>
        <w:rPr>
          <w:rFonts w:ascii="Arial" w:hAnsi="Arial" w:cs="Arial"/>
          <w:b/>
          <w:bCs/>
          <w:sz w:val="20"/>
          <w:szCs w:val="20"/>
        </w:rPr>
      </w:pPr>
    </w:p>
    <w:sectPr w:rsidR="00845D31" w:rsidSect="001E0F2C">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748F" w14:textId="77777777" w:rsidR="005A4566" w:rsidRDefault="005A4566" w:rsidP="00450C15">
      <w:r>
        <w:separator/>
      </w:r>
    </w:p>
  </w:endnote>
  <w:endnote w:type="continuationSeparator" w:id="0">
    <w:p w14:paraId="7FEEF746" w14:textId="77777777" w:rsidR="005A4566" w:rsidRDefault="005A4566"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7B404" w14:textId="77777777" w:rsidR="005A4566" w:rsidRDefault="005A4566" w:rsidP="00450C15">
      <w:r>
        <w:separator/>
      </w:r>
    </w:p>
  </w:footnote>
  <w:footnote w:type="continuationSeparator" w:id="0">
    <w:p w14:paraId="27130AC5" w14:textId="77777777" w:rsidR="005A4566" w:rsidRDefault="005A4566"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3FAEEE04">
              <wp:simplePos x="0" y="0"/>
              <wp:positionH relativeFrom="page">
                <wp:posOffset>400050</wp:posOffset>
              </wp:positionH>
              <wp:positionV relativeFrom="paragraph">
                <wp:posOffset>-441325</wp:posOffset>
              </wp:positionV>
              <wp:extent cx="4552950" cy="12382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552950" cy="1238250"/>
                      </a:xfrm>
                      <a:prstGeom prst="rect">
                        <a:avLst/>
                      </a:prstGeom>
                      <a:noFill/>
                      <a:ln>
                        <a:noFill/>
                      </a:ln>
                    </wps:spPr>
                    <wps:txbx>
                      <w:txbxContent>
                        <w:p w14:paraId="492F9DCE" w14:textId="77777777" w:rsidR="000C7AE1" w:rsidRPr="004B576F" w:rsidRDefault="0026459F" w:rsidP="00020E3A">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MÁGICA </w:t>
                          </w:r>
                        </w:p>
                        <w:p w14:paraId="380B56DD" w14:textId="77777777" w:rsidR="000C7AE1" w:rsidRPr="004B576F" w:rsidRDefault="0026459F" w:rsidP="00020E3A">
                          <w:pPr>
                            <w:pStyle w:val="Encabezado"/>
                            <w:rPr>
                              <w:rFonts w:ascii="Calibri" w:hAnsi="Calibri"/>
                              <w:b/>
                              <w:noProof/>
                              <w:color w:val="FFFFFF" w:themeColor="background1"/>
                              <w:spacing w:val="10"/>
                              <w:sz w:val="48"/>
                              <w:szCs w:val="48"/>
                              <w14:glow w14:rad="38100">
                                <w14:schemeClr w14:val="accent1">
                                  <w14:alpha w14:val="60000"/>
                                </w14:schemeClr>
                              </w14:glow>
                              <w14:textOutline w14:w="9525" w14:cap="flat" w14:cmpd="sng" w14:algn="ctr">
                                <w14:solidFill>
                                  <w14:schemeClr w14:val="bg1"/>
                                </w14:solidFill>
                                <w14:prstDash w14:val="solid"/>
                                <w14:round/>
                              </w14:textOutline>
                            </w:rPr>
                          </w:pPr>
                          <w:r w:rsidRPr="004B576F">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LONDRES </w:t>
                          </w:r>
                          <w:r w:rsidR="004C3D49" w:rsidRPr="004B576F">
                            <w:rPr>
                              <w:rFonts w:ascii="Calibri" w:hAnsi="Calibri"/>
                              <w:b/>
                              <w:noProof/>
                              <w:color w:val="FFFFFF" w:themeColor="background1"/>
                              <w:spacing w:val="10"/>
                              <w:sz w:val="48"/>
                              <w:szCs w:val="48"/>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16FE2785" w:rsidR="007E6927" w:rsidRPr="004B576F" w:rsidRDefault="004B576F" w:rsidP="00020E3A">
                          <w:pPr>
                            <w:pStyle w:val="Encabezado"/>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sidRPr="004B576F">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2275-202</w:t>
                          </w:r>
                          <w:r w:rsidR="00245829">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r w:rsidRPr="004B576F">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1.5pt;margin-top:-34.75pt;width:358.5pt;height:9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" filled="f" stroked="f">
              <v:textbox>
                <w:txbxContent>
                  <w:p w14:paraId="492F9DCE" w14:textId="77777777" w:rsidR="000C7AE1" w:rsidRPr="004B576F" w:rsidRDefault="0026459F" w:rsidP="00020E3A">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4B576F">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MÁGICA </w:t>
                    </w:r>
                  </w:p>
                  <w:p w14:paraId="380B56DD" w14:textId="77777777" w:rsidR="000C7AE1" w:rsidRPr="004B576F" w:rsidRDefault="0026459F" w:rsidP="00020E3A">
                    <w:pPr>
                      <w:pStyle w:val="Encabezado"/>
                      <w:rPr>
                        <w:rFonts w:ascii="Calibri" w:hAnsi="Calibri"/>
                        <w:b/>
                        <w:noProof/>
                        <w:color w:val="FFFFFF" w:themeColor="background1"/>
                        <w:spacing w:val="10"/>
                        <w:sz w:val="48"/>
                        <w:szCs w:val="48"/>
                        <w14:glow w14:rad="38100">
                          <w14:schemeClr w14:val="accent1">
                            <w14:alpha w14:val="60000"/>
                          </w14:schemeClr>
                        </w14:glow>
                        <w14:textOutline w14:w="9525" w14:cap="flat" w14:cmpd="sng" w14:algn="ctr">
                          <w14:solidFill>
                            <w14:schemeClr w14:val="bg1"/>
                          </w14:solidFill>
                          <w14:prstDash w14:val="solid"/>
                          <w14:round/>
                        </w14:textOutline>
                      </w:rPr>
                    </w:pPr>
                    <w:r w:rsidRPr="004B576F">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LONDRES </w:t>
                    </w:r>
                    <w:r w:rsidR="004C3D49" w:rsidRPr="004B576F">
                      <w:rPr>
                        <w:rFonts w:ascii="Calibri" w:hAnsi="Calibri"/>
                        <w:b/>
                        <w:noProof/>
                        <w:color w:val="FFFFFF" w:themeColor="background1"/>
                        <w:spacing w:val="10"/>
                        <w:sz w:val="48"/>
                        <w:szCs w:val="48"/>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16FE2785" w:rsidR="007E6927" w:rsidRPr="004B576F" w:rsidRDefault="004B576F" w:rsidP="00020E3A">
                    <w:pPr>
                      <w:pStyle w:val="Encabezado"/>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sidRPr="004B576F">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2275-202</w:t>
                    </w:r>
                    <w:r w:rsidR="00245829">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r w:rsidRPr="004B576F">
                      <w:rPr>
                        <w:rFonts w:ascii="Calibri" w:hAnsi="Calibri"/>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w10:wrap anchorx="page"/>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16A7B"/>
    <w:rsid w:val="000206F0"/>
    <w:rsid w:val="00032009"/>
    <w:rsid w:val="0004121B"/>
    <w:rsid w:val="00056A5D"/>
    <w:rsid w:val="00060395"/>
    <w:rsid w:val="0006120B"/>
    <w:rsid w:val="00063211"/>
    <w:rsid w:val="00067425"/>
    <w:rsid w:val="00074095"/>
    <w:rsid w:val="00074477"/>
    <w:rsid w:val="000901BB"/>
    <w:rsid w:val="0009249E"/>
    <w:rsid w:val="00093D58"/>
    <w:rsid w:val="00095547"/>
    <w:rsid w:val="000969A7"/>
    <w:rsid w:val="00096AC7"/>
    <w:rsid w:val="000B06D8"/>
    <w:rsid w:val="000B5887"/>
    <w:rsid w:val="000C7AE1"/>
    <w:rsid w:val="000D07FA"/>
    <w:rsid w:val="000D1495"/>
    <w:rsid w:val="000D53FC"/>
    <w:rsid w:val="000E60A3"/>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66E3"/>
    <w:rsid w:val="00196A13"/>
    <w:rsid w:val="001A58AA"/>
    <w:rsid w:val="001A72D8"/>
    <w:rsid w:val="001B3A7E"/>
    <w:rsid w:val="001B3F09"/>
    <w:rsid w:val="001B52F2"/>
    <w:rsid w:val="001C618C"/>
    <w:rsid w:val="001C7573"/>
    <w:rsid w:val="001D3EA5"/>
    <w:rsid w:val="001D59AE"/>
    <w:rsid w:val="001D6E16"/>
    <w:rsid w:val="001E0BFB"/>
    <w:rsid w:val="001E0F2C"/>
    <w:rsid w:val="001E177F"/>
    <w:rsid w:val="001E33CC"/>
    <w:rsid w:val="001E49A4"/>
    <w:rsid w:val="001F2CE5"/>
    <w:rsid w:val="002049A1"/>
    <w:rsid w:val="00207F26"/>
    <w:rsid w:val="0021143A"/>
    <w:rsid w:val="002209BD"/>
    <w:rsid w:val="0022416D"/>
    <w:rsid w:val="00226B34"/>
    <w:rsid w:val="00227509"/>
    <w:rsid w:val="00245829"/>
    <w:rsid w:val="002564A3"/>
    <w:rsid w:val="0026013F"/>
    <w:rsid w:val="0026366E"/>
    <w:rsid w:val="0026459F"/>
    <w:rsid w:val="00264C19"/>
    <w:rsid w:val="00277AFA"/>
    <w:rsid w:val="00286768"/>
    <w:rsid w:val="00294ADC"/>
    <w:rsid w:val="002959E3"/>
    <w:rsid w:val="002A6F1A"/>
    <w:rsid w:val="002C1ABA"/>
    <w:rsid w:val="002C3E02"/>
    <w:rsid w:val="002C72B1"/>
    <w:rsid w:val="002F25DA"/>
    <w:rsid w:val="002F499C"/>
    <w:rsid w:val="002F560C"/>
    <w:rsid w:val="00313B2D"/>
    <w:rsid w:val="00325008"/>
    <w:rsid w:val="00330CB8"/>
    <w:rsid w:val="00335DC5"/>
    <w:rsid w:val="00336CA1"/>
    <w:rsid w:val="003370E9"/>
    <w:rsid w:val="0034159A"/>
    <w:rsid w:val="00350699"/>
    <w:rsid w:val="00354501"/>
    <w:rsid w:val="003545CD"/>
    <w:rsid w:val="003551BB"/>
    <w:rsid w:val="00364899"/>
    <w:rsid w:val="003726A3"/>
    <w:rsid w:val="003805A5"/>
    <w:rsid w:val="003809E5"/>
    <w:rsid w:val="003840CB"/>
    <w:rsid w:val="00386733"/>
    <w:rsid w:val="003924DD"/>
    <w:rsid w:val="003A60C7"/>
    <w:rsid w:val="003B37AE"/>
    <w:rsid w:val="003C25E9"/>
    <w:rsid w:val="003D0B3A"/>
    <w:rsid w:val="003D5461"/>
    <w:rsid w:val="003D5F65"/>
    <w:rsid w:val="003D6416"/>
    <w:rsid w:val="003F6D66"/>
    <w:rsid w:val="004008FF"/>
    <w:rsid w:val="0040373F"/>
    <w:rsid w:val="00407A99"/>
    <w:rsid w:val="00413977"/>
    <w:rsid w:val="0041595F"/>
    <w:rsid w:val="004173C0"/>
    <w:rsid w:val="0042317C"/>
    <w:rsid w:val="0043377B"/>
    <w:rsid w:val="004344E9"/>
    <w:rsid w:val="00445117"/>
    <w:rsid w:val="00447919"/>
    <w:rsid w:val="00450C15"/>
    <w:rsid w:val="00451014"/>
    <w:rsid w:val="004609CA"/>
    <w:rsid w:val="0047057D"/>
    <w:rsid w:val="00471EDB"/>
    <w:rsid w:val="00472670"/>
    <w:rsid w:val="0048055D"/>
    <w:rsid w:val="004831F9"/>
    <w:rsid w:val="004934FC"/>
    <w:rsid w:val="004A5831"/>
    <w:rsid w:val="004A68D9"/>
    <w:rsid w:val="004B1883"/>
    <w:rsid w:val="004B239B"/>
    <w:rsid w:val="004B372F"/>
    <w:rsid w:val="004B576F"/>
    <w:rsid w:val="004C3D49"/>
    <w:rsid w:val="004C45C8"/>
    <w:rsid w:val="004D2467"/>
    <w:rsid w:val="004D2C2F"/>
    <w:rsid w:val="004E59EB"/>
    <w:rsid w:val="004F13E7"/>
    <w:rsid w:val="005124B6"/>
    <w:rsid w:val="005130A5"/>
    <w:rsid w:val="00513C9F"/>
    <w:rsid w:val="00513EEC"/>
    <w:rsid w:val="0052530E"/>
    <w:rsid w:val="00531C62"/>
    <w:rsid w:val="00535206"/>
    <w:rsid w:val="00535E79"/>
    <w:rsid w:val="00541842"/>
    <w:rsid w:val="00555729"/>
    <w:rsid w:val="00564D1B"/>
    <w:rsid w:val="00581F39"/>
    <w:rsid w:val="00592677"/>
    <w:rsid w:val="005A4566"/>
    <w:rsid w:val="005B0F31"/>
    <w:rsid w:val="005D51DF"/>
    <w:rsid w:val="006053CD"/>
    <w:rsid w:val="006130D1"/>
    <w:rsid w:val="00613562"/>
    <w:rsid w:val="00615736"/>
    <w:rsid w:val="0062048D"/>
    <w:rsid w:val="00630B01"/>
    <w:rsid w:val="006335BE"/>
    <w:rsid w:val="0064632F"/>
    <w:rsid w:val="00647995"/>
    <w:rsid w:val="00655755"/>
    <w:rsid w:val="00656655"/>
    <w:rsid w:val="00664437"/>
    <w:rsid w:val="00675DF5"/>
    <w:rsid w:val="00680376"/>
    <w:rsid w:val="00686844"/>
    <w:rsid w:val="00690941"/>
    <w:rsid w:val="00692906"/>
    <w:rsid w:val="00695D3C"/>
    <w:rsid w:val="006971B8"/>
    <w:rsid w:val="006A237F"/>
    <w:rsid w:val="006B1779"/>
    <w:rsid w:val="006B19F7"/>
    <w:rsid w:val="006C1BF7"/>
    <w:rsid w:val="006C568C"/>
    <w:rsid w:val="006D3C96"/>
    <w:rsid w:val="006D64BE"/>
    <w:rsid w:val="006E0786"/>
    <w:rsid w:val="006E0F61"/>
    <w:rsid w:val="006E2E66"/>
    <w:rsid w:val="006F44DD"/>
    <w:rsid w:val="006F45DE"/>
    <w:rsid w:val="00726CA9"/>
    <w:rsid w:val="00727503"/>
    <w:rsid w:val="00734F36"/>
    <w:rsid w:val="007356C1"/>
    <w:rsid w:val="00737156"/>
    <w:rsid w:val="00737C85"/>
    <w:rsid w:val="007548A8"/>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34FA5"/>
    <w:rsid w:val="008404EC"/>
    <w:rsid w:val="00842FEF"/>
    <w:rsid w:val="00845D31"/>
    <w:rsid w:val="0084740B"/>
    <w:rsid w:val="00847650"/>
    <w:rsid w:val="008531BC"/>
    <w:rsid w:val="00857275"/>
    <w:rsid w:val="00861165"/>
    <w:rsid w:val="00862D96"/>
    <w:rsid w:val="008747EB"/>
    <w:rsid w:val="00874CE3"/>
    <w:rsid w:val="00881893"/>
    <w:rsid w:val="00883F1F"/>
    <w:rsid w:val="00891A2A"/>
    <w:rsid w:val="00894F82"/>
    <w:rsid w:val="008B3B6C"/>
    <w:rsid w:val="008B406F"/>
    <w:rsid w:val="008B7201"/>
    <w:rsid w:val="008C08C5"/>
    <w:rsid w:val="008D5EB6"/>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762FF"/>
    <w:rsid w:val="0098373C"/>
    <w:rsid w:val="00983DAB"/>
    <w:rsid w:val="00987E86"/>
    <w:rsid w:val="009A0EE3"/>
    <w:rsid w:val="009A4A2A"/>
    <w:rsid w:val="009B02E5"/>
    <w:rsid w:val="009B5D60"/>
    <w:rsid w:val="009C0E1B"/>
    <w:rsid w:val="009C3370"/>
    <w:rsid w:val="009C56AD"/>
    <w:rsid w:val="009D4C74"/>
    <w:rsid w:val="009E51B0"/>
    <w:rsid w:val="009E711E"/>
    <w:rsid w:val="009F0300"/>
    <w:rsid w:val="009F2AE5"/>
    <w:rsid w:val="00A008FE"/>
    <w:rsid w:val="00A1303F"/>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E3E65"/>
    <w:rsid w:val="00AF03F3"/>
    <w:rsid w:val="00AF29B9"/>
    <w:rsid w:val="00B0056D"/>
    <w:rsid w:val="00B019BB"/>
    <w:rsid w:val="00B03159"/>
    <w:rsid w:val="00B05567"/>
    <w:rsid w:val="00B3459B"/>
    <w:rsid w:val="00B36A64"/>
    <w:rsid w:val="00B37445"/>
    <w:rsid w:val="00B4786E"/>
    <w:rsid w:val="00B51337"/>
    <w:rsid w:val="00B60F1A"/>
    <w:rsid w:val="00B67AB9"/>
    <w:rsid w:val="00B70462"/>
    <w:rsid w:val="00B705E0"/>
    <w:rsid w:val="00B71840"/>
    <w:rsid w:val="00B770D6"/>
    <w:rsid w:val="00B7793A"/>
    <w:rsid w:val="00B878B9"/>
    <w:rsid w:val="00B978E7"/>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4526B"/>
    <w:rsid w:val="00C50ABF"/>
    <w:rsid w:val="00C51A47"/>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9215B"/>
    <w:rsid w:val="00D96097"/>
    <w:rsid w:val="00DA3716"/>
    <w:rsid w:val="00DA6C61"/>
    <w:rsid w:val="00DC6C63"/>
    <w:rsid w:val="00DD29DB"/>
    <w:rsid w:val="00DD5E59"/>
    <w:rsid w:val="00DD6A94"/>
    <w:rsid w:val="00DD6C1E"/>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47FAF"/>
    <w:rsid w:val="00F5066E"/>
    <w:rsid w:val="00F5782C"/>
    <w:rsid w:val="00F65AAF"/>
    <w:rsid w:val="00F71AD7"/>
    <w:rsid w:val="00F746A8"/>
    <w:rsid w:val="00F777BE"/>
    <w:rsid w:val="00F96F4D"/>
    <w:rsid w:val="00F97D12"/>
    <w:rsid w:val="00FA01FC"/>
    <w:rsid w:val="00FA41DC"/>
    <w:rsid w:val="00FA6105"/>
    <w:rsid w:val="00FD075E"/>
    <w:rsid w:val="00FD2737"/>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92573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890928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2368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2025-01-27T18:28:00Z</dcterms:created>
  <dcterms:modified xsi:type="dcterms:W3CDTF">2025-01-27T18:28:00Z</dcterms:modified>
</cp:coreProperties>
</file>