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6492" w14:textId="77777777" w:rsidR="00B37339" w:rsidRPr="002675C7" w:rsidRDefault="007A080B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4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7E81A6B" w14:textId="30085B8B" w:rsidR="00B37339" w:rsidRPr="002675C7" w:rsidRDefault="00B16DE4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17B8181D" wp14:editId="0C81C1C4">
            <wp:simplePos x="0" y="0"/>
            <wp:positionH relativeFrom="column">
              <wp:posOffset>4385310</wp:posOffset>
            </wp:positionH>
            <wp:positionV relativeFrom="paragraph">
              <wp:posOffset>82550</wp:posOffset>
            </wp:positionV>
            <wp:extent cx="1804572" cy="408467"/>
            <wp:effectExtent l="0" t="0" r="5715" b="0"/>
            <wp:wrapSquare wrapText="bothSides"/>
            <wp:docPr id="639377211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77211" name="Imagen 2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A"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F91A9A">
        <w:rPr>
          <w:rFonts w:ascii="Arial" w:hAnsi="Arial" w:cs="Arial"/>
          <w:b/>
          <w:sz w:val="20"/>
          <w:szCs w:val="20"/>
          <w:lang w:val="es-MX"/>
        </w:rPr>
        <w:t>d</w:t>
      </w:r>
      <w:r w:rsidR="007A080B">
        <w:rPr>
          <w:rFonts w:ascii="Arial" w:hAnsi="Arial" w:cs="Arial"/>
          <w:b/>
          <w:sz w:val="20"/>
          <w:szCs w:val="20"/>
          <w:lang w:val="es-MX"/>
        </w:rPr>
        <w:t xml:space="preserve">omingos, de </w:t>
      </w:r>
      <w:r w:rsidR="00F91A9A">
        <w:rPr>
          <w:rFonts w:ascii="Arial" w:hAnsi="Arial" w:cs="Arial"/>
          <w:b/>
          <w:sz w:val="20"/>
          <w:szCs w:val="20"/>
          <w:lang w:val="es-MX"/>
        </w:rPr>
        <w:t>abril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3A0771">
        <w:rPr>
          <w:rFonts w:ascii="Arial" w:hAnsi="Arial" w:cs="Arial"/>
          <w:b/>
          <w:sz w:val="20"/>
          <w:szCs w:val="20"/>
          <w:lang w:val="es-MX"/>
        </w:rPr>
        <w:t>4</w:t>
      </w:r>
      <w:r w:rsidR="00AC5AB6">
        <w:rPr>
          <w:rFonts w:ascii="Arial" w:hAnsi="Arial" w:cs="Arial"/>
          <w:b/>
          <w:sz w:val="20"/>
          <w:szCs w:val="20"/>
          <w:lang w:val="es-MX"/>
        </w:rPr>
        <w:t xml:space="preserve"> a </w:t>
      </w:r>
      <w:r w:rsidR="00F91A9A">
        <w:rPr>
          <w:rFonts w:ascii="Arial" w:hAnsi="Arial" w:cs="Arial"/>
          <w:b/>
          <w:sz w:val="20"/>
          <w:szCs w:val="20"/>
          <w:lang w:val="es-MX"/>
        </w:rPr>
        <w:t>m</w:t>
      </w:r>
      <w:r w:rsidR="00AC5AB6">
        <w:rPr>
          <w:rFonts w:ascii="Arial" w:hAnsi="Arial" w:cs="Arial"/>
          <w:b/>
          <w:sz w:val="20"/>
          <w:szCs w:val="20"/>
          <w:lang w:val="es-MX"/>
        </w:rPr>
        <w:t>arzo 202</w:t>
      </w:r>
      <w:r w:rsidR="00C75669">
        <w:rPr>
          <w:rFonts w:ascii="Arial" w:hAnsi="Arial" w:cs="Arial"/>
          <w:b/>
          <w:sz w:val="20"/>
          <w:szCs w:val="20"/>
          <w:lang w:val="es-MX"/>
        </w:rPr>
        <w:t>5</w:t>
      </w:r>
      <w:r w:rsidR="005413FC">
        <w:rPr>
          <w:rFonts w:ascii="Arial" w:hAnsi="Arial" w:cs="Arial"/>
          <w:b/>
          <w:sz w:val="20"/>
          <w:szCs w:val="20"/>
          <w:lang w:val="es-MX"/>
        </w:rPr>
        <w:t>.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0E4A4B7F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  <w:r w:rsidR="000462D8">
        <w:rPr>
          <w:rFonts w:ascii="Arial" w:hAnsi="Arial" w:cs="Arial"/>
          <w:b/>
          <w:sz w:val="20"/>
          <w:szCs w:val="20"/>
          <w:lang w:val="es-MX"/>
        </w:rPr>
        <w:t xml:space="preserve"> con opción servicios en privado.</w:t>
      </w:r>
    </w:p>
    <w:p w14:paraId="533F0BB2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4B08D39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4268A36" w14:textId="77777777" w:rsidR="007A080B" w:rsidRPr="002675C7" w:rsidRDefault="007A080B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059136E7" w14:textId="77777777" w:rsidR="00560EAF" w:rsidRPr="002675C7" w:rsidRDefault="00560EAF" w:rsidP="005B16C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7A080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SINGAPUR</w:t>
      </w:r>
    </w:p>
    <w:p w14:paraId="2EF3E402" w14:textId="1626A095" w:rsidR="007A080B" w:rsidRDefault="007A080B" w:rsidP="005B16C9">
      <w:pPr>
        <w:spacing w:after="0" w:line="240" w:lineRule="auto"/>
        <w:ind w:right="-180"/>
        <w:rPr>
          <w:rFonts w:ascii="Arial" w:hAnsi="Arial" w:cs="Arial"/>
          <w:sz w:val="20"/>
          <w:szCs w:val="20"/>
          <w:lang w:val="es-ES" w:eastAsia="es-ES" w:bidi="ar-SA"/>
        </w:rPr>
      </w:pPr>
      <w:r w:rsidRPr="007A080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Llegada a Singapur y traslado al hotel con chofer de habla inglesa. Resto del día libre.</w:t>
      </w:r>
      <w:r w:rsidR="001632D3" w:rsidRPr="001632D3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1632D3" w:rsidRPr="00F96CB2">
        <w:rPr>
          <w:rFonts w:ascii="Arial" w:hAnsi="Arial" w:cs="Arial"/>
          <w:b/>
          <w:sz w:val="20"/>
          <w:szCs w:val="20"/>
          <w:lang w:val="es-MX" w:eastAsia="es-ES" w:bidi="ar-SA"/>
        </w:rPr>
        <w:t>Alojamiento en hotel</w:t>
      </w:r>
    </w:p>
    <w:p w14:paraId="46CA409C" w14:textId="77777777" w:rsidR="001632D3" w:rsidRDefault="001632D3" w:rsidP="005B16C9">
      <w:pPr>
        <w:spacing w:after="0" w:line="240" w:lineRule="auto"/>
        <w:ind w:right="-180"/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</w:pPr>
    </w:p>
    <w:p w14:paraId="5D7EDB05" w14:textId="5BC5285E" w:rsidR="00560EAF" w:rsidRPr="00F96CB2" w:rsidRDefault="007A080B" w:rsidP="005B16C9">
      <w:pPr>
        <w:spacing w:after="0" w:line="240" w:lineRule="auto"/>
        <w:ind w:right="-180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7A080B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NOTA:</w:t>
      </w:r>
      <w:r w:rsidRPr="007A080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para llegadas entre las 22:00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Pr="007A080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y las 07:00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am</w:t>
      </w:r>
      <w:r w:rsidRPr="007A080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, </w:t>
      </w:r>
      <w:r w:rsidR="00C75669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contemplar que se requerirá</w:t>
      </w:r>
      <w:r w:rsidRPr="007A080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servicio de transporte privado extra</w:t>
      </w:r>
      <w:r w:rsidR="00C75669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con cargo </w:t>
      </w:r>
      <w:r w:rsidR="001632D3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adicional.</w:t>
      </w:r>
    </w:p>
    <w:p w14:paraId="66A534CB" w14:textId="77777777" w:rsidR="00560EAF" w:rsidRPr="002675C7" w:rsidRDefault="00AC5AB6" w:rsidP="005B16C9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6AE731C0" w14:textId="7E43BBE1" w:rsidR="00560EAF" w:rsidRPr="002675C7" w:rsidRDefault="00560EAF" w:rsidP="005B16C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8150F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singapur</w:t>
      </w:r>
      <w:r w:rsidR="003A077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3CD9FE90" w14:textId="7B8B0DD5" w:rsidR="003A0771" w:rsidRPr="007E393D" w:rsidRDefault="008150FB" w:rsidP="008150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E393D">
        <w:rPr>
          <w:rFonts w:ascii="Arial" w:hAnsi="Arial" w:cs="Arial"/>
          <w:b/>
          <w:bCs/>
          <w:color w:val="000000"/>
          <w:sz w:val="20"/>
          <w:szCs w:val="20"/>
        </w:rPr>
        <w:t>Desayuno en el hotel</w:t>
      </w:r>
      <w:r>
        <w:rPr>
          <w:rFonts w:ascii="Arial" w:hAnsi="Arial" w:cs="Arial"/>
          <w:color w:val="000000"/>
          <w:sz w:val="20"/>
          <w:szCs w:val="20"/>
        </w:rPr>
        <w:t>. Este día visitaremos los siguientes lugares: el</w:t>
      </w:r>
      <w:r w:rsidR="005B16C9" w:rsidRPr="005B16C9">
        <w:rPr>
          <w:rFonts w:ascii="Arial" w:hAnsi="Arial" w:cs="Arial"/>
          <w:color w:val="000000"/>
          <w:sz w:val="20"/>
          <w:szCs w:val="20"/>
        </w:rPr>
        <w:t xml:space="preserve"> </w:t>
      </w:r>
      <w:r w:rsidR="005B16C9" w:rsidRPr="007E393D">
        <w:rPr>
          <w:rFonts w:ascii="Arial" w:hAnsi="Arial" w:cs="Arial"/>
          <w:color w:val="000000"/>
          <w:sz w:val="20"/>
          <w:szCs w:val="20"/>
        </w:rPr>
        <w:t>Centro Colonial</w:t>
      </w:r>
      <w:r w:rsidR="005B16C9" w:rsidRPr="005B16C9">
        <w:rPr>
          <w:rFonts w:ascii="Arial" w:hAnsi="Arial" w:cs="Arial"/>
          <w:color w:val="000000"/>
          <w:sz w:val="20"/>
          <w:szCs w:val="20"/>
        </w:rPr>
        <w:t xml:space="preserve">, Padang, </w:t>
      </w:r>
      <w:r w:rsidR="005B16C9" w:rsidRPr="007E393D">
        <w:rPr>
          <w:rFonts w:ascii="Arial" w:hAnsi="Arial" w:cs="Arial"/>
          <w:color w:val="000000"/>
          <w:sz w:val="20"/>
          <w:szCs w:val="20"/>
        </w:rPr>
        <w:t>Club de Cricket</w:t>
      </w:r>
      <w:r w:rsidR="005B16C9" w:rsidRPr="005B16C9">
        <w:rPr>
          <w:rFonts w:ascii="Arial" w:hAnsi="Arial" w:cs="Arial"/>
          <w:color w:val="000000"/>
          <w:sz w:val="20"/>
          <w:szCs w:val="20"/>
        </w:rPr>
        <w:t xml:space="preserve">, </w:t>
      </w:r>
      <w:r w:rsidR="003A0771">
        <w:rPr>
          <w:rFonts w:ascii="Arial" w:hAnsi="Arial" w:cs="Arial"/>
          <w:color w:val="000000"/>
          <w:sz w:val="20"/>
          <w:szCs w:val="20"/>
        </w:rPr>
        <w:t xml:space="preserve">El </w:t>
      </w:r>
      <w:r w:rsidR="005B16C9" w:rsidRPr="005B16C9">
        <w:rPr>
          <w:rFonts w:ascii="Arial" w:hAnsi="Arial" w:cs="Arial"/>
          <w:color w:val="000000"/>
          <w:sz w:val="20"/>
          <w:szCs w:val="20"/>
        </w:rPr>
        <w:t xml:space="preserve">Parlamento, Tribunal Superior de Justicia, el Ayuntamiento y la </w:t>
      </w:r>
      <w:r w:rsidR="005B16C9" w:rsidRPr="007E393D">
        <w:rPr>
          <w:rFonts w:ascii="Arial" w:hAnsi="Arial" w:cs="Arial"/>
          <w:color w:val="000000"/>
          <w:sz w:val="20"/>
          <w:szCs w:val="20"/>
        </w:rPr>
        <w:t>estatua del Merlión</w:t>
      </w:r>
      <w:r w:rsidR="005B16C9" w:rsidRPr="005B16C9">
        <w:rPr>
          <w:rFonts w:ascii="Arial" w:hAnsi="Arial" w:cs="Arial"/>
          <w:color w:val="000000"/>
          <w:sz w:val="20"/>
          <w:szCs w:val="20"/>
        </w:rPr>
        <w:t xml:space="preserve">. Después, </w:t>
      </w:r>
      <w:r w:rsidR="006651E0">
        <w:rPr>
          <w:rFonts w:ascii="Arial" w:hAnsi="Arial" w:cs="Arial"/>
          <w:color w:val="000000"/>
          <w:sz w:val="20"/>
          <w:szCs w:val="20"/>
        </w:rPr>
        <w:t>continuaremos</w:t>
      </w:r>
      <w:r>
        <w:rPr>
          <w:rFonts w:ascii="Arial" w:hAnsi="Arial" w:cs="Arial"/>
          <w:color w:val="000000"/>
          <w:sz w:val="20"/>
          <w:szCs w:val="20"/>
        </w:rPr>
        <w:t xml:space="preserve"> nuestro trayecto hacia el</w:t>
      </w:r>
      <w:r w:rsidR="005B16C9" w:rsidRPr="005B16C9">
        <w:rPr>
          <w:rFonts w:ascii="Arial" w:hAnsi="Arial" w:cs="Arial"/>
          <w:color w:val="000000"/>
          <w:sz w:val="20"/>
          <w:szCs w:val="20"/>
        </w:rPr>
        <w:t xml:space="preserve"> del </w:t>
      </w:r>
      <w:r w:rsidR="005B16C9" w:rsidRPr="007E393D">
        <w:rPr>
          <w:rFonts w:ascii="Arial" w:hAnsi="Arial" w:cs="Arial"/>
          <w:color w:val="000000"/>
          <w:sz w:val="20"/>
          <w:szCs w:val="20"/>
        </w:rPr>
        <w:t>barrio chino</w:t>
      </w:r>
      <w:r w:rsidR="005B16C9" w:rsidRPr="005B16C9">
        <w:rPr>
          <w:rFonts w:ascii="Arial" w:hAnsi="Arial" w:cs="Arial"/>
          <w:color w:val="000000"/>
          <w:sz w:val="20"/>
          <w:szCs w:val="20"/>
        </w:rPr>
        <w:t xml:space="preserve">, el </w:t>
      </w:r>
      <w:r w:rsidR="005B16C9" w:rsidRPr="007E393D">
        <w:rPr>
          <w:rFonts w:ascii="Arial" w:hAnsi="Arial" w:cs="Arial"/>
          <w:b/>
          <w:bCs/>
          <w:color w:val="000000"/>
          <w:sz w:val="20"/>
          <w:szCs w:val="20"/>
        </w:rPr>
        <w:t>templo budista Thian Hock Keng</w:t>
      </w:r>
      <w:r w:rsidR="005B16C9" w:rsidRPr="005B16C9">
        <w:rPr>
          <w:rFonts w:ascii="Arial" w:hAnsi="Arial" w:cs="Arial"/>
          <w:color w:val="000000"/>
          <w:sz w:val="20"/>
          <w:szCs w:val="20"/>
        </w:rPr>
        <w:t xml:space="preserve"> y </w:t>
      </w:r>
      <w:r w:rsidR="005B16C9" w:rsidRPr="007E393D">
        <w:rPr>
          <w:rFonts w:ascii="Arial" w:hAnsi="Arial" w:cs="Arial"/>
          <w:b/>
          <w:bCs/>
          <w:color w:val="000000"/>
          <w:sz w:val="20"/>
          <w:szCs w:val="20"/>
        </w:rPr>
        <w:t>jardín de orquídeas</w:t>
      </w:r>
      <w:r w:rsidR="005B16C9" w:rsidRPr="007E393D">
        <w:rPr>
          <w:rFonts w:ascii="Arial" w:hAnsi="Arial" w:cs="Arial"/>
          <w:color w:val="000000"/>
          <w:sz w:val="20"/>
          <w:szCs w:val="20"/>
        </w:rPr>
        <w:t xml:space="preserve"> en el </w:t>
      </w:r>
      <w:r w:rsidR="005B16C9" w:rsidRPr="007E393D">
        <w:rPr>
          <w:rFonts w:ascii="Arial" w:hAnsi="Arial" w:cs="Arial"/>
          <w:b/>
          <w:bCs/>
          <w:color w:val="000000"/>
          <w:sz w:val="20"/>
          <w:szCs w:val="20"/>
        </w:rPr>
        <w:t>Jardín Botánico de Singapur</w:t>
      </w:r>
      <w:r w:rsidR="005B16C9" w:rsidRPr="005B16C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E393D">
        <w:rPr>
          <w:rFonts w:ascii="Arial" w:hAnsi="Arial" w:cs="Arial"/>
          <w:color w:val="000000"/>
          <w:sz w:val="20"/>
          <w:szCs w:val="20"/>
        </w:rPr>
        <w:t xml:space="preserve">Por la tarde tendrás incluida la excursión a los </w:t>
      </w:r>
      <w:r w:rsidR="005B16C9" w:rsidRPr="007E393D">
        <w:rPr>
          <w:rFonts w:ascii="Arial" w:hAnsi="Arial" w:cs="Arial"/>
          <w:color w:val="000000"/>
          <w:sz w:val="20"/>
          <w:szCs w:val="20"/>
        </w:rPr>
        <w:t>Jardines futuristas de Singapur</w:t>
      </w:r>
      <w:r w:rsidR="00585A36" w:rsidRPr="007E393D">
        <w:rPr>
          <w:rFonts w:ascii="Arial" w:hAnsi="Arial" w:cs="Arial"/>
          <w:color w:val="000000"/>
          <w:sz w:val="20"/>
          <w:szCs w:val="20"/>
        </w:rPr>
        <w:t>.</w:t>
      </w:r>
      <w:r w:rsidRPr="007E393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BAD5326" w14:textId="13172214" w:rsidR="00585A36" w:rsidRPr="007E393D" w:rsidRDefault="003A0771" w:rsidP="00585A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Donde iremos a </w:t>
      </w:r>
      <w:r w:rsidRPr="007E393D">
        <w:rPr>
          <w:rFonts w:ascii="Arial" w:hAnsi="Arial" w:cs="Arial"/>
          <w:color w:val="000000"/>
          <w:sz w:val="20"/>
          <w:szCs w:val="20"/>
        </w:rPr>
        <w:t>Sands Sky Park</w:t>
      </w:r>
      <w:r w:rsidRPr="003A0771">
        <w:rPr>
          <w:rFonts w:ascii="Arial" w:hAnsi="Arial" w:cs="Arial"/>
          <w:color w:val="000000"/>
          <w:sz w:val="20"/>
          <w:szCs w:val="20"/>
        </w:rPr>
        <w:t>, una imponente obra de ingeniería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3A0771">
        <w:rPr>
          <w:rFonts w:ascii="Arial" w:hAnsi="Arial" w:cs="Arial"/>
          <w:color w:val="000000"/>
          <w:sz w:val="20"/>
          <w:szCs w:val="20"/>
        </w:rPr>
        <w:t xml:space="preserve">Después, exploramos </w:t>
      </w:r>
      <w:r w:rsidRPr="007E393D">
        <w:rPr>
          <w:rFonts w:ascii="Arial" w:hAnsi="Arial" w:cs="Arial"/>
          <w:color w:val="000000"/>
          <w:sz w:val="20"/>
          <w:szCs w:val="20"/>
        </w:rPr>
        <w:t>Gardens by the Bay</w:t>
      </w:r>
      <w:r w:rsidRPr="003A0771">
        <w:rPr>
          <w:rFonts w:ascii="Arial" w:hAnsi="Arial" w:cs="Arial"/>
          <w:color w:val="000000"/>
          <w:sz w:val="20"/>
          <w:szCs w:val="20"/>
        </w:rPr>
        <w:t xml:space="preserve">, el último Jardín Nacional de Singapur. </w:t>
      </w:r>
      <w:r>
        <w:rPr>
          <w:rFonts w:ascii="Arial" w:hAnsi="Arial" w:cs="Arial"/>
          <w:color w:val="000000"/>
          <w:sz w:val="20"/>
          <w:szCs w:val="20"/>
        </w:rPr>
        <w:t xml:space="preserve">También los </w:t>
      </w:r>
      <w:r w:rsidRPr="007E393D">
        <w:rPr>
          <w:rFonts w:ascii="Arial" w:hAnsi="Arial" w:cs="Arial"/>
          <w:color w:val="000000"/>
          <w:sz w:val="20"/>
          <w:szCs w:val="20"/>
        </w:rPr>
        <w:t xml:space="preserve">invernaderos </w:t>
      </w:r>
      <w:r w:rsidRPr="003A0771">
        <w:rPr>
          <w:rFonts w:ascii="Arial" w:hAnsi="Arial" w:cs="Arial"/>
          <w:color w:val="000000"/>
          <w:sz w:val="20"/>
          <w:szCs w:val="20"/>
        </w:rPr>
        <w:t>refrigerados</w:t>
      </w:r>
      <w:r w:rsidRPr="007E39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393D">
        <w:rPr>
          <w:rFonts w:ascii="Arial" w:hAnsi="Arial" w:cs="Arial"/>
          <w:b/>
          <w:bCs/>
          <w:color w:val="000000"/>
          <w:sz w:val="20"/>
          <w:szCs w:val="20"/>
        </w:rPr>
        <w:t>Flower Dome</w:t>
      </w:r>
      <w:r w:rsidRPr="003A0771">
        <w:rPr>
          <w:rFonts w:ascii="Arial" w:hAnsi="Arial" w:cs="Arial"/>
          <w:color w:val="000000"/>
          <w:sz w:val="20"/>
          <w:szCs w:val="20"/>
        </w:rPr>
        <w:t xml:space="preserve"> (Cúpula de las Flores)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3A0771">
        <w:rPr>
          <w:rFonts w:ascii="Arial" w:hAnsi="Arial" w:cs="Arial"/>
          <w:color w:val="000000"/>
          <w:sz w:val="20"/>
          <w:szCs w:val="20"/>
        </w:rPr>
        <w:t>que recrea el clima fresco y seco de las regiones mediterráneas de Sudáfrica, California, España e Italia, con plantas únicas como Baobabs</w:t>
      </w:r>
      <w:r w:rsidR="00585A36">
        <w:rPr>
          <w:rFonts w:ascii="Arial" w:hAnsi="Arial" w:cs="Arial"/>
          <w:color w:val="000000"/>
          <w:sz w:val="20"/>
          <w:szCs w:val="20"/>
        </w:rPr>
        <w:t xml:space="preserve"> y </w:t>
      </w:r>
      <w:r w:rsidR="00585A36" w:rsidRPr="007E393D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7E393D">
        <w:rPr>
          <w:rFonts w:ascii="Arial" w:hAnsi="Arial" w:cs="Arial"/>
          <w:b/>
          <w:bCs/>
          <w:color w:val="000000"/>
          <w:sz w:val="20"/>
          <w:szCs w:val="20"/>
        </w:rPr>
        <w:t>l Bosque Nuboso</w:t>
      </w:r>
      <w:r w:rsidR="00585A36" w:rsidRPr="007E393D">
        <w:rPr>
          <w:rFonts w:ascii="Arial" w:hAnsi="Arial" w:cs="Arial"/>
          <w:color w:val="000000"/>
          <w:sz w:val="20"/>
          <w:szCs w:val="20"/>
        </w:rPr>
        <w:t xml:space="preserve">. </w:t>
      </w:r>
      <w:r w:rsidR="00585A36" w:rsidRPr="00585A36">
        <w:rPr>
          <w:rFonts w:ascii="Arial" w:hAnsi="Arial" w:cs="Arial"/>
          <w:color w:val="000000"/>
          <w:sz w:val="20"/>
          <w:szCs w:val="20"/>
        </w:rPr>
        <w:t>Además,</w:t>
      </w:r>
      <w:r w:rsidR="00585A36" w:rsidRPr="007E393D">
        <w:rPr>
          <w:rFonts w:ascii="Arial" w:hAnsi="Arial" w:cs="Arial"/>
          <w:color w:val="000000"/>
          <w:sz w:val="20"/>
          <w:szCs w:val="20"/>
        </w:rPr>
        <w:t xml:space="preserve"> </w:t>
      </w:r>
      <w:r w:rsidR="00585A36" w:rsidRPr="00585A36">
        <w:rPr>
          <w:rFonts w:ascii="Arial" w:hAnsi="Arial" w:cs="Arial"/>
          <w:color w:val="000000"/>
          <w:sz w:val="20"/>
          <w:szCs w:val="20"/>
        </w:rPr>
        <w:t xml:space="preserve">el invernadero </w:t>
      </w:r>
      <w:r w:rsidR="00585A36" w:rsidRPr="007E393D">
        <w:rPr>
          <w:rFonts w:ascii="Arial" w:hAnsi="Arial" w:cs="Arial"/>
          <w:b/>
          <w:bCs/>
          <w:color w:val="000000"/>
          <w:sz w:val="20"/>
          <w:szCs w:val="20"/>
        </w:rPr>
        <w:t>Flower Field</w:t>
      </w:r>
      <w:r w:rsidR="00585A36" w:rsidRPr="007E393D">
        <w:rPr>
          <w:rFonts w:ascii="Arial" w:hAnsi="Arial" w:cs="Arial"/>
          <w:color w:val="000000"/>
          <w:sz w:val="20"/>
          <w:szCs w:val="20"/>
        </w:rPr>
        <w:t xml:space="preserve"> </w:t>
      </w:r>
      <w:r w:rsidR="00585A36" w:rsidRPr="00585A36">
        <w:rPr>
          <w:rFonts w:ascii="Arial" w:hAnsi="Arial" w:cs="Arial"/>
          <w:color w:val="000000"/>
          <w:sz w:val="20"/>
          <w:szCs w:val="20"/>
        </w:rPr>
        <w:t xml:space="preserve">que cuenta con una gran colección de plantas y flores y </w:t>
      </w:r>
      <w:r w:rsidR="00585A36">
        <w:rPr>
          <w:rFonts w:ascii="Arial" w:hAnsi="Arial" w:cs="Arial"/>
          <w:color w:val="000000"/>
          <w:sz w:val="20"/>
          <w:szCs w:val="20"/>
        </w:rPr>
        <w:t xml:space="preserve">finalmente </w:t>
      </w:r>
      <w:r w:rsidR="00585A36" w:rsidRPr="00585A36">
        <w:rPr>
          <w:rFonts w:ascii="Arial" w:hAnsi="Arial" w:cs="Arial"/>
          <w:color w:val="000000"/>
          <w:sz w:val="20"/>
          <w:szCs w:val="20"/>
        </w:rPr>
        <w:t xml:space="preserve">Cloud Forest </w:t>
      </w:r>
      <w:r w:rsidR="00585A36">
        <w:rPr>
          <w:rFonts w:ascii="Arial" w:hAnsi="Arial" w:cs="Arial"/>
          <w:color w:val="000000"/>
          <w:sz w:val="20"/>
          <w:szCs w:val="20"/>
        </w:rPr>
        <w:t>donde se alberga</w:t>
      </w:r>
      <w:r w:rsidR="00585A36" w:rsidRPr="00585A36">
        <w:rPr>
          <w:rFonts w:ascii="Arial" w:hAnsi="Arial" w:cs="Arial"/>
          <w:color w:val="000000"/>
          <w:sz w:val="20"/>
          <w:szCs w:val="20"/>
        </w:rPr>
        <w:t xml:space="preserve"> la catarata interior más alta del mundo, con 35 metros de altura, rodeada de exuberante vegetación y </w:t>
      </w:r>
      <w:r w:rsidR="00585A36">
        <w:rPr>
          <w:rFonts w:ascii="Arial" w:hAnsi="Arial" w:cs="Arial"/>
          <w:color w:val="000000"/>
          <w:sz w:val="20"/>
          <w:szCs w:val="20"/>
        </w:rPr>
        <w:t>plantas</w:t>
      </w:r>
      <w:r w:rsidR="00585A36" w:rsidRPr="00585A36">
        <w:rPr>
          <w:rFonts w:ascii="Arial" w:hAnsi="Arial" w:cs="Arial"/>
          <w:color w:val="000000"/>
          <w:sz w:val="20"/>
          <w:szCs w:val="20"/>
        </w:rPr>
        <w:t xml:space="preserve"> tropicales.</w:t>
      </w:r>
      <w:r w:rsidR="00585A36">
        <w:rPr>
          <w:rFonts w:ascii="Arial" w:hAnsi="Arial" w:cs="Arial"/>
          <w:color w:val="000000"/>
          <w:sz w:val="20"/>
          <w:szCs w:val="20"/>
        </w:rPr>
        <w:t xml:space="preserve"> </w:t>
      </w:r>
      <w:r w:rsidR="00585A36" w:rsidRPr="007E393D">
        <w:rPr>
          <w:rFonts w:ascii="Arial" w:hAnsi="Arial" w:cs="Arial"/>
          <w:b/>
          <w:bCs/>
          <w:color w:val="000000"/>
          <w:sz w:val="20"/>
          <w:szCs w:val="20"/>
        </w:rPr>
        <w:t>Alojamiento en hotel.</w:t>
      </w:r>
    </w:p>
    <w:p w14:paraId="092730C1" w14:textId="535BB5A4" w:rsidR="003A0771" w:rsidRDefault="003A0771" w:rsidP="003A077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8B269E0" w14:textId="77777777" w:rsidR="00560EAF" w:rsidRPr="002675C7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540FA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SINGAPUR</w:t>
      </w:r>
    </w:p>
    <w:p w14:paraId="2E4B1407" w14:textId="7858B5C9" w:rsidR="00CB5FDB" w:rsidRPr="00ED67AE" w:rsidRDefault="00585A36" w:rsidP="00ED67A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E393D">
        <w:rPr>
          <w:rFonts w:ascii="Arial" w:hAnsi="Arial" w:cs="Arial"/>
          <w:color w:val="000000"/>
          <w:sz w:val="20"/>
          <w:szCs w:val="20"/>
        </w:rPr>
        <w:t xml:space="preserve">Disfruta de un delicioso </w:t>
      </w:r>
      <w:r w:rsidRPr="007E393D">
        <w:rPr>
          <w:rFonts w:ascii="Arial" w:hAnsi="Arial" w:cs="Arial"/>
          <w:b/>
          <w:bCs/>
          <w:color w:val="000000"/>
          <w:sz w:val="20"/>
          <w:szCs w:val="20"/>
        </w:rPr>
        <w:t>desayuno en el hotel</w:t>
      </w:r>
      <w:r w:rsidRPr="007E393D">
        <w:rPr>
          <w:rFonts w:ascii="Arial" w:hAnsi="Arial" w:cs="Arial"/>
          <w:color w:val="000000"/>
          <w:sz w:val="20"/>
          <w:szCs w:val="20"/>
        </w:rPr>
        <w:t xml:space="preserve">. El día está libre para que elijas entre dos opciones de actividades opcionales </w:t>
      </w:r>
      <w:r w:rsidRPr="007E393D">
        <w:rPr>
          <w:rFonts w:ascii="Arial" w:hAnsi="Arial" w:cs="Arial"/>
          <w:b/>
          <w:bCs/>
          <w:color w:val="3333FF"/>
          <w:sz w:val="20"/>
          <w:szCs w:val="20"/>
        </w:rPr>
        <w:t>(Travel Shop Pack</w:t>
      </w:r>
      <w:r w:rsidR="006F195E">
        <w:rPr>
          <w:rFonts w:ascii="Arial" w:hAnsi="Arial" w:cs="Arial"/>
          <w:b/>
          <w:bCs/>
          <w:color w:val="3333FF"/>
          <w:sz w:val="20"/>
          <w:szCs w:val="20"/>
        </w:rPr>
        <w:t xml:space="preserve"> 1 ó 2</w:t>
      </w:r>
      <w:r w:rsidRPr="007E393D">
        <w:rPr>
          <w:rFonts w:ascii="Arial" w:hAnsi="Arial" w:cs="Arial"/>
          <w:b/>
          <w:bCs/>
          <w:color w:val="3333FF"/>
          <w:sz w:val="20"/>
          <w:szCs w:val="20"/>
        </w:rPr>
        <w:t>),</w:t>
      </w:r>
      <w:r w:rsidRPr="007E393D">
        <w:rPr>
          <w:rFonts w:ascii="Arial" w:hAnsi="Arial" w:cs="Arial"/>
          <w:color w:val="3333FF"/>
          <w:sz w:val="20"/>
          <w:szCs w:val="20"/>
        </w:rPr>
        <w:t xml:space="preserve"> </w:t>
      </w:r>
      <w:r w:rsidRPr="007E393D">
        <w:rPr>
          <w:rFonts w:ascii="Arial" w:hAnsi="Arial" w:cs="Arial"/>
          <w:color w:val="000000"/>
          <w:sz w:val="20"/>
          <w:szCs w:val="20"/>
        </w:rPr>
        <w:t>o si lo prefieres, puedes explorar por tu cuenta</w:t>
      </w:r>
      <w:r w:rsidR="00ED67AE" w:rsidRPr="007E393D">
        <w:rPr>
          <w:rFonts w:ascii="Arial" w:hAnsi="Arial" w:cs="Arial"/>
          <w:b/>
          <w:bCs/>
          <w:color w:val="000000"/>
          <w:sz w:val="20"/>
          <w:szCs w:val="20"/>
        </w:rPr>
        <w:t>. Alojamiento</w:t>
      </w:r>
      <w:r w:rsidR="007E393D">
        <w:rPr>
          <w:rFonts w:ascii="Arial" w:hAnsi="Arial" w:cs="Arial"/>
          <w:b/>
          <w:bCs/>
          <w:color w:val="000000"/>
          <w:sz w:val="20"/>
          <w:szCs w:val="20"/>
        </w:rPr>
        <w:t xml:space="preserve"> en hotel</w:t>
      </w:r>
      <w:r w:rsidR="00ED67AE" w:rsidRPr="00ED67AE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585A36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</w:p>
    <w:p w14:paraId="114C2F68" w14:textId="77777777" w:rsidR="00BE42F9" w:rsidRPr="002675C7" w:rsidRDefault="00BE42F9" w:rsidP="00A154A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2C35A9C" w14:textId="77777777" w:rsidR="00560EAF" w:rsidRPr="00B62F8B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79298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singapur</w:t>
      </w:r>
    </w:p>
    <w:p w14:paraId="0B77E47F" w14:textId="6FFE3CA0" w:rsidR="00792984" w:rsidRPr="00792984" w:rsidRDefault="00BE42F9" w:rsidP="0079298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 </w:t>
      </w:r>
      <w:r w:rsidR="00B45E42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ED67AE">
        <w:rPr>
          <w:rFonts w:ascii="Arial" w:hAnsi="Arial" w:cs="Arial"/>
          <w:color w:val="000000"/>
          <w:sz w:val="20"/>
          <w:szCs w:val="20"/>
          <w:lang w:val="es-ES"/>
        </w:rPr>
        <w:t>De acuerdo con</w:t>
      </w:r>
      <w:r w:rsidR="00792984">
        <w:rPr>
          <w:rFonts w:ascii="Arial" w:hAnsi="Arial" w:cs="Arial"/>
          <w:color w:val="000000"/>
          <w:sz w:val="20"/>
          <w:szCs w:val="20"/>
          <w:lang w:val="es-ES"/>
        </w:rPr>
        <w:t xml:space="preserve"> la hora de tu vuelo se te brindará </w:t>
      </w:r>
      <w:r w:rsidR="00792984" w:rsidRPr="00792984">
        <w:rPr>
          <w:rFonts w:ascii="Arial" w:hAnsi="Arial" w:cs="Arial"/>
          <w:color w:val="000000"/>
          <w:sz w:val="20"/>
          <w:szCs w:val="20"/>
          <w:lang w:val="es-ES"/>
        </w:rPr>
        <w:t>el traslado al aeropuerto con chofer de habla ingle</w:t>
      </w:r>
      <w:r w:rsidR="00792984">
        <w:rPr>
          <w:rFonts w:ascii="Arial" w:hAnsi="Arial" w:cs="Arial"/>
          <w:color w:val="000000"/>
          <w:sz w:val="20"/>
          <w:szCs w:val="20"/>
          <w:lang w:val="es-ES"/>
        </w:rPr>
        <w:t>sa</w:t>
      </w:r>
      <w:r w:rsidR="00ED67AE">
        <w:rPr>
          <w:rFonts w:ascii="Arial" w:hAnsi="Arial" w:cs="Arial"/>
          <w:color w:val="000000"/>
          <w:sz w:val="20"/>
          <w:szCs w:val="20"/>
          <w:lang w:val="es-ES"/>
        </w:rPr>
        <w:t xml:space="preserve"> (sin guía)</w:t>
      </w:r>
      <w:r w:rsidR="00792984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="00792984" w:rsidRPr="0079298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Fin de los servicios</w:t>
      </w:r>
      <w:r w:rsidR="00606EE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.</w:t>
      </w:r>
    </w:p>
    <w:p w14:paraId="11859D1A" w14:textId="77777777" w:rsidR="00792984" w:rsidRPr="00792984" w:rsidRDefault="00792984" w:rsidP="00792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DE8B46E" w14:textId="77777777" w:rsidR="00F26C4A" w:rsidRDefault="00B322D6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</w:pPr>
      <w:r w:rsidRPr="002675C7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PASAJEROS DE NACIONALIDAD MEXICANA</w:t>
      </w:r>
      <w:r w:rsidR="00E349A1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 NO</w:t>
      </w:r>
      <w:r w:rsidRPr="002675C7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 REQUIEREN VISA PARA INGRESAR </w:t>
      </w:r>
      <w:r w:rsidR="00E349A1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A </w:t>
      </w:r>
      <w:r w:rsidR="00E13E2A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SINGAPUR</w:t>
      </w:r>
    </w:p>
    <w:p w14:paraId="735EAC76" w14:textId="77777777"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20B162B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4E5E274B" w14:textId="6423D6D0" w:rsidR="00BB1182" w:rsidRPr="00E75966" w:rsidRDefault="001632D3" w:rsidP="00E7596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4 noches de a</w:t>
      </w:r>
      <w:r w:rsidR="00520647" w:rsidRPr="00E75966">
        <w:rPr>
          <w:rFonts w:ascii="Arial" w:hAnsi="Arial" w:cs="Arial"/>
          <w:sz w:val="20"/>
          <w:szCs w:val="20"/>
          <w:lang w:val="es-MX" w:eastAsia="es-ES" w:bidi="ar-SA"/>
        </w:rPr>
        <w:t xml:space="preserve">lojamiento </w:t>
      </w:r>
      <w:r w:rsidR="00BE42F9" w:rsidRPr="00E75966">
        <w:rPr>
          <w:rFonts w:ascii="Arial" w:hAnsi="Arial" w:cs="Arial"/>
          <w:sz w:val="20"/>
          <w:szCs w:val="20"/>
          <w:lang w:val="es-MX" w:eastAsia="es-ES" w:bidi="ar-SA"/>
        </w:rPr>
        <w:t>con desayuno</w:t>
      </w:r>
      <w:r w:rsidR="00E51AFB" w:rsidRPr="00E75966">
        <w:rPr>
          <w:rFonts w:ascii="Arial" w:hAnsi="Arial" w:cs="Arial"/>
          <w:sz w:val="20"/>
          <w:szCs w:val="20"/>
          <w:lang w:val="es-MX" w:eastAsia="es-ES" w:bidi="ar-SA"/>
        </w:rPr>
        <w:t xml:space="preserve"> diario</w:t>
      </w:r>
      <w:r w:rsidR="00E349A1" w:rsidRPr="00E75966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BE42F9" w:rsidRPr="00E75966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0D164084" w14:textId="77777777" w:rsidR="00520647" w:rsidRPr="00E75966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E75966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E75966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Pr="00E75966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29B5BA62" w14:textId="77777777" w:rsidR="00520647" w:rsidRPr="00E75966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E75966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  <w:r w:rsidR="00E51AFB" w:rsidRPr="00E75966">
        <w:rPr>
          <w:rFonts w:ascii="Arial" w:hAnsi="Arial" w:cs="Arial"/>
          <w:sz w:val="20"/>
          <w:szCs w:val="20"/>
          <w:lang w:val="es-MX" w:eastAsia="es-ES" w:bidi="ar-SA"/>
        </w:rPr>
        <w:t xml:space="preserve"> mencionados en el itinerario.</w:t>
      </w:r>
    </w:p>
    <w:p w14:paraId="16A571EA" w14:textId="77777777" w:rsidR="00520647" w:rsidRPr="002675C7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640FCE56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4D6B9926" w14:textId="77777777" w:rsidR="00C96119" w:rsidRPr="002675C7" w:rsidRDefault="00695006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visa o pasaporte</w:t>
      </w:r>
      <w:r w:rsidR="00E75966">
        <w:rPr>
          <w:rFonts w:ascii="Arial" w:hAnsi="Arial" w:cs="Arial"/>
          <w:sz w:val="20"/>
          <w:szCs w:val="20"/>
          <w:lang w:val="es-MX" w:eastAsia="es-ES" w:bidi="ar-SA"/>
        </w:rPr>
        <w:t xml:space="preserve"> en caso de requerirlo.</w:t>
      </w:r>
    </w:p>
    <w:p w14:paraId="33DF33D4" w14:textId="4DD0EB84"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0F7956">
        <w:rPr>
          <w:rFonts w:ascii="Arial" w:hAnsi="Arial" w:cs="Arial"/>
          <w:sz w:val="20"/>
          <w:szCs w:val="20"/>
          <w:lang w:val="es-MX" w:eastAsia="es-ES" w:bidi="ar-SA"/>
        </w:rPr>
        <w:t xml:space="preserve"> e internos</w:t>
      </w:r>
    </w:p>
    <w:p w14:paraId="14D40A82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695006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25A3E370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1B58FABC" w14:textId="5264E984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 y conductores</w:t>
      </w:r>
      <w:r w:rsidR="008A674C">
        <w:rPr>
          <w:rFonts w:ascii="Arial" w:hAnsi="Arial" w:cs="Arial"/>
          <w:sz w:val="20"/>
          <w:szCs w:val="20"/>
          <w:lang w:val="es-MX" w:eastAsia="es-ES" w:bidi="ar-SA"/>
        </w:rPr>
        <w:t>, de 5 a 10 USD por día por persona.</w:t>
      </w:r>
    </w:p>
    <w:p w14:paraId="3F97B6DE" w14:textId="77777777" w:rsidR="00E349A1" w:rsidRDefault="00E349A1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9B7EFA8" w14:textId="77777777" w:rsidR="00C218B7" w:rsidRDefault="00C218B7" w:rsidP="00C218B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AFFEB3" w14:textId="6DCAD771" w:rsidR="00C218B7" w:rsidRPr="00C218B7" w:rsidRDefault="00C218B7" w:rsidP="00C218B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218B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NOTAS IMPORTANTES: </w:t>
      </w:r>
    </w:p>
    <w:p w14:paraId="5446ACA2" w14:textId="633552A2" w:rsidR="00C218B7" w:rsidRPr="00C218B7" w:rsidRDefault="00C218B7" w:rsidP="00C218B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C218B7">
        <w:rPr>
          <w:rFonts w:ascii="Arial" w:hAnsi="Arial" w:cs="Arial"/>
          <w:color w:val="000000"/>
          <w:sz w:val="20"/>
          <w:szCs w:val="20"/>
        </w:rPr>
        <w:t>Para llegadas o salidas nocturnas, entre las 22:00-07:00, cargo extra. Revisar suplementos extras.</w:t>
      </w:r>
    </w:p>
    <w:p w14:paraId="3659A54F" w14:textId="77777777" w:rsidR="00C218B7" w:rsidRPr="00C218B7" w:rsidRDefault="00C218B7" w:rsidP="00C218B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C218B7">
        <w:rPr>
          <w:rFonts w:ascii="Arial" w:hAnsi="Arial" w:cs="Arial"/>
          <w:color w:val="333333"/>
          <w:sz w:val="20"/>
          <w:szCs w:val="20"/>
        </w:rPr>
        <w:lastRenderedPageBreak/>
        <w:t>Habrá guías locales de habla hispana, excepto para los traslados de entrada y/o salida que se pueden realizar sin guía o con chofer de habla inglesa.</w:t>
      </w:r>
    </w:p>
    <w:p w14:paraId="2827951A" w14:textId="77777777" w:rsidR="00C218B7" w:rsidRPr="00C218B7" w:rsidRDefault="00C218B7" w:rsidP="00C218B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C218B7">
        <w:rPr>
          <w:rFonts w:ascii="Arial" w:hAnsi="Arial" w:cs="Arial"/>
          <w:color w:val="333333"/>
          <w:sz w:val="20"/>
          <w:szCs w:val="20"/>
        </w:rPr>
        <w:t>Aplica suplemento de Semana Santa, Navidad, Fin de Año, Congresos y Eventos especiales.</w:t>
      </w:r>
    </w:p>
    <w:p w14:paraId="04D96853" w14:textId="68921498" w:rsidR="00C218B7" w:rsidRPr="00C218B7" w:rsidRDefault="00C218B7" w:rsidP="00C218B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C218B7">
        <w:rPr>
          <w:rStyle w:val="Textoennegrita"/>
          <w:rFonts w:ascii="Arial" w:hAnsi="Arial" w:cs="Arial"/>
          <w:color w:val="333333"/>
          <w:sz w:val="20"/>
          <w:szCs w:val="20"/>
        </w:rPr>
        <w:t>Blackout:  Semana Dorada (1-7 Oct), Itb Asia (23-25 Oct), Navidad Y Año Nuevo, Año Nuevo Chino (28 Ene-03 Feb 25</w:t>
      </w:r>
      <w:r w:rsidRPr="00C218B7">
        <w:rPr>
          <w:rStyle w:val="Textoennegrita"/>
          <w:rFonts w:ascii="Arial" w:hAnsi="Arial" w:cs="Arial"/>
          <w:b w:val="0"/>
          <w:bCs w:val="0"/>
          <w:color w:val="333333"/>
          <w:sz w:val="20"/>
          <w:szCs w:val="20"/>
        </w:rPr>
        <w:t>).</w:t>
      </w:r>
      <w:r w:rsidRPr="00C218B7">
        <w:rPr>
          <w:rStyle w:val="TextodegloboCar"/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C218B7">
        <w:rPr>
          <w:rStyle w:val="Textoennegrita"/>
          <w:rFonts w:ascii="Arial" w:hAnsi="Arial" w:cs="Arial"/>
          <w:b w:val="0"/>
          <w:bCs w:val="0"/>
          <w:color w:val="333333"/>
          <w:sz w:val="20"/>
          <w:szCs w:val="20"/>
        </w:rPr>
        <w:t>Las fechas de estos eventos pueden cambiar sin previo aviso.</w:t>
      </w:r>
    </w:p>
    <w:p w14:paraId="66C0BFB9" w14:textId="77777777" w:rsidR="00C218B7" w:rsidRPr="00C218B7" w:rsidRDefault="00C218B7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tbl>
      <w:tblPr>
        <w:tblW w:w="54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206"/>
        <w:gridCol w:w="2744"/>
        <w:gridCol w:w="543"/>
      </w:tblGrid>
      <w:tr w:rsidR="00382E23" w14:paraId="0F41B38B" w14:textId="77777777" w:rsidTr="00382E23">
        <w:trPr>
          <w:trHeight w:val="21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3CED0" w14:textId="77777777" w:rsidR="00382E23" w:rsidRDefault="00382E23" w:rsidP="00382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O SIMILARES</w:t>
            </w:r>
          </w:p>
        </w:tc>
      </w:tr>
      <w:tr w:rsidR="00382E23" w14:paraId="2CF2AD23" w14:textId="77777777" w:rsidTr="00382E23">
        <w:trPr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194E4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9CDE9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CIUDADES</w:t>
            </w:r>
          </w:p>
        </w:tc>
        <w:tc>
          <w:tcPr>
            <w:tcW w:w="0" w:type="auto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D50BD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F4E7C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382E23" w14:paraId="115C15D2" w14:textId="77777777" w:rsidTr="00382E23">
        <w:trPr>
          <w:trHeight w:val="22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8D321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89AC4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SINGAPUR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61BC2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CHANCELLOR / ORCHARD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3B10D" w14:textId="68F0148E" w:rsidR="00382E23" w:rsidRDefault="00BB1025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382E23" w14:paraId="5E4C4DFE" w14:textId="77777777" w:rsidTr="00382E23">
        <w:trPr>
          <w:trHeight w:val="22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DC174" w14:textId="77777777" w:rsidR="00382E23" w:rsidRDefault="00382E23" w:rsidP="00382E2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4067" w14:textId="77777777" w:rsidR="00382E23" w:rsidRDefault="00382E23" w:rsidP="00382E2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A9146" w14:textId="340B7825" w:rsidR="00382E23" w:rsidRDefault="00CC175B" w:rsidP="00CC17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NOVOTEL ON KITCHENER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40CD0" w14:textId="1C051AB7" w:rsidR="00382E23" w:rsidRDefault="00BB1025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</w:tbl>
    <w:p w14:paraId="1C0A7CF8" w14:textId="77777777" w:rsidR="00C218B7" w:rsidRDefault="00C218B7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</w:p>
    <w:tbl>
      <w:tblPr>
        <w:tblW w:w="742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713"/>
        <w:gridCol w:w="713"/>
        <w:gridCol w:w="713"/>
        <w:gridCol w:w="1981"/>
      </w:tblGrid>
      <w:tr w:rsidR="00382E23" w:rsidRPr="00CC175B" w14:paraId="012FF8AA" w14:textId="77777777" w:rsidTr="00382E23">
        <w:trPr>
          <w:trHeight w:val="256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1BA2C" w14:textId="77777777" w:rsidR="00382E23" w:rsidRDefault="00382E23" w:rsidP="00382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382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>TARIFA EN USD POR PERSONA (MINIMO 2 PERSONAS)</w:t>
            </w:r>
          </w:p>
        </w:tc>
      </w:tr>
      <w:tr w:rsidR="00382E23" w14:paraId="01CBB2D7" w14:textId="77777777" w:rsidTr="00382E23">
        <w:trPr>
          <w:trHeight w:val="26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33A98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SERVICIOS TERRESTRES EXCLUSIVAMENTE</w:t>
            </w:r>
          </w:p>
        </w:tc>
      </w:tr>
      <w:tr w:rsidR="00382E23" w14:paraId="068838F1" w14:textId="77777777" w:rsidTr="00382E2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88402" w14:textId="77777777" w:rsidR="00382E23" w:rsidRDefault="00382E23" w:rsidP="00382E23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ABRIL 2024 AL 31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D3521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C179E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2E011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AB396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 (2-11 AÑOS)</w:t>
            </w:r>
          </w:p>
        </w:tc>
      </w:tr>
      <w:tr w:rsidR="00382E23" w14:paraId="1A4D7CBA" w14:textId="77777777" w:rsidTr="00382E2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D38EA" w14:textId="39E520CC" w:rsidR="00382E23" w:rsidRDefault="00A30DBA" w:rsidP="00382E23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D27CC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C9F30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3EBB8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6F8A3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</w:tr>
      <w:tr w:rsidR="00382E23" w14:paraId="08FBEDC8" w14:textId="77777777" w:rsidTr="00382E23">
        <w:trPr>
          <w:trHeight w:val="2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6BA8C" w14:textId="48C71031" w:rsidR="00382E23" w:rsidRDefault="00A30DBA" w:rsidP="00382E23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F5191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9172B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AB140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EBBEB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720</w:t>
            </w:r>
          </w:p>
        </w:tc>
      </w:tr>
      <w:tr w:rsidR="00382E23" w:rsidRPr="00CC175B" w14:paraId="2E78D42C" w14:textId="77777777" w:rsidTr="00382E23">
        <w:trPr>
          <w:trHeight w:val="26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DC91A" w14:textId="77777777" w:rsidR="00382E23" w:rsidRP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382E23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PRECIOS SUJETOS A DISPONIBILIDAD Y A CAMBIOS SIN PREVIO AVISO. </w:t>
            </w:r>
          </w:p>
        </w:tc>
      </w:tr>
      <w:tr w:rsidR="00382E23" w:rsidRPr="00CC175B" w14:paraId="2D574003" w14:textId="77777777" w:rsidTr="00382E23">
        <w:trPr>
          <w:trHeight w:val="256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05AC6" w14:textId="5F1DE85C" w:rsidR="00382E23" w:rsidRP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382E23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TARIFAS NO APLICAN PARA NAVIDAD, SEMANA SANTA, FIN DE AÑO, CONGRESOS O EVENTOS ESPECIALES</w:t>
            </w:r>
          </w:p>
        </w:tc>
      </w:tr>
      <w:tr w:rsidR="00382E23" w:rsidRPr="00CC175B" w14:paraId="2ABB2765" w14:textId="77777777" w:rsidTr="00382E23">
        <w:trPr>
          <w:trHeight w:val="26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F8417" w14:textId="77777777" w:rsidR="00382E23" w:rsidRP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382E23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CONSULTAR SUPLEMENTO. </w:t>
            </w:r>
            <w:r w:rsidRPr="00382E2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  <w:t>VIGENCIA A MARZO 2025</w:t>
            </w:r>
          </w:p>
        </w:tc>
      </w:tr>
    </w:tbl>
    <w:p w14:paraId="485F1B11" w14:textId="196806D6" w:rsidR="00382E23" w:rsidRDefault="00382E23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</w:p>
    <w:p w14:paraId="1ABE7ED3" w14:textId="5B36DF56" w:rsidR="00382E23" w:rsidRDefault="00382E23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296AED3D" wp14:editId="01ABB76A">
            <wp:simplePos x="0" y="0"/>
            <wp:positionH relativeFrom="column">
              <wp:posOffset>2366010</wp:posOffset>
            </wp:positionH>
            <wp:positionV relativeFrom="paragraph">
              <wp:posOffset>134620</wp:posOffset>
            </wp:positionV>
            <wp:extent cx="1836420" cy="476250"/>
            <wp:effectExtent l="0" t="0" r="0" b="0"/>
            <wp:wrapSquare wrapText="bothSides"/>
            <wp:docPr id="114931371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13718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9A445" w14:textId="5D6FA3DC" w:rsidR="00382E23" w:rsidRDefault="00382E23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</w:p>
    <w:p w14:paraId="1EEE22FD" w14:textId="30C10540" w:rsidR="00382E23" w:rsidRDefault="00382E23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</w:p>
    <w:p w14:paraId="77F32AB5" w14:textId="46BA6660" w:rsidR="00382E23" w:rsidRDefault="00382E23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</w:p>
    <w:p w14:paraId="77F65E31" w14:textId="41887E87" w:rsidR="00382E23" w:rsidRDefault="00382E23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</w:p>
    <w:tbl>
      <w:tblPr>
        <w:tblW w:w="731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  <w:gridCol w:w="881"/>
        <w:gridCol w:w="881"/>
      </w:tblGrid>
      <w:tr w:rsidR="00382E23" w14:paraId="6850C19A" w14:textId="77777777" w:rsidTr="00382E23">
        <w:trPr>
          <w:trHeight w:val="103"/>
          <w:tblCellSpacing w:w="0" w:type="dxa"/>
          <w:jc w:val="center"/>
        </w:trPr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CAAC9" w14:textId="2060A6FB" w:rsidR="00382E23" w:rsidRDefault="00382E23" w:rsidP="00382E2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TRAVEL SHOP PACK </w:t>
            </w:r>
            <w:r w:rsidR="008073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</w:t>
            </w:r>
          </w:p>
        </w:tc>
      </w:tr>
      <w:tr w:rsidR="00382E23" w14:paraId="116EDFA1" w14:textId="77777777" w:rsidTr="00382E23">
        <w:trPr>
          <w:trHeight w:val="274"/>
          <w:tblCellSpacing w:w="0" w:type="dxa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01007" w14:textId="77777777" w:rsidR="00382E23" w:rsidRPr="00382E23" w:rsidRDefault="00382E23" w:rsidP="00382E23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382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 xml:space="preserve">MÍNIMO 2 PAX. PRECIO EN USD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3C9A3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2-3 PAX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B5E09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4-6 PAX </w:t>
            </w:r>
          </w:p>
        </w:tc>
      </w:tr>
      <w:tr w:rsidR="00382E23" w14:paraId="69A7DA19" w14:textId="77777777" w:rsidTr="00382E23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3F168" w14:textId="687D4C8A" w:rsidR="00382E23" w:rsidRPr="00382E23" w:rsidRDefault="00382E23" w:rsidP="00382E23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82E23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DESCUBRE SENTOSA Y MÁS (6 HORAS Y MEDIA APROX.) </w:t>
            </w:r>
          </w:p>
          <w:p w14:paraId="6585D889" w14:textId="344AC690" w:rsidR="00382E23" w:rsidRPr="00382E23" w:rsidRDefault="00382E23" w:rsidP="00382E23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382E23">
              <w:rPr>
                <w:rFonts w:ascii="Calibri" w:hAnsi="Calibri" w:cs="Calibri"/>
                <w:sz w:val="20"/>
                <w:szCs w:val="20"/>
                <w:lang w:val="es-ES"/>
              </w:rPr>
              <w:t>CON GUÍA EN ESPAÑOL</w:t>
            </w:r>
            <w:r w:rsidRPr="00382E23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0F0AF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E5F84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</w:tr>
    </w:tbl>
    <w:p w14:paraId="30E0239A" w14:textId="36F2A1F5" w:rsidR="00382E23" w:rsidRDefault="00382E23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</w:p>
    <w:p w14:paraId="153C0561" w14:textId="3AA717C1" w:rsidR="0080736D" w:rsidRDefault="0080736D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</w:p>
    <w:tbl>
      <w:tblPr>
        <w:tblW w:w="73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852"/>
      </w:tblGrid>
      <w:tr w:rsidR="0080736D" w14:paraId="7AE5707E" w14:textId="77777777" w:rsidTr="0080736D">
        <w:trPr>
          <w:trHeight w:val="131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982A3" w14:textId="77777777" w:rsidR="0080736D" w:rsidRDefault="0080736D" w:rsidP="0080736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TRAVEL SHOP PACK 2</w:t>
            </w:r>
          </w:p>
        </w:tc>
      </w:tr>
      <w:tr w:rsidR="0080736D" w:rsidRPr="00CC175B" w14:paraId="372753EF" w14:textId="77777777" w:rsidTr="0080736D">
        <w:trPr>
          <w:trHeight w:val="124"/>
          <w:tblCellSpacing w:w="0" w:type="dxa"/>
          <w:jc w:val="center"/>
        </w:trPr>
        <w:tc>
          <w:tcPr>
            <w:tcW w:w="6521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98457" w14:textId="77777777" w:rsidR="0080736D" w:rsidRPr="0080736D" w:rsidRDefault="0080736D" w:rsidP="0080736D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073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 xml:space="preserve">MÍNIMO 2 PAX. PRECIO POR PERSONA EN USD </w:t>
            </w:r>
          </w:p>
        </w:tc>
        <w:tc>
          <w:tcPr>
            <w:tcW w:w="852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6CD1B" w14:textId="3BDE4197" w:rsidR="0080736D" w:rsidRPr="00A30DBA" w:rsidRDefault="0080736D" w:rsidP="0080736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</w:tr>
      <w:tr w:rsidR="0080736D" w14:paraId="1F14F800" w14:textId="77777777" w:rsidTr="0080736D">
        <w:trPr>
          <w:trHeight w:val="137"/>
          <w:tblCellSpacing w:w="0" w:type="dxa"/>
          <w:jc w:val="center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BCA78" w14:textId="77777777" w:rsidR="0080736D" w:rsidRPr="0080736D" w:rsidRDefault="0080736D" w:rsidP="0080736D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0736D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ENTRADA A GARDENS BY THE BAY UNICAMENTE A 2 DOMOS (SOLO TICKET SIN TRANSLADOS Y GUÍA) </w:t>
            </w:r>
          </w:p>
        </w:tc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344D8" w14:textId="77777777" w:rsidR="0080736D" w:rsidRDefault="0080736D" w:rsidP="0080736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80736D" w14:paraId="3417DAAB" w14:textId="77777777" w:rsidTr="0080736D">
        <w:trPr>
          <w:trHeight w:val="137"/>
          <w:tblCellSpacing w:w="0" w:type="dxa"/>
          <w:jc w:val="center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AD046" w14:textId="77777777" w:rsidR="0080736D" w:rsidRDefault="0080736D" w:rsidP="0080736D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EENTRADA A SANDS SKYPARK OBSERVATION DECK (SOLO TICKET, SIN TRASLADOS Y GUÍA)</w:t>
            </w:r>
          </w:p>
        </w:tc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4D0B7" w14:textId="77777777" w:rsidR="0080736D" w:rsidRDefault="0080736D" w:rsidP="0080736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</w:tbl>
    <w:p w14:paraId="15097659" w14:textId="270DF778" w:rsidR="00382E23" w:rsidRDefault="00382E23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</w:p>
    <w:tbl>
      <w:tblPr>
        <w:tblW w:w="731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96"/>
        <w:gridCol w:w="111"/>
        <w:gridCol w:w="802"/>
        <w:gridCol w:w="976"/>
      </w:tblGrid>
      <w:tr w:rsidR="00382E23" w14:paraId="601CA7D5" w14:textId="77777777" w:rsidTr="00382E23">
        <w:trPr>
          <w:trHeight w:val="244"/>
          <w:tblCellSpacing w:w="0" w:type="dxa"/>
          <w:jc w:val="center"/>
        </w:trPr>
        <w:tc>
          <w:tcPr>
            <w:tcW w:w="0" w:type="auto"/>
            <w:gridSpan w:val="5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EE10F" w14:textId="77777777" w:rsidR="00382E23" w:rsidRDefault="00382E23" w:rsidP="00382E2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OPCIONALES </w:t>
            </w:r>
          </w:p>
        </w:tc>
      </w:tr>
      <w:tr w:rsidR="00382E23" w14:paraId="02CD6E57" w14:textId="77777777" w:rsidTr="00382E23">
        <w:trPr>
          <w:trHeight w:val="232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F76BD" w14:textId="77777777" w:rsidR="00382E23" w:rsidRPr="00382E23" w:rsidRDefault="00382E23" w:rsidP="00382E23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382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 xml:space="preserve">PRECIO POR PERSONA EN USD </w:t>
            </w:r>
          </w:p>
        </w:tc>
        <w:tc>
          <w:tcPr>
            <w:tcW w:w="802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AFAC3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DBL/TPL</w:t>
            </w:r>
          </w:p>
        </w:tc>
        <w:tc>
          <w:tcPr>
            <w:tcW w:w="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2FD54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SGL </w:t>
            </w:r>
          </w:p>
        </w:tc>
      </w:tr>
      <w:tr w:rsidR="00382E23" w14:paraId="4DF80BA1" w14:textId="77777777" w:rsidTr="00382E23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E0EA586" w14:textId="3FDE4196" w:rsidR="00382E23" w:rsidRPr="00382E23" w:rsidRDefault="00382E23" w:rsidP="00382E23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82E23">
              <w:rPr>
                <w:rFonts w:ascii="Calibri" w:hAnsi="Calibri" w:cs="Calibri"/>
                <w:sz w:val="20"/>
                <w:szCs w:val="20"/>
                <w:lang w:val="es-ES"/>
              </w:rPr>
              <w:t>SUPL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  <w:r w:rsidRPr="00382E23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PARA TRASLADOS NOCTURNOS (22:00 hrs 07:00 hrs) POR TRAYECTO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0B5B6" w14:textId="77777777" w:rsidR="00382E23" w:rsidRPr="00382E23" w:rsidRDefault="00382E23" w:rsidP="00382E23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7E227" w14:textId="77777777" w:rsidR="00382E23" w:rsidRPr="00382E23" w:rsidRDefault="00382E23" w:rsidP="00382E23">
            <w:pPr>
              <w:spacing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BE69C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AAC7E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382E23" w14:paraId="41AEE45C" w14:textId="77777777" w:rsidTr="00382E23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vAlign w:val="bottom"/>
            <w:hideMark/>
          </w:tcPr>
          <w:p w14:paraId="3FE2FF9F" w14:textId="77777777" w:rsidR="00382E23" w:rsidRPr="00382E23" w:rsidRDefault="00382E23" w:rsidP="00382E23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82E23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SUPLEMENTOS DURANTE NAVIDAD (24-27 DIC 2024) y AÑO NUEVO (30 DIC-01 ENE 2024) POR NOCHE POR PERSONA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55254" w14:textId="77777777" w:rsidR="00382E23" w:rsidRPr="00382E23" w:rsidRDefault="00382E23" w:rsidP="00382E23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412A4" w14:textId="77777777" w:rsidR="00382E23" w:rsidRPr="00382E23" w:rsidRDefault="00382E23" w:rsidP="00382E23">
            <w:pPr>
              <w:spacing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8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C0B46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9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96A45" w14:textId="77777777" w:rsidR="00382E23" w:rsidRDefault="00382E23" w:rsidP="00382E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</w:tbl>
    <w:p w14:paraId="5DDB86D7" w14:textId="77777777" w:rsidR="00382E23" w:rsidRPr="002A1D0C" w:rsidRDefault="00382E23" w:rsidP="0034267A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s-ES" w:eastAsia="es-ES" w:bidi="ar-SA"/>
        </w:rPr>
      </w:pPr>
    </w:p>
    <w:sectPr w:rsidR="00382E23" w:rsidRPr="002A1D0C" w:rsidSect="009F4C36">
      <w:headerReference w:type="default" r:id="rId10"/>
      <w:footerReference w:type="default" r:id="rId11"/>
      <w:pgSz w:w="12240" w:h="15840"/>
      <w:pgMar w:top="2268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C3E5" w14:textId="77777777" w:rsidR="0089641E" w:rsidRDefault="0089641E" w:rsidP="00450C15">
      <w:pPr>
        <w:spacing w:after="0" w:line="240" w:lineRule="auto"/>
      </w:pPr>
      <w:r>
        <w:separator/>
      </w:r>
    </w:p>
  </w:endnote>
  <w:endnote w:type="continuationSeparator" w:id="0">
    <w:p w14:paraId="57E6E4DC" w14:textId="77777777" w:rsidR="0089641E" w:rsidRDefault="0089641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2944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DC566E0" wp14:editId="7908931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4F0E74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0878" w14:textId="77777777" w:rsidR="0089641E" w:rsidRDefault="0089641E" w:rsidP="00450C15">
      <w:pPr>
        <w:spacing w:after="0" w:line="240" w:lineRule="auto"/>
      </w:pPr>
      <w:r>
        <w:separator/>
      </w:r>
    </w:p>
  </w:footnote>
  <w:footnote w:type="continuationSeparator" w:id="0">
    <w:p w14:paraId="39B2B33E" w14:textId="77777777" w:rsidR="0089641E" w:rsidRDefault="0089641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DBE1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532C635A" wp14:editId="68EC5B0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469687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6CBB2A" wp14:editId="3C5506C3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B809" w14:textId="77777777" w:rsidR="00880574" w:rsidRPr="00880574" w:rsidRDefault="00B65FF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EXTENSIÓN A SINGAPUR</w:t>
                          </w:r>
                        </w:p>
                        <w:p w14:paraId="3EE70869" w14:textId="59737CDA" w:rsidR="00880574" w:rsidRPr="00560EAF" w:rsidRDefault="00BB1182" w:rsidP="00BB118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B118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2543-C202</w:t>
                          </w:r>
                          <w:r w:rsidR="003A077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Pr="00BB118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C7566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6651E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CBB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58FEB809" w14:textId="77777777" w:rsidR="00880574" w:rsidRPr="00880574" w:rsidRDefault="00B65FF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EXTENSIÓN A SINGAPUR</w:t>
                    </w:r>
                  </w:p>
                  <w:p w14:paraId="3EE70869" w14:textId="59737CDA" w:rsidR="00880574" w:rsidRPr="00560EAF" w:rsidRDefault="00BB1182" w:rsidP="00BB118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B118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2543-C202</w:t>
                    </w:r>
                    <w:r w:rsidR="003A077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Pr="00BB118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C7566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6651E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4F12BC7" wp14:editId="532928F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4217146" name="Imagen 114217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1563FE" wp14:editId="68AA066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D36EEE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4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6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5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5CAA"/>
    <w:rsid w:val="00032009"/>
    <w:rsid w:val="0003271D"/>
    <w:rsid w:val="00032CBB"/>
    <w:rsid w:val="000410AD"/>
    <w:rsid w:val="00044A2F"/>
    <w:rsid w:val="000462D8"/>
    <w:rsid w:val="000555A2"/>
    <w:rsid w:val="0006120B"/>
    <w:rsid w:val="000654E5"/>
    <w:rsid w:val="00074095"/>
    <w:rsid w:val="000901BB"/>
    <w:rsid w:val="00093D58"/>
    <w:rsid w:val="00097F7F"/>
    <w:rsid w:val="000A64E6"/>
    <w:rsid w:val="000B2BC9"/>
    <w:rsid w:val="000C1D98"/>
    <w:rsid w:val="000C5083"/>
    <w:rsid w:val="000D26B0"/>
    <w:rsid w:val="000F116C"/>
    <w:rsid w:val="000F5E92"/>
    <w:rsid w:val="000F6819"/>
    <w:rsid w:val="000F7956"/>
    <w:rsid w:val="00100123"/>
    <w:rsid w:val="001056F5"/>
    <w:rsid w:val="00114D9F"/>
    <w:rsid w:val="00115DF1"/>
    <w:rsid w:val="00121B2F"/>
    <w:rsid w:val="00124C0C"/>
    <w:rsid w:val="00131808"/>
    <w:rsid w:val="00140701"/>
    <w:rsid w:val="00154DAF"/>
    <w:rsid w:val="00156E7E"/>
    <w:rsid w:val="001632D3"/>
    <w:rsid w:val="00164AF7"/>
    <w:rsid w:val="00167F41"/>
    <w:rsid w:val="001707A4"/>
    <w:rsid w:val="001910FB"/>
    <w:rsid w:val="001A6CE4"/>
    <w:rsid w:val="001B2A1E"/>
    <w:rsid w:val="001D3EA5"/>
    <w:rsid w:val="001D59AE"/>
    <w:rsid w:val="001E0BFB"/>
    <w:rsid w:val="001E49A4"/>
    <w:rsid w:val="001F4B4E"/>
    <w:rsid w:val="00202F40"/>
    <w:rsid w:val="002031BF"/>
    <w:rsid w:val="002054E0"/>
    <w:rsid w:val="002253C0"/>
    <w:rsid w:val="00251C09"/>
    <w:rsid w:val="00264C19"/>
    <w:rsid w:val="002675C7"/>
    <w:rsid w:val="00294875"/>
    <w:rsid w:val="002959E3"/>
    <w:rsid w:val="002A1D0C"/>
    <w:rsid w:val="002A6F1A"/>
    <w:rsid w:val="002B362F"/>
    <w:rsid w:val="002E1CEA"/>
    <w:rsid w:val="002E66ED"/>
    <w:rsid w:val="002F25DA"/>
    <w:rsid w:val="00307393"/>
    <w:rsid w:val="0033215E"/>
    <w:rsid w:val="003370E9"/>
    <w:rsid w:val="0034267A"/>
    <w:rsid w:val="003454A6"/>
    <w:rsid w:val="003678AA"/>
    <w:rsid w:val="003768D1"/>
    <w:rsid w:val="003805A5"/>
    <w:rsid w:val="00382E23"/>
    <w:rsid w:val="00384A26"/>
    <w:rsid w:val="00392593"/>
    <w:rsid w:val="003A0771"/>
    <w:rsid w:val="003B37AE"/>
    <w:rsid w:val="003D0B3A"/>
    <w:rsid w:val="003D36D2"/>
    <w:rsid w:val="003F0EC7"/>
    <w:rsid w:val="00407A99"/>
    <w:rsid w:val="00413977"/>
    <w:rsid w:val="004148EC"/>
    <w:rsid w:val="0041595F"/>
    <w:rsid w:val="004176CA"/>
    <w:rsid w:val="00425EF6"/>
    <w:rsid w:val="00432BA1"/>
    <w:rsid w:val="004427DF"/>
    <w:rsid w:val="00445117"/>
    <w:rsid w:val="00450C15"/>
    <w:rsid w:val="00451014"/>
    <w:rsid w:val="004519E9"/>
    <w:rsid w:val="00452AB3"/>
    <w:rsid w:val="00454042"/>
    <w:rsid w:val="0046399A"/>
    <w:rsid w:val="0047057D"/>
    <w:rsid w:val="00472483"/>
    <w:rsid w:val="004A68D9"/>
    <w:rsid w:val="004B372F"/>
    <w:rsid w:val="004B4962"/>
    <w:rsid w:val="004C01F5"/>
    <w:rsid w:val="004D2C2F"/>
    <w:rsid w:val="004E0D03"/>
    <w:rsid w:val="004F0AF3"/>
    <w:rsid w:val="005130A5"/>
    <w:rsid w:val="00513C9F"/>
    <w:rsid w:val="00520647"/>
    <w:rsid w:val="0054028D"/>
    <w:rsid w:val="00540FAF"/>
    <w:rsid w:val="005413FC"/>
    <w:rsid w:val="00560EAF"/>
    <w:rsid w:val="00564D1B"/>
    <w:rsid w:val="0056539E"/>
    <w:rsid w:val="005858A3"/>
    <w:rsid w:val="00585A36"/>
    <w:rsid w:val="005938E2"/>
    <w:rsid w:val="005A47BC"/>
    <w:rsid w:val="005A5C87"/>
    <w:rsid w:val="005B0F31"/>
    <w:rsid w:val="005B16C9"/>
    <w:rsid w:val="005C6B41"/>
    <w:rsid w:val="005E3402"/>
    <w:rsid w:val="005F4C83"/>
    <w:rsid w:val="006053CD"/>
    <w:rsid w:val="00606EE0"/>
    <w:rsid w:val="00615736"/>
    <w:rsid w:val="00630B01"/>
    <w:rsid w:val="006563FC"/>
    <w:rsid w:val="006651E0"/>
    <w:rsid w:val="00683754"/>
    <w:rsid w:val="00685D85"/>
    <w:rsid w:val="00695006"/>
    <w:rsid w:val="006971B8"/>
    <w:rsid w:val="006A4CF9"/>
    <w:rsid w:val="006B1779"/>
    <w:rsid w:val="006B19F7"/>
    <w:rsid w:val="006B6C2B"/>
    <w:rsid w:val="006C1BF7"/>
    <w:rsid w:val="006C568C"/>
    <w:rsid w:val="006C7EC1"/>
    <w:rsid w:val="006D3C96"/>
    <w:rsid w:val="006D64BE"/>
    <w:rsid w:val="006E0F61"/>
    <w:rsid w:val="006F195E"/>
    <w:rsid w:val="00704FC6"/>
    <w:rsid w:val="0071074B"/>
    <w:rsid w:val="00727503"/>
    <w:rsid w:val="00751EF3"/>
    <w:rsid w:val="007643EC"/>
    <w:rsid w:val="00772975"/>
    <w:rsid w:val="00787735"/>
    <w:rsid w:val="00792984"/>
    <w:rsid w:val="00792A3C"/>
    <w:rsid w:val="00793541"/>
    <w:rsid w:val="007A080B"/>
    <w:rsid w:val="007B4221"/>
    <w:rsid w:val="007B5502"/>
    <w:rsid w:val="007C08B9"/>
    <w:rsid w:val="007C1361"/>
    <w:rsid w:val="007D3DF5"/>
    <w:rsid w:val="007E068B"/>
    <w:rsid w:val="007E393D"/>
    <w:rsid w:val="007E7CEA"/>
    <w:rsid w:val="007F5F21"/>
    <w:rsid w:val="007F7DDF"/>
    <w:rsid w:val="008017E0"/>
    <w:rsid w:val="008019A4"/>
    <w:rsid w:val="00803699"/>
    <w:rsid w:val="0080736D"/>
    <w:rsid w:val="008150FB"/>
    <w:rsid w:val="00833D81"/>
    <w:rsid w:val="0085654D"/>
    <w:rsid w:val="00862B90"/>
    <w:rsid w:val="00865390"/>
    <w:rsid w:val="00865CE2"/>
    <w:rsid w:val="00867997"/>
    <w:rsid w:val="0087787A"/>
    <w:rsid w:val="00880574"/>
    <w:rsid w:val="008873BB"/>
    <w:rsid w:val="00891A2A"/>
    <w:rsid w:val="00894F82"/>
    <w:rsid w:val="0089641E"/>
    <w:rsid w:val="008A674C"/>
    <w:rsid w:val="008B406F"/>
    <w:rsid w:val="008B66F3"/>
    <w:rsid w:val="008B7201"/>
    <w:rsid w:val="008D6682"/>
    <w:rsid w:val="008E40B7"/>
    <w:rsid w:val="008F0CE2"/>
    <w:rsid w:val="00902CE2"/>
    <w:rsid w:val="0091022A"/>
    <w:rsid w:val="00925C89"/>
    <w:rsid w:val="00936D2B"/>
    <w:rsid w:val="00992860"/>
    <w:rsid w:val="00996700"/>
    <w:rsid w:val="009A0EE3"/>
    <w:rsid w:val="009A4A2A"/>
    <w:rsid w:val="009B5D60"/>
    <w:rsid w:val="009C0D85"/>
    <w:rsid w:val="009C1D14"/>
    <w:rsid w:val="009C3370"/>
    <w:rsid w:val="009C3A6A"/>
    <w:rsid w:val="009E351B"/>
    <w:rsid w:val="009F1249"/>
    <w:rsid w:val="009F4C36"/>
    <w:rsid w:val="00A06C62"/>
    <w:rsid w:val="00A154A2"/>
    <w:rsid w:val="00A17E71"/>
    <w:rsid w:val="00A203DB"/>
    <w:rsid w:val="00A25CD2"/>
    <w:rsid w:val="00A261C5"/>
    <w:rsid w:val="00A30BCA"/>
    <w:rsid w:val="00A30DBA"/>
    <w:rsid w:val="00A316F2"/>
    <w:rsid w:val="00A40274"/>
    <w:rsid w:val="00A41968"/>
    <w:rsid w:val="00A4233B"/>
    <w:rsid w:val="00A46F81"/>
    <w:rsid w:val="00A52ECC"/>
    <w:rsid w:val="00A5592F"/>
    <w:rsid w:val="00A61A42"/>
    <w:rsid w:val="00A8172E"/>
    <w:rsid w:val="00A827F0"/>
    <w:rsid w:val="00A924AE"/>
    <w:rsid w:val="00A92A5A"/>
    <w:rsid w:val="00A95C24"/>
    <w:rsid w:val="00AB031C"/>
    <w:rsid w:val="00AC5AB6"/>
    <w:rsid w:val="00AE3E65"/>
    <w:rsid w:val="00AF4CF7"/>
    <w:rsid w:val="00B0056D"/>
    <w:rsid w:val="00B07CCB"/>
    <w:rsid w:val="00B16DE4"/>
    <w:rsid w:val="00B20093"/>
    <w:rsid w:val="00B26A27"/>
    <w:rsid w:val="00B322D6"/>
    <w:rsid w:val="00B354DF"/>
    <w:rsid w:val="00B36A64"/>
    <w:rsid w:val="00B36D9A"/>
    <w:rsid w:val="00B37339"/>
    <w:rsid w:val="00B45E42"/>
    <w:rsid w:val="00B4786E"/>
    <w:rsid w:val="00B57BC2"/>
    <w:rsid w:val="00B62F8B"/>
    <w:rsid w:val="00B65FFE"/>
    <w:rsid w:val="00B718DC"/>
    <w:rsid w:val="00B770D6"/>
    <w:rsid w:val="00BA788D"/>
    <w:rsid w:val="00BB1025"/>
    <w:rsid w:val="00BB1182"/>
    <w:rsid w:val="00BC6358"/>
    <w:rsid w:val="00BD241E"/>
    <w:rsid w:val="00BE42F9"/>
    <w:rsid w:val="00BF0271"/>
    <w:rsid w:val="00BF6944"/>
    <w:rsid w:val="00C05356"/>
    <w:rsid w:val="00C0682D"/>
    <w:rsid w:val="00C12435"/>
    <w:rsid w:val="00C126A9"/>
    <w:rsid w:val="00C2005D"/>
    <w:rsid w:val="00C218B7"/>
    <w:rsid w:val="00C2273B"/>
    <w:rsid w:val="00C32B63"/>
    <w:rsid w:val="00C36F5D"/>
    <w:rsid w:val="00C50ABF"/>
    <w:rsid w:val="00C55C28"/>
    <w:rsid w:val="00C60443"/>
    <w:rsid w:val="00C632D6"/>
    <w:rsid w:val="00C70110"/>
    <w:rsid w:val="00C75669"/>
    <w:rsid w:val="00C91347"/>
    <w:rsid w:val="00C96119"/>
    <w:rsid w:val="00CB5FDB"/>
    <w:rsid w:val="00CC074C"/>
    <w:rsid w:val="00CC175B"/>
    <w:rsid w:val="00CC18B7"/>
    <w:rsid w:val="00CC29E9"/>
    <w:rsid w:val="00CD64A8"/>
    <w:rsid w:val="00CE6365"/>
    <w:rsid w:val="00CE7934"/>
    <w:rsid w:val="00D03099"/>
    <w:rsid w:val="00D14153"/>
    <w:rsid w:val="00D2419D"/>
    <w:rsid w:val="00D41A69"/>
    <w:rsid w:val="00D7315D"/>
    <w:rsid w:val="00D732E0"/>
    <w:rsid w:val="00D77429"/>
    <w:rsid w:val="00D94567"/>
    <w:rsid w:val="00DA2E1D"/>
    <w:rsid w:val="00DB4052"/>
    <w:rsid w:val="00DB4FF8"/>
    <w:rsid w:val="00DB57BD"/>
    <w:rsid w:val="00DB5848"/>
    <w:rsid w:val="00DC05B3"/>
    <w:rsid w:val="00DC27D4"/>
    <w:rsid w:val="00DC6416"/>
    <w:rsid w:val="00DD6A94"/>
    <w:rsid w:val="00DE362B"/>
    <w:rsid w:val="00DF15D6"/>
    <w:rsid w:val="00E13E2A"/>
    <w:rsid w:val="00E179B8"/>
    <w:rsid w:val="00E344BC"/>
    <w:rsid w:val="00E349A1"/>
    <w:rsid w:val="00E51AFB"/>
    <w:rsid w:val="00E57549"/>
    <w:rsid w:val="00E663D4"/>
    <w:rsid w:val="00E722DA"/>
    <w:rsid w:val="00E75966"/>
    <w:rsid w:val="00E846AA"/>
    <w:rsid w:val="00E90FAD"/>
    <w:rsid w:val="00E95A7E"/>
    <w:rsid w:val="00EA081D"/>
    <w:rsid w:val="00EA17D1"/>
    <w:rsid w:val="00EB4826"/>
    <w:rsid w:val="00EC2611"/>
    <w:rsid w:val="00EC4D85"/>
    <w:rsid w:val="00EC7F50"/>
    <w:rsid w:val="00ED2EE5"/>
    <w:rsid w:val="00ED67AE"/>
    <w:rsid w:val="00EE0CF8"/>
    <w:rsid w:val="00EE3B84"/>
    <w:rsid w:val="00EF1854"/>
    <w:rsid w:val="00EF1893"/>
    <w:rsid w:val="00EF313D"/>
    <w:rsid w:val="00F11662"/>
    <w:rsid w:val="00F26C4A"/>
    <w:rsid w:val="00F31C3A"/>
    <w:rsid w:val="00F34408"/>
    <w:rsid w:val="00F42FED"/>
    <w:rsid w:val="00F511D3"/>
    <w:rsid w:val="00F523E9"/>
    <w:rsid w:val="00F71B08"/>
    <w:rsid w:val="00F76F66"/>
    <w:rsid w:val="00F91A9A"/>
    <w:rsid w:val="00F96CB2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E5B47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  <w:style w:type="character" w:customStyle="1" w:styleId="apple-tab-span">
    <w:name w:val="apple-tab-span"/>
    <w:basedOn w:val="Fuentedeprrafopredeter"/>
    <w:rsid w:val="00D2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5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50718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94462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5217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44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00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7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21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24</cp:revision>
  <dcterms:created xsi:type="dcterms:W3CDTF">2024-05-08T19:38:00Z</dcterms:created>
  <dcterms:modified xsi:type="dcterms:W3CDTF">2024-11-29T17:29:00Z</dcterms:modified>
</cp:coreProperties>
</file>