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934E" w14:textId="1325BA47" w:rsidR="00E92C10" w:rsidRDefault="00E92C10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El Cairo – Luxor – Esna – Kom Ombo – Asuán – El Cairo</w:t>
      </w:r>
    </w:p>
    <w:p w14:paraId="544EEE33" w14:textId="65B94D41" w:rsidR="004A32C8" w:rsidRPr="00E92C10" w:rsidRDefault="00E234CA" w:rsidP="00372F4D">
      <w:pPr>
        <w:pStyle w:val="Sinespaciado"/>
        <w:jc w:val="center"/>
        <w:rPr>
          <w:rFonts w:ascii="Arial" w:hAnsi="Arial" w:cs="Arial"/>
          <w:b/>
          <w:lang w:val="es-MX"/>
        </w:rPr>
      </w:pPr>
      <w:r w:rsidRPr="00E92C10">
        <w:rPr>
          <w:rFonts w:ascii="Arial" w:hAnsi="Arial" w:cs="Arial"/>
          <w:b/>
          <w:lang w:val="es-MX"/>
        </w:rPr>
        <w:t xml:space="preserve">3 noches en El Cairo + 4 noches en crucero </w:t>
      </w:r>
      <w:r w:rsidR="00836D16" w:rsidRPr="00E92C10">
        <w:rPr>
          <w:rFonts w:ascii="Arial" w:hAnsi="Arial" w:cs="Arial"/>
          <w:b/>
          <w:lang w:val="es-MX"/>
        </w:rPr>
        <w:t xml:space="preserve">(desde Luxor) </w:t>
      </w:r>
      <w:r w:rsidRPr="00E92C10">
        <w:rPr>
          <w:rFonts w:ascii="Arial" w:hAnsi="Arial" w:cs="Arial"/>
          <w:b/>
          <w:lang w:val="es-MX"/>
        </w:rPr>
        <w:t>+ 1 noche El Cairo</w:t>
      </w:r>
    </w:p>
    <w:p w14:paraId="7314F064" w14:textId="77777777" w:rsidR="00D64161" w:rsidRPr="00032514" w:rsidRDefault="00D64161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055732AE" w14:textId="77777777" w:rsidR="004A32C8" w:rsidRPr="00032514" w:rsidRDefault="00E736CE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1" locked="0" layoutInCell="1" allowOverlap="1" wp14:anchorId="26F014BE" wp14:editId="63588EB2">
            <wp:simplePos x="0" y="0"/>
            <wp:positionH relativeFrom="column">
              <wp:posOffset>4792980</wp:posOffset>
            </wp:positionH>
            <wp:positionV relativeFrom="paragraph">
              <wp:posOffset>62865</wp:posOffset>
            </wp:positionV>
            <wp:extent cx="1483360" cy="361315"/>
            <wp:effectExtent l="0" t="0" r="2540" b="635"/>
            <wp:wrapTight wrapText="bothSides">
              <wp:wrapPolygon edited="0">
                <wp:start x="555" y="0"/>
                <wp:lineTo x="0" y="3417"/>
                <wp:lineTo x="0" y="15944"/>
                <wp:lineTo x="555" y="20499"/>
                <wp:lineTo x="3606" y="20499"/>
                <wp:lineTo x="20527" y="19360"/>
                <wp:lineTo x="21360" y="14805"/>
                <wp:lineTo x="21360" y="2278"/>
                <wp:lineTo x="3606" y="0"/>
                <wp:lineTo x="555" y="0"/>
              </wp:wrapPolygon>
            </wp:wrapTight>
            <wp:docPr id="1234362810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62810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AA" w:rsidRPr="0003251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E234CA">
        <w:rPr>
          <w:rFonts w:ascii="Arial" w:hAnsi="Arial" w:cs="Arial"/>
          <w:b/>
          <w:sz w:val="20"/>
          <w:szCs w:val="20"/>
          <w:lang w:val="es-MX"/>
        </w:rPr>
        <w:t>9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días </w:t>
      </w:r>
    </w:p>
    <w:p w14:paraId="7D3FE48B" w14:textId="5AFFA2FE" w:rsidR="00821530" w:rsidRDefault="00BB3EDF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Llegadas: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D512F">
        <w:rPr>
          <w:rFonts w:ascii="Arial" w:hAnsi="Arial" w:cs="Arial"/>
          <w:b/>
          <w:sz w:val="20"/>
          <w:szCs w:val="20"/>
          <w:lang w:val="es-MX"/>
        </w:rPr>
        <w:t>salidas específicas, de</w:t>
      </w:r>
      <w:r w:rsidR="00E234CA">
        <w:rPr>
          <w:rFonts w:ascii="Arial" w:hAnsi="Arial" w:cs="Arial"/>
          <w:b/>
          <w:sz w:val="20"/>
          <w:szCs w:val="20"/>
          <w:lang w:val="es-MX"/>
        </w:rPr>
        <w:t xml:space="preserve"> enero 202</w:t>
      </w:r>
      <w:r w:rsidR="004D512F">
        <w:rPr>
          <w:rFonts w:ascii="Arial" w:hAnsi="Arial" w:cs="Arial"/>
          <w:b/>
          <w:sz w:val="20"/>
          <w:szCs w:val="20"/>
          <w:lang w:val="es-MX"/>
        </w:rPr>
        <w:t>5</w:t>
      </w:r>
      <w:r w:rsidR="00E234CA">
        <w:rPr>
          <w:rFonts w:ascii="Arial" w:hAnsi="Arial" w:cs="Arial"/>
          <w:b/>
          <w:sz w:val="20"/>
          <w:szCs w:val="20"/>
          <w:lang w:val="es-MX"/>
        </w:rPr>
        <w:t xml:space="preserve"> hasta</w:t>
      </w:r>
      <w:r w:rsidR="000A7F22">
        <w:rPr>
          <w:rFonts w:ascii="Arial" w:hAnsi="Arial" w:cs="Arial"/>
          <w:b/>
          <w:sz w:val="20"/>
          <w:szCs w:val="20"/>
          <w:lang w:val="es-MX"/>
        </w:rPr>
        <w:t xml:space="preserve"> diciembre </w:t>
      </w:r>
      <w:r w:rsidR="00DD4310">
        <w:rPr>
          <w:rFonts w:ascii="Arial" w:hAnsi="Arial" w:cs="Arial"/>
          <w:b/>
          <w:sz w:val="20"/>
          <w:szCs w:val="20"/>
          <w:lang w:val="es-MX"/>
        </w:rPr>
        <w:t>del 2025</w:t>
      </w:r>
    </w:p>
    <w:p w14:paraId="172FB690" w14:textId="326D381E" w:rsidR="00D64161" w:rsidRDefault="0082153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BB3EDF" w:rsidRPr="0003251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1C7B74C7" w14:textId="167FC36C" w:rsidR="00032514" w:rsidRPr="00032514" w:rsidRDefault="00153D7E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473BAE30" w14:textId="77777777" w:rsidR="00BB3EDF" w:rsidRPr="00032514" w:rsidRDefault="00BB3EDF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EB2AC30" w14:textId="77777777" w:rsidR="00B76316" w:rsidRDefault="00D93060" w:rsidP="00573275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1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</w:t>
      </w:r>
    </w:p>
    <w:p w14:paraId="029278C8" w14:textId="67847D89" w:rsidR="00573275" w:rsidRPr="00281E7A" w:rsidRDefault="00573275" w:rsidP="00573275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81E7A">
        <w:rPr>
          <w:rFonts w:ascii="Arial" w:hAnsi="Arial" w:cs="Arial"/>
          <w:sz w:val="20"/>
          <w:szCs w:val="20"/>
          <w:lang w:val="es-ES"/>
        </w:rPr>
        <w:t xml:space="preserve">Llegada al aeropuerto internacional de El Cairo. Recepción y asistencia por uno de nuestros representantes para el traslado al hotel. </w:t>
      </w:r>
      <w:r w:rsidRPr="00281E7A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42EEF069" w14:textId="77777777" w:rsidR="003F131F" w:rsidRPr="00281E7A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5C51C4AA" w14:textId="77777777" w:rsidR="00573275" w:rsidRPr="00281E7A" w:rsidRDefault="00D93060" w:rsidP="00573275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2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  <w:r w:rsidR="00573275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(VISITA A LAS PIRÁMIDES Y SAQQARA) </w:t>
      </w:r>
    </w:p>
    <w:p w14:paraId="0CDB867F" w14:textId="6DE72890" w:rsidR="00573275" w:rsidRPr="00281E7A" w:rsidRDefault="00573275" w:rsidP="0057327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D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espués de un desayuno, visitaremos las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Pirámides de Guiza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, donde se encuentra la única de las Siete Maravillas del Mundo Antiguo: la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Gran Pirámide de Keops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. </w:t>
      </w:r>
      <w:r w:rsidRPr="00E92C10">
        <w:rPr>
          <w:rFonts w:ascii="Arial" w:hAnsi="Arial" w:cs="Arial"/>
          <w:sz w:val="20"/>
          <w:szCs w:val="20"/>
          <w:lang w:val="es-ES"/>
        </w:rPr>
        <w:t xml:space="preserve">Este imponente complejo funerario también incluye la esfinge gigante del rey Kefrén, con cuerpo de león y cabeza humana. 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Tendremos la oportunidad de explorar el interior de las pirámides de Kefrén o Micerinos y descubrir el misterio de la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Barca Solar de Keops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. El almuerzo (incluido) será en el hotel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Marriott Mena House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, ubicado a los pies de las pirámides. Por la tarde, visitaremos la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necrópolis de Saqqara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, declarada Patrimonio de la Humanidad por la UNESCO. Aquí destaca la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Pirámide Escalonada del rey Zoser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, considerada la primera construcción en piedra del mundo y un símbolo de la evolución arquitectónica hacia las pirámides. Regreso al hotel para descansar. </w:t>
      </w:r>
      <w:r w:rsidRPr="00281E7A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5755C007" w14:textId="56A4FF6F" w:rsidR="003F131F" w:rsidRPr="00281E7A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3C843463" w14:textId="2615C14E" w:rsidR="00573275" w:rsidRPr="00281E7A" w:rsidRDefault="00D93060" w:rsidP="00573275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3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022FCB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EL </w:t>
      </w:r>
      <w:r w:rsidR="00A818BC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CAIRO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573275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(VISITA DE CIUDAD)</w:t>
      </w:r>
    </w:p>
    <w:p w14:paraId="79A6A006" w14:textId="20A4F937" w:rsidR="00573275" w:rsidRPr="00573275" w:rsidRDefault="00573275" w:rsidP="0080105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 en el hotel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. </w:t>
      </w:r>
      <w:r w:rsidRPr="00281E7A">
        <w:rPr>
          <w:rFonts w:ascii="Arial" w:hAnsi="Arial" w:cs="Arial"/>
          <w:sz w:val="20"/>
          <w:szCs w:val="20"/>
          <w:lang w:val="es-ES" w:eastAsia="es-ES" w:bidi="ar-SA"/>
        </w:rPr>
        <w:t>El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 guía de habla hispana acompañará en un recorrido por los principales puntos de interés de El Cairo, la ciudad más grande de África.</w:t>
      </w:r>
      <w:r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La jornada inicia en la zona histórica de El Cairo, declarada Patrimonio de la Humanidad por la UNESCO. </w:t>
      </w:r>
      <w:r w:rsidR="00472DB6" w:rsidRPr="00281E7A">
        <w:rPr>
          <w:rFonts w:ascii="Arial" w:hAnsi="Arial" w:cs="Arial"/>
          <w:sz w:val="20"/>
          <w:szCs w:val="20"/>
          <w:lang w:val="es-ES" w:eastAsia="es-ES" w:bidi="ar-SA"/>
        </w:rPr>
        <w:t>Donde se visitará l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a </w:t>
      </w: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Ciudadela de Saladino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, una fortaleza que alberga la impresionante </w:t>
      </w: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Mezquita de Mohamed Alí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 y ofrece vistas panorámicas de la ciudad.</w:t>
      </w:r>
      <w:r w:rsidR="00472DB6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El </w:t>
      </w: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Barrio Copto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, un crisol de religiones donde destacan la </w:t>
      </w: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Iglesia Colgante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, la </w:t>
      </w: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Iglesia de San Sergio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 (donde se cree que la Sagrada Familia se refugió) y la </w:t>
      </w: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Sinagoga de Ben Ezra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>, una de las más antiguas de Egipto.</w:t>
      </w:r>
      <w:r w:rsidR="00472DB6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El a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lmuerzo </w:t>
      </w:r>
      <w:r w:rsidR="00472DB6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se llevará a cabo 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en el hotel </w:t>
      </w: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Ritz-Carlton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>, ubicado en la céntrica Plaza Tahrir.</w:t>
      </w:r>
      <w:r w:rsidR="00472DB6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>Por la tarde, visita</w:t>
      </w:r>
      <w:r w:rsidR="00472DB6" w:rsidRPr="00281E7A">
        <w:rPr>
          <w:rFonts w:ascii="Arial" w:hAnsi="Arial" w:cs="Arial"/>
          <w:sz w:val="20"/>
          <w:szCs w:val="20"/>
          <w:lang w:val="es-ES" w:eastAsia="es-ES" w:bidi="ar-SA"/>
        </w:rPr>
        <w:t>remos e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l </w:t>
      </w: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Museo de Antigüedades Egipcias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 xml:space="preserve">, hogar de la impresionante colección de objetos del antiguo Egipto, incluido el </w:t>
      </w:r>
      <w:r w:rsidRPr="0057327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tesoro de Tutankamón</w:t>
      </w:r>
      <w:r w:rsidRPr="00573275">
        <w:rPr>
          <w:rFonts w:ascii="Arial" w:hAnsi="Arial" w:cs="Arial"/>
          <w:sz w:val="20"/>
          <w:szCs w:val="20"/>
          <w:lang w:val="es-ES" w:eastAsia="es-ES" w:bidi="ar-SA"/>
        </w:rPr>
        <w:t>. Regreso al hotel para descansar.</w:t>
      </w:r>
      <w:r w:rsidR="00472DB6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472DB6" w:rsidRPr="00281E7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</w:p>
    <w:p w14:paraId="6E22298A" w14:textId="403D9D06" w:rsidR="00D93060" w:rsidRPr="00281E7A" w:rsidRDefault="00D93060" w:rsidP="00801053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1E76EB04" w14:textId="67E2CA8E" w:rsidR="0024583C" w:rsidRPr="00281E7A" w:rsidRDefault="00D93060" w:rsidP="00801053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4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022FCB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EL </w:t>
      </w:r>
      <w:r w:rsidR="00A818BC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CAIRO</w:t>
      </w:r>
      <w:r w:rsidR="0024583C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(VUELO INTERNO)</w:t>
      </w:r>
      <w:r w:rsidR="00A818BC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- 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LUXOR (</w:t>
      </w:r>
      <w:r w:rsidR="0024583C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CRUCERO)</w:t>
      </w:r>
    </w:p>
    <w:p w14:paraId="0199C7D5" w14:textId="3BED0860" w:rsidR="0024583C" w:rsidRPr="0024583C" w:rsidRDefault="0024583C" w:rsidP="0080105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24583C">
        <w:rPr>
          <w:rFonts w:ascii="Arial" w:hAnsi="Arial" w:cs="Arial"/>
          <w:sz w:val="20"/>
          <w:szCs w:val="20"/>
          <w:lang w:val="es-ES" w:eastAsia="es-ES" w:bidi="ar-SA"/>
        </w:rPr>
        <w:t xml:space="preserve">Desayuno y traslado al aeropuerto para tomar un vuelo hacia </w:t>
      </w:r>
      <w:r w:rsidRPr="0024583C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Luxor</w:t>
      </w:r>
      <w:r w:rsidR="000744D0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0744D0" w:rsidRPr="00281E7A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>(</w:t>
      </w:r>
      <w:r w:rsidR="000762AC" w:rsidRPr="00281E7A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 xml:space="preserve">vuelo </w:t>
      </w:r>
      <w:r w:rsidR="000744D0" w:rsidRPr="00281E7A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 xml:space="preserve">incluido). 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 xml:space="preserve">Llegada y visita al </w:t>
      </w:r>
      <w:r w:rsidRPr="0024583C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Templo de Karnak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 xml:space="preserve">, el complejo religioso más grande del mundo antiguo. Posteriormente, </w:t>
      </w:r>
      <w:r w:rsidR="000744D0" w:rsidRPr="00281E7A">
        <w:rPr>
          <w:rFonts w:ascii="Arial" w:hAnsi="Arial" w:cs="Arial"/>
          <w:sz w:val="20"/>
          <w:szCs w:val="20"/>
          <w:lang w:val="es-ES" w:eastAsia="es-ES" w:bidi="ar-SA"/>
        </w:rPr>
        <w:t>embarcaremos el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 xml:space="preserve"> crucero por el Nilo.</w:t>
      </w:r>
      <w:r w:rsidR="000744D0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A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>lmuerzo a bordo</w:t>
      </w:r>
      <w:r w:rsidR="000744D0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(incluido). P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>or la tarde, visita a la ribera occidental de Luxor</w:t>
      </w:r>
      <w:r w:rsidR="000744D0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; 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 xml:space="preserve">El </w:t>
      </w:r>
      <w:r w:rsidRPr="0024583C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Valle de los Reyes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>, lugar de descanso eterno de los faraones.</w:t>
      </w:r>
      <w:r w:rsidR="000744D0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 xml:space="preserve">El </w:t>
      </w:r>
      <w:r w:rsidRPr="0024583C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Valle de las Reinas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="000744D0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 xml:space="preserve">El </w:t>
      </w:r>
      <w:r w:rsidRPr="0024583C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Templo Funerario de la Reina Hatshepsut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>, conocido como Deir el-Bahari.</w:t>
      </w:r>
      <w:r w:rsidR="000744D0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 xml:space="preserve">Los </w:t>
      </w:r>
      <w:r w:rsidRPr="0024583C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Colosos de Memnón</w:t>
      </w:r>
      <w:r w:rsidRPr="0024583C">
        <w:rPr>
          <w:rFonts w:ascii="Arial" w:hAnsi="Arial" w:cs="Arial"/>
          <w:sz w:val="20"/>
          <w:szCs w:val="20"/>
          <w:lang w:val="es-ES" w:eastAsia="es-ES" w:bidi="ar-SA"/>
        </w:rPr>
        <w:t>, dos gigantescas estatuas que custodian la entrada a un antiguo templo funerario.</w:t>
      </w:r>
      <w:r w:rsidR="000744D0" w:rsidRPr="00281E7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4583C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y noche a bordo.</w:t>
      </w:r>
    </w:p>
    <w:p w14:paraId="27FD0A9F" w14:textId="59900E15" w:rsidR="00A818BC" w:rsidRPr="00281E7A" w:rsidRDefault="00A818BC" w:rsidP="00801053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ES" w:bidi="ar-SA"/>
        </w:rPr>
      </w:pPr>
    </w:p>
    <w:p w14:paraId="49B67FD2" w14:textId="77777777" w:rsidR="00755E26" w:rsidRPr="00281E7A" w:rsidRDefault="00D93060" w:rsidP="00801053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5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022FCB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LUXOR – ESNA (</w:t>
      </w:r>
      <w:r w:rsidR="00755E26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CRUCERO) </w:t>
      </w:r>
    </w:p>
    <w:p w14:paraId="7427C361" w14:textId="6E12552C" w:rsidR="00755E26" w:rsidRPr="00E92C10" w:rsidRDefault="00755E26" w:rsidP="0080105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P</w:t>
      </w:r>
      <w:r w:rsidRPr="00281E7A">
        <w:rPr>
          <w:rFonts w:ascii="Arial" w:hAnsi="Arial" w:cs="Arial"/>
          <w:b/>
          <w:sz w:val="20"/>
          <w:szCs w:val="20"/>
          <w:lang w:val="es-ES"/>
        </w:rPr>
        <w:t>ensión completa a bordo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. Zarpe temprano hacia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Quena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 para visitar el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Templo de Khnum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 en Esna, dedicado al dios creador Khnum. </w:t>
      </w:r>
      <w:r w:rsidRPr="00E92C10">
        <w:rPr>
          <w:rFonts w:ascii="Arial" w:hAnsi="Arial" w:cs="Arial"/>
          <w:sz w:val="20"/>
          <w:szCs w:val="20"/>
          <w:lang w:val="es-ES"/>
        </w:rPr>
        <w:t xml:space="preserve">Navegaremos hacia </w:t>
      </w:r>
      <w:r w:rsidRPr="00E92C10">
        <w:rPr>
          <w:rStyle w:val="Textoennegrita"/>
          <w:rFonts w:ascii="Arial" w:hAnsi="Arial" w:cs="Arial"/>
          <w:sz w:val="20"/>
          <w:szCs w:val="20"/>
          <w:lang w:val="es-ES"/>
        </w:rPr>
        <w:t>Edfu</w:t>
      </w:r>
      <w:r w:rsidRPr="00E92C10">
        <w:rPr>
          <w:rFonts w:ascii="Arial" w:hAnsi="Arial" w:cs="Arial"/>
          <w:sz w:val="20"/>
          <w:szCs w:val="20"/>
          <w:lang w:val="es-ES"/>
        </w:rPr>
        <w:t xml:space="preserve">. Tarde libre para disfrutar del paisaje a bordo. </w:t>
      </w:r>
      <w:r w:rsidRPr="00E92C10">
        <w:rPr>
          <w:rFonts w:ascii="Arial" w:hAnsi="Arial" w:cs="Arial"/>
          <w:b/>
          <w:bCs/>
          <w:sz w:val="20"/>
          <w:szCs w:val="20"/>
          <w:lang w:val="es-ES"/>
        </w:rPr>
        <w:t>Cena y noche abordo.</w:t>
      </w:r>
    </w:p>
    <w:p w14:paraId="36FBC12F" w14:textId="77777777" w:rsidR="00022FCB" w:rsidRPr="00281E7A" w:rsidRDefault="00022FCB" w:rsidP="00801053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</w:p>
    <w:p w14:paraId="3C5B4B52" w14:textId="77777777" w:rsidR="00801053" w:rsidRPr="00281E7A" w:rsidRDefault="00D93060" w:rsidP="00801053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ES" w:bidi="ar-SA"/>
        </w:rPr>
      </w:pPr>
      <w:r w:rsidRPr="00E92C10">
        <w:rPr>
          <w:rFonts w:ascii="Arial" w:eastAsiaTheme="minorHAnsi" w:hAnsi="Arial" w:cs="Arial"/>
          <w:b/>
          <w:sz w:val="20"/>
          <w:szCs w:val="20"/>
          <w:lang w:val="es-ES" w:bidi="ar-SA"/>
        </w:rPr>
        <w:t>DIA 6</w:t>
      </w:r>
      <w:r w:rsidR="003F131F" w:rsidRPr="00E92C10">
        <w:rPr>
          <w:rFonts w:ascii="Arial" w:eastAsiaTheme="minorHAnsi" w:hAnsi="Arial" w:cs="Arial"/>
          <w:b/>
          <w:sz w:val="20"/>
          <w:szCs w:val="20"/>
          <w:lang w:val="es-ES" w:bidi="ar-SA"/>
        </w:rPr>
        <w:t>.</w:t>
      </w:r>
      <w:r w:rsidRPr="00E92C10">
        <w:rPr>
          <w:rFonts w:ascii="Arial" w:eastAsiaTheme="minorHAnsi" w:hAnsi="Arial" w:cs="Arial"/>
          <w:b/>
          <w:sz w:val="20"/>
          <w:szCs w:val="20"/>
          <w:lang w:val="es-ES" w:bidi="ar-SA"/>
        </w:rPr>
        <w:t xml:space="preserve"> </w:t>
      </w:r>
      <w:r w:rsidR="00022FCB" w:rsidRPr="00281E7A">
        <w:rPr>
          <w:rFonts w:ascii="Arial" w:eastAsiaTheme="minorHAnsi" w:hAnsi="Arial" w:cs="Arial"/>
          <w:b/>
          <w:sz w:val="20"/>
          <w:szCs w:val="20"/>
          <w:lang w:val="es-ES" w:bidi="ar-SA"/>
        </w:rPr>
        <w:t xml:space="preserve">EDFÚ – KOM OMBO </w:t>
      </w:r>
      <w:r w:rsidR="00801053" w:rsidRPr="00281E7A">
        <w:rPr>
          <w:rFonts w:ascii="Arial" w:eastAsiaTheme="minorHAnsi" w:hAnsi="Arial" w:cs="Arial"/>
          <w:b/>
          <w:sz w:val="20"/>
          <w:szCs w:val="20"/>
          <w:lang w:val="es-ES" w:bidi="ar-SA"/>
        </w:rPr>
        <w:t>– ASUÁN (CRUCERO)</w:t>
      </w:r>
    </w:p>
    <w:p w14:paraId="01E42214" w14:textId="44588530" w:rsidR="00801053" w:rsidRPr="00E92C10" w:rsidRDefault="00801053" w:rsidP="0059258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ES" w:bidi="ar-SA"/>
        </w:rPr>
        <w:t>P</w:t>
      </w:r>
      <w:r w:rsidRPr="00281E7A">
        <w:rPr>
          <w:rFonts w:ascii="Arial" w:hAnsi="Arial" w:cs="Arial"/>
          <w:b/>
          <w:sz w:val="20"/>
          <w:szCs w:val="20"/>
          <w:lang w:val="es-ES"/>
        </w:rPr>
        <w:t xml:space="preserve">ensión completa a bordo. 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Por la mañana, visita al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Templo de Edfu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, dedicado al dios Horus, el mejor conservado de Egipto. Navegaremos hacia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Kom Ombo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, y participaremos en una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clase de cocina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 para aprender platos típicos egipcios.</w:t>
      </w:r>
      <w:r w:rsidR="00592585" w:rsidRPr="00281E7A">
        <w:rPr>
          <w:rFonts w:ascii="Arial" w:hAnsi="Arial" w:cs="Arial"/>
          <w:sz w:val="20"/>
          <w:szCs w:val="20"/>
          <w:lang w:val="es-ES"/>
        </w:rPr>
        <w:t xml:space="preserve"> 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Por la tarde, visitamos el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Templo de Kom Ombo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, dedicado a los dioses Sobek (con cabeza de cocodrilo) y Haroeris (con cabeza de halcón). Navegación hacia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Asuán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. </w:t>
      </w:r>
      <w:r w:rsidRPr="00E92C10">
        <w:rPr>
          <w:rFonts w:ascii="Arial" w:hAnsi="Arial" w:cs="Arial"/>
          <w:b/>
          <w:bCs/>
          <w:sz w:val="20"/>
          <w:szCs w:val="20"/>
          <w:lang w:val="es-ES"/>
        </w:rPr>
        <w:t>Cena y noche a bordo.</w:t>
      </w:r>
    </w:p>
    <w:p w14:paraId="3DC9234B" w14:textId="489AFD27" w:rsidR="00022FCB" w:rsidRPr="00281E7A" w:rsidRDefault="00022FCB" w:rsidP="00022FCB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ES" w:bidi="ar-SA"/>
        </w:rPr>
      </w:pPr>
    </w:p>
    <w:p w14:paraId="40873C2C" w14:textId="761F3706" w:rsidR="004F022A" w:rsidRPr="00281E7A" w:rsidRDefault="002B6E30" w:rsidP="004F022A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DIA 7. ASUÁN (CRUCERO)</w:t>
      </w:r>
    </w:p>
    <w:p w14:paraId="68DC9191" w14:textId="02FF6933" w:rsidR="003F131F" w:rsidRPr="00E92C10" w:rsidRDefault="004F022A" w:rsidP="003F131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81E7A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Pensión completa a bordo.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 Por la mañana, visita al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Obelisco Inacabado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 y al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Templo de Filae</w:t>
      </w:r>
      <w:r w:rsidRPr="00281E7A">
        <w:rPr>
          <w:rFonts w:ascii="Arial" w:hAnsi="Arial" w:cs="Arial"/>
          <w:sz w:val="20"/>
          <w:szCs w:val="20"/>
          <w:lang w:val="es-ES"/>
        </w:rPr>
        <w:t>, dedicado a la diosa Isis.</w:t>
      </w:r>
      <w:r w:rsidR="00EF4327" w:rsidRPr="00281E7A">
        <w:rPr>
          <w:rFonts w:ascii="Arial" w:hAnsi="Arial" w:cs="Arial"/>
          <w:sz w:val="20"/>
          <w:szCs w:val="20"/>
          <w:lang w:val="es-ES"/>
        </w:rPr>
        <w:t xml:space="preserve"> 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Por la tarde, disfrutaremos de un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paseo en faluca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 (tradicional velero egipcio) para admirar las vistas del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Mausoleo del Aga Khan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, la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isla Elefantina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 y el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jardín botánico</w:t>
      </w:r>
      <w:r w:rsidRPr="00281E7A">
        <w:rPr>
          <w:rFonts w:ascii="Arial" w:hAnsi="Arial" w:cs="Arial"/>
          <w:sz w:val="20"/>
          <w:szCs w:val="20"/>
          <w:lang w:val="es-ES"/>
        </w:rPr>
        <w:t>.</w:t>
      </w:r>
      <w:r w:rsidR="00EF4327" w:rsidRPr="00281E7A">
        <w:rPr>
          <w:rFonts w:ascii="Arial" w:hAnsi="Arial" w:cs="Arial"/>
          <w:sz w:val="20"/>
          <w:szCs w:val="20"/>
          <w:lang w:val="es-ES"/>
        </w:rPr>
        <w:t xml:space="preserve"> </w:t>
      </w:r>
      <w:r w:rsidRPr="00E92C10">
        <w:rPr>
          <w:rFonts w:ascii="Arial" w:hAnsi="Arial" w:cs="Arial"/>
          <w:b/>
          <w:bCs/>
          <w:sz w:val="20"/>
          <w:szCs w:val="20"/>
          <w:lang w:val="es-ES"/>
        </w:rPr>
        <w:t>Cena y noche a bordo</w:t>
      </w:r>
      <w:r w:rsidR="00EF4327" w:rsidRPr="00E92C10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1B73760A" w14:textId="77777777" w:rsidR="002B6E30" w:rsidRPr="00281E7A" w:rsidRDefault="002B6E30" w:rsidP="003F131F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</w:p>
    <w:p w14:paraId="2330D95D" w14:textId="1FD98F61" w:rsidR="00EF4327" w:rsidRPr="00281E7A" w:rsidRDefault="00D93060" w:rsidP="00EF4327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DIA 8</w:t>
      </w:r>
      <w:r w:rsidR="003F131F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022FCB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ASUÁN </w:t>
      </w:r>
      <w:r w:rsidR="000762AC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(VISITA A ABU SIMBEL) </w:t>
      </w:r>
      <w:r w:rsidR="00022FCB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- </w:t>
      </w:r>
      <w:r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EL CAIRO </w:t>
      </w:r>
      <w:r w:rsidR="000762AC" w:rsidRPr="00281E7A">
        <w:rPr>
          <w:rFonts w:ascii="Arial" w:eastAsiaTheme="minorHAnsi" w:hAnsi="Arial" w:cs="Arial"/>
          <w:b/>
          <w:sz w:val="20"/>
          <w:szCs w:val="20"/>
          <w:lang w:val="es-MX" w:bidi="ar-SA"/>
        </w:rPr>
        <w:t>(VUELO INTERNO)</w:t>
      </w:r>
    </w:p>
    <w:p w14:paraId="77E1504C" w14:textId="2E7531AD" w:rsidR="00EF4327" w:rsidRPr="00E92C10" w:rsidRDefault="00EF4327" w:rsidP="000762A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81E7A">
        <w:rPr>
          <w:rFonts w:ascii="Arial" w:hAnsi="Arial" w:cs="Arial"/>
          <w:sz w:val="20"/>
          <w:szCs w:val="20"/>
          <w:lang w:val="es-ES"/>
        </w:rPr>
        <w:t>Desayuno y desembarque. E</w:t>
      </w:r>
      <w:r w:rsidR="000762AC" w:rsidRPr="00281E7A">
        <w:rPr>
          <w:rFonts w:ascii="Arial" w:hAnsi="Arial" w:cs="Arial"/>
          <w:sz w:val="20"/>
          <w:szCs w:val="20"/>
          <w:lang w:val="es-ES"/>
        </w:rPr>
        <w:t>n e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ste </w:t>
      </w:r>
      <w:r w:rsidR="000762AC" w:rsidRPr="00281E7A">
        <w:rPr>
          <w:rFonts w:ascii="Arial" w:hAnsi="Arial" w:cs="Arial"/>
          <w:sz w:val="20"/>
          <w:szCs w:val="20"/>
          <w:lang w:val="es-ES"/>
        </w:rPr>
        <w:t>día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 se realizará una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excursión a los templos de Abu Simbel (incluida)</w:t>
      </w:r>
      <w:r w:rsidRPr="00281E7A">
        <w:rPr>
          <w:rFonts w:ascii="Arial" w:hAnsi="Arial" w:cs="Arial"/>
          <w:sz w:val="20"/>
          <w:szCs w:val="20"/>
          <w:lang w:val="es-ES"/>
        </w:rPr>
        <w:t>, uno de los monumentos más emblemáticos de Egipto.</w:t>
      </w:r>
      <w:r w:rsidR="000762AC" w:rsidRPr="00281E7A">
        <w:rPr>
          <w:rFonts w:ascii="Arial" w:hAnsi="Arial" w:cs="Arial"/>
          <w:sz w:val="20"/>
          <w:szCs w:val="20"/>
          <w:lang w:val="es-ES"/>
        </w:rPr>
        <w:t xml:space="preserve"> 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A la hora acordada, traslado al aeropuerto para tomar el vuelo de regreso a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El Cairo</w:t>
      </w:r>
      <w:r w:rsidR="000762AC" w:rsidRPr="00281E7A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="000762AC" w:rsidRPr="00281E7A">
        <w:rPr>
          <w:rStyle w:val="Textoennegrita"/>
          <w:rFonts w:ascii="Arial" w:hAnsi="Arial" w:cs="Arial"/>
          <w:color w:val="00B050"/>
          <w:sz w:val="20"/>
          <w:szCs w:val="20"/>
          <w:lang w:val="es-ES"/>
        </w:rPr>
        <w:t>(vuelo incluido)</w:t>
      </w:r>
      <w:r w:rsidRPr="00281E7A">
        <w:rPr>
          <w:rFonts w:ascii="Arial" w:hAnsi="Arial" w:cs="Arial"/>
          <w:color w:val="00B050"/>
          <w:sz w:val="20"/>
          <w:szCs w:val="20"/>
          <w:lang w:val="es-ES"/>
        </w:rPr>
        <w:t>.</w:t>
      </w:r>
      <w:r w:rsidR="000762AC" w:rsidRPr="00281E7A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Llegada y traslado al hotel en la zona de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Heliópolis</w:t>
      </w:r>
      <w:r w:rsidRPr="00281E7A">
        <w:rPr>
          <w:rFonts w:ascii="Arial" w:hAnsi="Arial" w:cs="Arial"/>
          <w:sz w:val="20"/>
          <w:szCs w:val="20"/>
          <w:lang w:val="es-ES"/>
        </w:rPr>
        <w:t xml:space="preserve">. Por la tarde, recorrido panorámico por el </w:t>
      </w:r>
      <w:r w:rsidRPr="00281E7A">
        <w:rPr>
          <w:rStyle w:val="Textoennegrita"/>
          <w:rFonts w:ascii="Arial" w:hAnsi="Arial" w:cs="Arial"/>
          <w:sz w:val="20"/>
          <w:szCs w:val="20"/>
          <w:lang w:val="es-ES"/>
        </w:rPr>
        <w:t>Nuevo Cairo</w:t>
      </w:r>
      <w:r w:rsidRPr="00281E7A">
        <w:rPr>
          <w:rFonts w:ascii="Arial" w:hAnsi="Arial" w:cs="Arial"/>
          <w:sz w:val="20"/>
          <w:szCs w:val="20"/>
          <w:lang w:val="es-ES"/>
        </w:rPr>
        <w:t>, la moderna extensión de la capital egipcia, donde podrá apreciar la vida nocturna y el dinamismo de esta metrópolis.</w:t>
      </w:r>
      <w:r w:rsidR="000762AC" w:rsidRPr="00281E7A">
        <w:rPr>
          <w:rFonts w:ascii="Arial" w:hAnsi="Arial" w:cs="Arial"/>
          <w:sz w:val="20"/>
          <w:szCs w:val="20"/>
          <w:lang w:val="es-ES"/>
        </w:rPr>
        <w:t xml:space="preserve"> </w:t>
      </w:r>
      <w:r w:rsidRPr="00E92C10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="000762AC" w:rsidRPr="00E92C10">
        <w:rPr>
          <w:rFonts w:ascii="Arial" w:hAnsi="Arial" w:cs="Arial"/>
          <w:b/>
          <w:bCs/>
          <w:sz w:val="20"/>
          <w:szCs w:val="20"/>
          <w:lang w:val="es-ES"/>
        </w:rPr>
        <w:t xml:space="preserve"> y alojamiento.</w:t>
      </w:r>
    </w:p>
    <w:p w14:paraId="254AA38E" w14:textId="44F77975" w:rsidR="00022FCB" w:rsidRPr="00281E7A" w:rsidRDefault="00022FCB" w:rsidP="00022FCB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3B714E89" w14:textId="77777777" w:rsidR="00022FCB" w:rsidRDefault="00022FCB" w:rsidP="00022FCB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sz w:val="20"/>
          <w:szCs w:val="20"/>
          <w:lang w:val="es-MX" w:bidi="ar-SA"/>
        </w:rPr>
        <w:t>DÍA 9. EL CAIRO</w:t>
      </w:r>
    </w:p>
    <w:p w14:paraId="04DEB058" w14:textId="3A0572D3" w:rsidR="00022FCB" w:rsidRPr="00022FCB" w:rsidRDefault="00022FCB" w:rsidP="00022FCB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Desayuno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. A la hora prevista, traslado al Aeropuerto Internacional de El Cairo</w:t>
      </w:r>
      <w:r w:rsidR="009D04D3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9D04D3" w:rsidRPr="009D04D3">
        <w:rPr>
          <w:rFonts w:ascii="Arial" w:eastAsiaTheme="minorHAnsi" w:hAnsi="Arial" w:cs="Arial"/>
          <w:b/>
          <w:sz w:val="20"/>
          <w:szCs w:val="20"/>
          <w:lang w:val="es-MX" w:bidi="ar-SA"/>
        </w:rPr>
        <w:t>Fin de los servicios</w:t>
      </w:r>
      <w:r w:rsidR="009D04D3">
        <w:rPr>
          <w:rFonts w:ascii="Arial" w:eastAsiaTheme="minorHAnsi" w:hAnsi="Arial" w:cs="Arial"/>
          <w:bCs/>
          <w:sz w:val="20"/>
          <w:szCs w:val="20"/>
          <w:lang w:val="es-MX" w:bidi="ar-SA"/>
        </w:rPr>
        <w:t>.</w:t>
      </w:r>
    </w:p>
    <w:p w14:paraId="6E1FD9E3" w14:textId="77777777" w:rsidR="00C655CB" w:rsidRPr="00032514" w:rsidRDefault="00C655CB" w:rsidP="00C655CB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56F6C2F6" w14:textId="77777777" w:rsidR="00D64161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032514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53A24DFA" w14:textId="77777777" w:rsidR="004A3F96" w:rsidRPr="00032514" w:rsidRDefault="004A3F96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14:paraId="14965E45" w14:textId="77777777" w:rsidR="00F37E13" w:rsidRPr="0003251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325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67AB2680" w14:textId="77777777" w:rsidR="00F37E13" w:rsidRPr="00032514" w:rsidRDefault="00F37E13" w:rsidP="00F37E13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BF0E780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53EDDBA9" w14:textId="77777777" w:rsidR="00022FCB" w:rsidRP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>Todos los traslados entre aeropuertos, hoteles.</w:t>
      </w:r>
    </w:p>
    <w:p w14:paraId="6710CB24" w14:textId="77777777" w:rsidR="00022FCB" w:rsidRP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 xml:space="preserve">4 </w:t>
      </w:r>
      <w:r>
        <w:rPr>
          <w:rFonts w:ascii="Arial" w:hAnsi="Arial" w:cs="Arial"/>
          <w:sz w:val="20"/>
          <w:szCs w:val="20"/>
          <w:lang w:val="es-MX"/>
        </w:rPr>
        <w:t>no</w:t>
      </w:r>
      <w:r w:rsidRPr="00022FCB">
        <w:rPr>
          <w:rFonts w:ascii="Arial" w:hAnsi="Arial" w:cs="Arial"/>
          <w:sz w:val="20"/>
          <w:szCs w:val="20"/>
          <w:lang w:val="es-MX"/>
        </w:rPr>
        <w:t xml:space="preserve">ches en El Cairo </w:t>
      </w:r>
      <w:r>
        <w:rPr>
          <w:rFonts w:ascii="Arial" w:hAnsi="Arial" w:cs="Arial"/>
          <w:sz w:val="20"/>
          <w:szCs w:val="20"/>
          <w:lang w:val="es-MX"/>
        </w:rPr>
        <w:t>con</w:t>
      </w:r>
      <w:r w:rsidRPr="00022FCB">
        <w:rPr>
          <w:rFonts w:ascii="Arial" w:hAnsi="Arial" w:cs="Arial"/>
          <w:sz w:val="20"/>
          <w:szCs w:val="20"/>
          <w:lang w:val="es-MX"/>
        </w:rPr>
        <w:t xml:space="preserve"> alojamiento y desayuno</w:t>
      </w:r>
      <w:r w:rsidR="00845FC2">
        <w:rPr>
          <w:rFonts w:ascii="Arial" w:hAnsi="Arial" w:cs="Arial"/>
          <w:sz w:val="20"/>
          <w:szCs w:val="20"/>
          <w:lang w:val="es-MX"/>
        </w:rPr>
        <w:t>.</w:t>
      </w:r>
    </w:p>
    <w:p w14:paraId="0A4E21BD" w14:textId="357991C3" w:rsidR="00022FCB" w:rsidRPr="00022FCB" w:rsidRDefault="00022FCB" w:rsidP="00CC402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 xml:space="preserve">4 noches de crucero </w:t>
      </w:r>
      <w:r w:rsidR="001A2AEA">
        <w:rPr>
          <w:rFonts w:ascii="Arial" w:hAnsi="Arial" w:cs="Arial"/>
          <w:sz w:val="20"/>
          <w:szCs w:val="20"/>
          <w:lang w:val="es-MX"/>
        </w:rPr>
        <w:t xml:space="preserve">desde Luxor </w:t>
      </w:r>
      <w:r w:rsidRPr="00022FCB">
        <w:rPr>
          <w:rFonts w:ascii="Arial" w:hAnsi="Arial" w:cs="Arial"/>
          <w:sz w:val="20"/>
          <w:szCs w:val="20"/>
          <w:lang w:val="es-MX"/>
        </w:rPr>
        <w:t xml:space="preserve">en pensión completa con las visitas indicadas en cada itinerario que pueden </w:t>
      </w:r>
      <w:r>
        <w:rPr>
          <w:rFonts w:ascii="Arial" w:hAnsi="Arial" w:cs="Arial"/>
          <w:sz w:val="20"/>
          <w:szCs w:val="20"/>
          <w:lang w:val="es-MX"/>
        </w:rPr>
        <w:t>variar</w:t>
      </w:r>
      <w:r w:rsidRPr="00022FCB">
        <w:rPr>
          <w:rFonts w:ascii="Arial" w:hAnsi="Arial" w:cs="Arial"/>
          <w:sz w:val="20"/>
          <w:szCs w:val="20"/>
          <w:lang w:val="es-MX"/>
        </w:rPr>
        <w:t xml:space="preserve"> en su orden, así como las noches a bordo del crucero en una ciudad o en otra.</w:t>
      </w:r>
    </w:p>
    <w:p w14:paraId="7270F439" w14:textId="77777777" w:rsidR="00022FCB" w:rsidRP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 xml:space="preserve">Agua mineral, té y café durante todas las comidas incluidas a bordo del crucero y en </w:t>
      </w:r>
      <w:r w:rsidR="00845FC2">
        <w:rPr>
          <w:rFonts w:ascii="Arial" w:hAnsi="Arial" w:cs="Arial"/>
          <w:sz w:val="20"/>
          <w:szCs w:val="20"/>
          <w:lang w:val="es-MX"/>
        </w:rPr>
        <w:t xml:space="preserve">El </w:t>
      </w:r>
      <w:r w:rsidRPr="00022FCB">
        <w:rPr>
          <w:rFonts w:ascii="Arial" w:hAnsi="Arial" w:cs="Arial"/>
          <w:sz w:val="20"/>
          <w:szCs w:val="20"/>
          <w:lang w:val="es-MX"/>
        </w:rPr>
        <w:t>Cairo.</w:t>
      </w:r>
    </w:p>
    <w:p w14:paraId="7256211F" w14:textId="77777777" w:rsidR="00022FCB" w:rsidRDefault="00845FC2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2 </w:t>
      </w:r>
      <w:r w:rsidR="00022FCB" w:rsidRPr="00022FCB">
        <w:rPr>
          <w:rFonts w:ascii="Arial" w:hAnsi="Arial" w:cs="Arial"/>
          <w:sz w:val="20"/>
          <w:szCs w:val="20"/>
          <w:lang w:val="es-MX"/>
        </w:rPr>
        <w:t>días completo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022FCB" w:rsidRPr="00022FCB">
        <w:rPr>
          <w:rFonts w:ascii="Arial" w:hAnsi="Arial" w:cs="Arial"/>
          <w:sz w:val="20"/>
          <w:szCs w:val="20"/>
          <w:lang w:val="es-MX"/>
        </w:rPr>
        <w:t xml:space="preserve"> de visitas en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="00022FCB" w:rsidRPr="00022FCB">
        <w:rPr>
          <w:rFonts w:ascii="Arial" w:hAnsi="Arial" w:cs="Arial"/>
          <w:sz w:val="20"/>
          <w:szCs w:val="20"/>
          <w:lang w:val="es-MX"/>
        </w:rPr>
        <w:t>Cairo con almuerzo según itinerario.</w:t>
      </w:r>
    </w:p>
    <w:p w14:paraId="6D418A2F" w14:textId="36412B18" w:rsidR="000A4102" w:rsidRDefault="000A4102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2 vuelos internos (El Cairo – Luxor) / (Asuán – El Cairo)  </w:t>
      </w:r>
    </w:p>
    <w:p w14:paraId="7D1F12E7" w14:textId="75BAEF0A" w:rsidR="000131C5" w:rsidRPr="00022FCB" w:rsidRDefault="000131C5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45FC2">
        <w:rPr>
          <w:rFonts w:ascii="Arial" w:hAnsi="Arial" w:cs="Arial"/>
          <w:sz w:val="20"/>
          <w:szCs w:val="20"/>
          <w:lang w:val="es-MX"/>
        </w:rPr>
        <w:t>Excursión a los templos de Abu Simbel.</w:t>
      </w:r>
    </w:p>
    <w:p w14:paraId="065F2AE2" w14:textId="77777777" w:rsidR="00022FCB" w:rsidRPr="00022FCB" w:rsidRDefault="00845FC2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Una</w:t>
      </w:r>
      <w:r w:rsidR="00022FCB" w:rsidRPr="00022FCB">
        <w:rPr>
          <w:rFonts w:ascii="Arial" w:hAnsi="Arial" w:cs="Arial"/>
          <w:sz w:val="20"/>
          <w:szCs w:val="20"/>
          <w:lang w:val="es-MX"/>
        </w:rPr>
        <w:t xml:space="preserve"> excursión panorámica de noche en El Cairo con cena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0BFCD2AF" w14:textId="7BF774AC" w:rsid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>Guía de español durante todas las visitas.</w:t>
      </w:r>
    </w:p>
    <w:p w14:paraId="5F43D8A1" w14:textId="49D8C4DC" w:rsidR="00ED1867" w:rsidRPr="00022FCB" w:rsidRDefault="00ED1867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en aeropuertos, hoteles y crucero de habla hispana</w:t>
      </w:r>
    </w:p>
    <w:p w14:paraId="7D2B27FC" w14:textId="77777777" w:rsidR="00022FCB" w:rsidRP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>Maleteros en aeropuertos y hoteles.</w:t>
      </w:r>
    </w:p>
    <w:p w14:paraId="7BA9F963" w14:textId="77777777" w:rsidR="00BB3EDF" w:rsidRPr="00032514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022FCB">
        <w:rPr>
          <w:rFonts w:ascii="Arial" w:hAnsi="Arial" w:cs="Arial"/>
          <w:sz w:val="20"/>
          <w:szCs w:val="20"/>
          <w:lang w:val="es-MX"/>
        </w:rPr>
        <w:t>Propinas para guías, tripulación y ch</w:t>
      </w:r>
      <w:r w:rsidR="00BF5F13">
        <w:rPr>
          <w:rFonts w:ascii="Arial" w:hAnsi="Arial" w:cs="Arial"/>
          <w:sz w:val="20"/>
          <w:szCs w:val="20"/>
          <w:lang w:val="es-MX"/>
        </w:rPr>
        <w:t>o</w:t>
      </w:r>
      <w:r w:rsidRPr="00022FCB">
        <w:rPr>
          <w:rFonts w:ascii="Arial" w:hAnsi="Arial" w:cs="Arial"/>
          <w:sz w:val="20"/>
          <w:szCs w:val="20"/>
          <w:lang w:val="es-MX"/>
        </w:rPr>
        <w:t>feres</w:t>
      </w:r>
    </w:p>
    <w:p w14:paraId="42D13B22" w14:textId="77777777" w:rsidR="00BB3EDF" w:rsidRPr="00032514" w:rsidRDefault="00BB3EDF" w:rsidP="00BB3EDF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FD65E0A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DE2ABE8" w14:textId="77777777" w:rsidR="00845FC2" w:rsidRPr="00845FC2" w:rsidRDefault="00845FC2" w:rsidP="00845FC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45FC2">
        <w:rPr>
          <w:rFonts w:ascii="Arial" w:hAnsi="Arial" w:cs="Arial"/>
          <w:sz w:val="20"/>
          <w:szCs w:val="20"/>
          <w:lang w:val="es-MX"/>
        </w:rPr>
        <w:t>Visado de entrada a Egipto.</w:t>
      </w:r>
    </w:p>
    <w:p w14:paraId="5E29410A" w14:textId="77777777" w:rsidR="00845FC2" w:rsidRPr="00845FC2" w:rsidRDefault="00845FC2" w:rsidP="00845FC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Pr="00845FC2">
        <w:rPr>
          <w:rFonts w:ascii="Arial" w:hAnsi="Arial" w:cs="Arial"/>
          <w:sz w:val="20"/>
          <w:szCs w:val="20"/>
          <w:lang w:val="es-MX"/>
        </w:rPr>
        <w:t>de avión internacional o doméstico</w:t>
      </w:r>
      <w:r>
        <w:rPr>
          <w:rFonts w:ascii="Arial" w:hAnsi="Arial" w:cs="Arial"/>
          <w:sz w:val="20"/>
          <w:szCs w:val="20"/>
          <w:lang w:val="es-MX"/>
        </w:rPr>
        <w:t xml:space="preserve"> no especificados en el programa.</w:t>
      </w:r>
    </w:p>
    <w:p w14:paraId="6FB10934" w14:textId="572DDE5B" w:rsidR="00845FC2" w:rsidRPr="00845FC2" w:rsidRDefault="000131C5" w:rsidP="00845FC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Be</w:t>
      </w:r>
      <w:r w:rsidR="00845FC2" w:rsidRPr="00845FC2">
        <w:rPr>
          <w:rFonts w:ascii="Arial" w:hAnsi="Arial" w:cs="Arial"/>
          <w:sz w:val="20"/>
          <w:szCs w:val="20"/>
          <w:lang w:val="es-MX"/>
        </w:rPr>
        <w:t>bidas durante las comidas incluidas</w:t>
      </w:r>
      <w:r w:rsidR="00845FC2">
        <w:rPr>
          <w:rFonts w:ascii="Arial" w:hAnsi="Arial" w:cs="Arial"/>
          <w:sz w:val="20"/>
          <w:szCs w:val="20"/>
          <w:lang w:val="es-MX"/>
        </w:rPr>
        <w:t>.</w:t>
      </w:r>
    </w:p>
    <w:p w14:paraId="75BAF14B" w14:textId="77777777" w:rsidR="00845FC2" w:rsidRPr="00845FC2" w:rsidRDefault="00845FC2" w:rsidP="00845FC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45FC2">
        <w:rPr>
          <w:rFonts w:ascii="Arial" w:hAnsi="Arial" w:cs="Arial"/>
          <w:sz w:val="20"/>
          <w:szCs w:val="20"/>
          <w:lang w:val="es-MX"/>
        </w:rPr>
        <w:t>Extras de cualquier tipo</w:t>
      </w:r>
      <w:r>
        <w:rPr>
          <w:rFonts w:ascii="Arial" w:hAnsi="Arial" w:cs="Arial"/>
          <w:sz w:val="20"/>
          <w:szCs w:val="20"/>
          <w:lang w:val="es-MX"/>
        </w:rPr>
        <w:t xml:space="preserve"> de índole personal.</w:t>
      </w:r>
    </w:p>
    <w:p w14:paraId="1FC7CF8C" w14:textId="77777777" w:rsidR="004A3F96" w:rsidRPr="00845FC2" w:rsidRDefault="00845FC2" w:rsidP="00606957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45FC2">
        <w:rPr>
          <w:rFonts w:ascii="Arial" w:hAnsi="Arial" w:cs="Arial"/>
          <w:sz w:val="20"/>
          <w:szCs w:val="20"/>
          <w:lang w:val="es-MX"/>
        </w:rPr>
        <w:t xml:space="preserve">Cualquier servicio no especificado como incluido. </w:t>
      </w:r>
      <w:r>
        <w:rPr>
          <w:rFonts w:ascii="Arial" w:hAnsi="Arial" w:cs="Arial"/>
          <w:sz w:val="20"/>
          <w:szCs w:val="20"/>
          <w:lang w:val="es-MX"/>
        </w:rPr>
        <w:tab/>
      </w:r>
    </w:p>
    <w:p w14:paraId="5FAD689A" w14:textId="77777777" w:rsidR="00842BCC" w:rsidRPr="00910470" w:rsidRDefault="00842BCC" w:rsidP="004A3F96">
      <w:pPr>
        <w:pStyle w:val="Sinespaciado"/>
        <w:jc w:val="both"/>
        <w:rPr>
          <w:rFonts w:ascii="Arial" w:hAnsi="Arial" w:cs="Arial"/>
          <w:sz w:val="8"/>
          <w:szCs w:val="8"/>
          <w:lang w:val="es-MX"/>
        </w:rPr>
      </w:pPr>
    </w:p>
    <w:p w14:paraId="1A92BF87" w14:textId="77777777" w:rsidR="00A129E7" w:rsidRPr="00845FC2" w:rsidRDefault="00845FC2" w:rsidP="004A3F9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45FC2">
        <w:rPr>
          <w:rFonts w:ascii="Arial" w:hAnsi="Arial" w:cs="Arial"/>
          <w:b/>
          <w:bCs/>
          <w:sz w:val="20"/>
          <w:szCs w:val="20"/>
          <w:lang w:val="es-MX"/>
        </w:rPr>
        <w:t xml:space="preserve">Notas importantes: </w:t>
      </w:r>
    </w:p>
    <w:p w14:paraId="10F3727B" w14:textId="437405F3" w:rsidR="00845FC2" w:rsidRPr="000131C5" w:rsidRDefault="000131C5" w:rsidP="004A3F96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131C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SALIDAS DE SEMANA SANTA: 13 ABRIL 2025 AL 19 ABRIL 2025</w:t>
      </w:r>
    </w:p>
    <w:p w14:paraId="55151710" w14:textId="16AADA04" w:rsidR="000131C5" w:rsidRDefault="000131C5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131C5">
        <w:rPr>
          <w:rFonts w:ascii="Arial" w:hAnsi="Arial" w:cs="Arial"/>
          <w:sz w:val="20"/>
          <w:szCs w:val="20"/>
          <w:lang w:val="es-MX"/>
        </w:rPr>
        <w:t xml:space="preserve">* Consultar suplementos obligatorios para cenas de </w:t>
      </w:r>
      <w:r>
        <w:rPr>
          <w:rFonts w:ascii="Arial" w:hAnsi="Arial" w:cs="Arial"/>
          <w:sz w:val="20"/>
          <w:szCs w:val="20"/>
          <w:lang w:val="es-MX"/>
        </w:rPr>
        <w:t xml:space="preserve">Navidad y Fin de Año </w:t>
      </w:r>
    </w:p>
    <w:p w14:paraId="5B3FFFFE" w14:textId="6A082D20" w:rsidR="000131C5" w:rsidRDefault="000131C5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131C5">
        <w:rPr>
          <w:rFonts w:ascii="Arial" w:hAnsi="Arial" w:cs="Arial"/>
          <w:sz w:val="20"/>
          <w:szCs w:val="20"/>
          <w:lang w:val="es-MX"/>
        </w:rPr>
        <w:t>* Las cabinas cotizadas a bordo del crucero están ubicadas en la planta principal y solo ofrecen alojamiento en doble y single.  Consultar supl</w:t>
      </w:r>
      <w:r w:rsidR="00412778">
        <w:rPr>
          <w:rFonts w:ascii="Arial" w:hAnsi="Arial" w:cs="Arial"/>
          <w:sz w:val="20"/>
          <w:szCs w:val="20"/>
          <w:lang w:val="es-MX"/>
        </w:rPr>
        <w:t>emento para c</w:t>
      </w:r>
      <w:r w:rsidRPr="000131C5">
        <w:rPr>
          <w:rFonts w:ascii="Arial" w:hAnsi="Arial" w:cs="Arial"/>
          <w:sz w:val="20"/>
          <w:szCs w:val="20"/>
          <w:lang w:val="es-MX"/>
        </w:rPr>
        <w:t>abinas en otras plantas</w:t>
      </w:r>
    </w:p>
    <w:p w14:paraId="56B818FD" w14:textId="77777777" w:rsidR="00910470" w:rsidRDefault="00910470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7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4591"/>
        <w:gridCol w:w="432"/>
      </w:tblGrid>
      <w:tr w:rsidR="001C1A7C" w:rsidRPr="001C1A7C" w14:paraId="3649A179" w14:textId="77777777" w:rsidTr="00910470">
        <w:trPr>
          <w:trHeight w:val="29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2D748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910470" w:rsidRPr="001C1A7C" w14:paraId="5F584030" w14:textId="77777777" w:rsidTr="00910470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48144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FE42C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136FD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75AEE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910470" w:rsidRPr="001C1A7C" w14:paraId="3A981D4F" w14:textId="77777777" w:rsidTr="00910470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368A6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281C5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937C3" w14:textId="21BAFB71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FOUR SEASONS / DUSIT THANI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CFB7A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L</w:t>
            </w:r>
          </w:p>
        </w:tc>
      </w:tr>
      <w:tr w:rsidR="00910470" w:rsidRPr="001C1A7C" w14:paraId="44B0C298" w14:textId="77777777" w:rsidTr="00910470">
        <w:trPr>
          <w:trHeight w:val="29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93D0F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84EBB" w14:textId="1D4CE3F6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10D29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eastAsia="es-ES" w:bidi="ar-SA"/>
              </w:rPr>
              <w:t>SANCTUARY SUN BOAT IV / SANCTUARY NILE ADVENTURE / SANCTUARY SUN BOAT III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2C4B2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L</w:t>
            </w:r>
          </w:p>
        </w:tc>
      </w:tr>
    </w:tbl>
    <w:p w14:paraId="37FD5346" w14:textId="29D219E7" w:rsidR="001C1A7C" w:rsidRDefault="001C1A7C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C387BF8" w14:textId="1DF8DD1F" w:rsidR="001C1A7C" w:rsidRDefault="001C1A7C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F47A3D5" w14:textId="6FA37F1E" w:rsidR="001C1A7C" w:rsidRDefault="001C1A7C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E50A09A" w14:textId="262E13C8" w:rsidR="00910470" w:rsidRDefault="00910470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43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204"/>
        <w:gridCol w:w="1201"/>
        <w:gridCol w:w="1600"/>
        <w:gridCol w:w="6"/>
      </w:tblGrid>
      <w:tr w:rsidR="001C1A7C" w:rsidRPr="00E92C10" w14:paraId="39D092F9" w14:textId="77777777" w:rsidTr="001C1A7C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12BF7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1C1A7C" w:rsidRPr="00E92C10" w14:paraId="3DAF928F" w14:textId="77777777" w:rsidTr="001C1A7C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33832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1C1A7C" w:rsidRPr="001C1A7C" w14:paraId="3AF3EBB3" w14:textId="77777777" w:rsidTr="001C1A7C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63ADD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LUJO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CEBA2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853EE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8C680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1C1A7C" w:rsidRPr="001C1A7C" w14:paraId="7787CAD4" w14:textId="77777777" w:rsidTr="001C1A7C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60BA4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TEMPORADA 1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975B6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7395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58681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5F654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10720</w:t>
            </w:r>
          </w:p>
        </w:tc>
      </w:tr>
      <w:tr w:rsidR="001C1A7C" w:rsidRPr="001C1A7C" w14:paraId="57069A98" w14:textId="77777777" w:rsidTr="001C1A7C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D30CF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TEMPORADA 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65089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C81B9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943B1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6640</w:t>
            </w:r>
          </w:p>
        </w:tc>
      </w:tr>
      <w:tr w:rsidR="001C1A7C" w:rsidRPr="001C1A7C" w14:paraId="2E3AA443" w14:textId="77777777" w:rsidTr="001C1A7C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59A07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TEMPORADA 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2CC18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C8E7C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2F5C0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10580</w:t>
            </w:r>
          </w:p>
        </w:tc>
      </w:tr>
      <w:tr w:rsidR="001C1A7C" w:rsidRPr="001C1A7C" w14:paraId="10C65337" w14:textId="77777777" w:rsidTr="001C1A7C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C6C31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TEMPORADA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F6313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7425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8B07D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7640E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10765</w:t>
            </w:r>
          </w:p>
        </w:tc>
      </w:tr>
      <w:tr w:rsidR="001C1A7C" w:rsidRPr="001C1A7C" w14:paraId="449A8712" w14:textId="77777777" w:rsidTr="001C1A7C">
        <w:trPr>
          <w:gridAfter w:val="1"/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32E90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TEMPORADA 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E0C07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9265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0277C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789B3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13550</w:t>
            </w:r>
          </w:p>
        </w:tc>
      </w:tr>
      <w:tr w:rsidR="001C1A7C" w:rsidRPr="00E92C10" w14:paraId="6BA1E93C" w14:textId="77777777" w:rsidTr="001C1A7C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C9EB8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1C1A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1C1A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1C1A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1C1A7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28 DICIEMBRE 2025</w:t>
            </w:r>
          </w:p>
        </w:tc>
      </w:tr>
      <w:tr w:rsidR="001C1A7C" w:rsidRPr="00E92C10" w14:paraId="17E93DED" w14:textId="77777777" w:rsidTr="001C1A7C">
        <w:trPr>
          <w:trHeight w:val="23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8E52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4C9AC72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1C1A7C" w:rsidRPr="00E92C10" w14:paraId="50C09132" w14:textId="77777777" w:rsidTr="001C1A7C">
        <w:trPr>
          <w:trHeight w:val="23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95C86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E5F800F" w14:textId="77777777" w:rsidR="001C1A7C" w:rsidRPr="001C1A7C" w:rsidRDefault="001C1A7C" w:rsidP="001C1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1C1A7C" w:rsidRPr="00E92C10" w14:paraId="4D7E3425" w14:textId="77777777" w:rsidTr="001C1A7C">
        <w:trPr>
          <w:trHeight w:val="23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0B87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8B9DDC9" w14:textId="77777777" w:rsidR="001C1A7C" w:rsidRPr="001C1A7C" w:rsidRDefault="001C1A7C" w:rsidP="001C1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7EA5DF08" w14:textId="19260ACA" w:rsidR="001C1A7C" w:rsidRDefault="001C1A7C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378B874" w14:textId="29492883" w:rsidR="001C1A7C" w:rsidRDefault="001C1A7C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2305"/>
      </w:tblGrid>
      <w:tr w:rsidR="001C1A7C" w:rsidRPr="001C1A7C" w14:paraId="616447EC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75BA8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FECHAS DE LLEGADA 2025</w:t>
            </w:r>
          </w:p>
        </w:tc>
      </w:tr>
      <w:tr w:rsidR="001C1A7C" w:rsidRPr="001C1A7C" w14:paraId="1DAF8ACD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8075E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  <w:t>EMBARQUE EN LUXOR (DIA 4)</w:t>
            </w:r>
          </w:p>
        </w:tc>
      </w:tr>
      <w:tr w:rsidR="001C1A7C" w:rsidRPr="001C1A7C" w14:paraId="751D6553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C924B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52D73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ENERO: 01,09,17 y 25</w:t>
            </w:r>
          </w:p>
        </w:tc>
      </w:tr>
      <w:tr w:rsidR="001C1A7C" w:rsidRPr="001C1A7C" w14:paraId="1974BB49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051C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1C2A3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FEBRERO: 02,10,18 y 26</w:t>
            </w:r>
          </w:p>
        </w:tc>
      </w:tr>
      <w:tr w:rsidR="001C1A7C" w:rsidRPr="001C1A7C" w14:paraId="54DDD142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B1B8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B9D49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MARZO: 06,14,22 y 30 </w:t>
            </w:r>
          </w:p>
        </w:tc>
      </w:tr>
      <w:tr w:rsidR="001C1A7C" w:rsidRPr="001C1A7C" w14:paraId="741D76B7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C5B7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AD72C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ABRIL: 07 y 23</w:t>
            </w:r>
          </w:p>
        </w:tc>
      </w:tr>
      <w:tr w:rsidR="001C1A7C" w:rsidRPr="001C1A7C" w14:paraId="59C147C6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0527A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8DFDE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MAYO: 01,09,17 y 25</w:t>
            </w:r>
          </w:p>
        </w:tc>
      </w:tr>
      <w:tr w:rsidR="001C1A7C" w:rsidRPr="001C1A7C" w14:paraId="6104766F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B6825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73EE3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JUNIO: 02,10,18 y 26</w:t>
            </w:r>
          </w:p>
        </w:tc>
      </w:tr>
      <w:tr w:rsidR="001C1A7C" w:rsidRPr="001C1A7C" w14:paraId="0A545C17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76CA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9DD87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JULIO: 04</w:t>
            </w:r>
          </w:p>
        </w:tc>
      </w:tr>
      <w:tr w:rsidR="001C1A7C" w:rsidRPr="001C1A7C" w14:paraId="5BBB1894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92E1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8A83D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AGOSTO: 18 y 26</w:t>
            </w:r>
          </w:p>
        </w:tc>
      </w:tr>
      <w:tr w:rsidR="001C1A7C" w:rsidRPr="001C1A7C" w14:paraId="61720BE2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DF9A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0D7C2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SEPIEMBRE: 03,11,19 y 27 </w:t>
            </w:r>
          </w:p>
        </w:tc>
      </w:tr>
      <w:tr w:rsidR="001C1A7C" w:rsidRPr="001C1A7C" w14:paraId="7010C4B3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ED835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953CD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OCTUBRE: 05,13,21 y 29</w:t>
            </w:r>
          </w:p>
        </w:tc>
      </w:tr>
      <w:tr w:rsidR="001C1A7C" w:rsidRPr="001C1A7C" w14:paraId="098CB8BA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6F014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4FC37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NOVIEMBRE: 06,14,22 y 30</w:t>
            </w:r>
          </w:p>
        </w:tc>
      </w:tr>
      <w:tr w:rsidR="001C1A7C" w:rsidRPr="001C1A7C" w14:paraId="38B6BB35" w14:textId="77777777" w:rsidTr="001C1A7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7D07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45DFF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DICIEMBRE: 08 y 16</w:t>
            </w:r>
          </w:p>
        </w:tc>
      </w:tr>
      <w:tr w:rsidR="001C1A7C" w:rsidRPr="001C1A7C" w14:paraId="0EC63912" w14:textId="77777777" w:rsidTr="001C1A7C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8A33D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43D5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ABRIL: 15</w:t>
            </w:r>
          </w:p>
        </w:tc>
      </w:tr>
      <w:tr w:rsidR="001C1A7C" w:rsidRPr="001C1A7C" w14:paraId="3E0426C2" w14:textId="77777777" w:rsidTr="001C1A7C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81039" w14:textId="77777777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E34CC0" w14:textId="77777777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DICIEMBRE: 24</w:t>
            </w:r>
          </w:p>
        </w:tc>
      </w:tr>
    </w:tbl>
    <w:p w14:paraId="76A3F26B" w14:textId="0ED43F9C" w:rsidR="001C1A7C" w:rsidRDefault="006175F4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6175F4">
        <w:rPr>
          <w:rFonts w:ascii="Arial" w:hAnsi="Arial" w:cs="Arial"/>
          <w:sz w:val="20"/>
          <w:szCs w:val="20"/>
          <w:lang w:val="es-ES"/>
        </w:rPr>
        <w:t xml:space="preserve"> </w:t>
      </w:r>
      <w:r w:rsidR="001C1A7C"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14768BE2" wp14:editId="2A02AF9B">
            <wp:simplePos x="0" y="0"/>
            <wp:positionH relativeFrom="column">
              <wp:posOffset>2383155</wp:posOffset>
            </wp:positionH>
            <wp:positionV relativeFrom="paragraph">
              <wp:posOffset>146685</wp:posOffset>
            </wp:positionV>
            <wp:extent cx="1495425" cy="387703"/>
            <wp:effectExtent l="0" t="0" r="0" b="0"/>
            <wp:wrapSquare wrapText="bothSides"/>
            <wp:docPr id="77798093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80933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87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45DFE" w14:textId="0E8B7D3E" w:rsidR="001C1A7C" w:rsidRDefault="001C1A7C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E602AE3" w14:textId="7A5A27E8" w:rsidR="001C1A7C" w:rsidRDefault="001C1A7C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FB9E4FE" w14:textId="4992CBE6" w:rsidR="001C1A7C" w:rsidRDefault="001C1A7C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619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18"/>
      </w:tblGrid>
      <w:tr w:rsidR="001C1A7C" w:rsidRPr="00E92C10" w14:paraId="307487EF" w14:textId="77777777" w:rsidTr="004D2277">
        <w:trPr>
          <w:trHeight w:val="202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EBD65" w14:textId="025A436A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</w:t>
            </w:r>
          </w:p>
        </w:tc>
      </w:tr>
      <w:tr w:rsidR="001C1A7C" w:rsidRPr="001C1A7C" w14:paraId="23D83351" w14:textId="77777777" w:rsidTr="004D2277">
        <w:trPr>
          <w:trHeight w:val="202"/>
          <w:tblCellSpacing w:w="0" w:type="dxa"/>
          <w:jc w:val="center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FB72B" w14:textId="173D7FD4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Visado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29559" w14:textId="0EA255EF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1C1A7C" w:rsidRPr="001C1A7C" w14:paraId="39905E94" w14:textId="77777777" w:rsidTr="004D2277">
        <w:trPr>
          <w:trHeight w:val="202"/>
          <w:tblCellSpacing w:w="0" w:type="dxa"/>
          <w:jc w:val="center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565B1" w14:textId="27ABCCF1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Visita al NUEVO Gran Museo Egipcio en serv. Privado (GEM) se sugiere añadir una noche adicional 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B1422" w14:textId="7535404C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190</w:t>
            </w:r>
          </w:p>
        </w:tc>
      </w:tr>
      <w:tr w:rsidR="001C1A7C" w:rsidRPr="001C1A7C" w14:paraId="64F143C7" w14:textId="77777777" w:rsidTr="004D2277">
        <w:trPr>
          <w:trHeight w:val="202"/>
          <w:tblCellSpacing w:w="0" w:type="dxa"/>
          <w:jc w:val="center"/>
        </w:trPr>
        <w:tc>
          <w:tcPr>
            <w:tcW w:w="5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921EA" w14:textId="0F40533B" w:rsidR="001C1A7C" w:rsidRPr="001C1A7C" w:rsidRDefault="001C1A7C" w:rsidP="001C1A7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Visita al NUEVO Gran Museo Egipcio en serv. Regular (GEM) se sugiere añadir una noche adicional </w:t>
            </w:r>
          </w:p>
        </w:tc>
        <w:tc>
          <w:tcPr>
            <w:tcW w:w="8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6F929" w14:textId="444FE066" w:rsidR="001C1A7C" w:rsidRPr="001C1A7C" w:rsidRDefault="001C1A7C" w:rsidP="001C1A7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C1A7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80</w:t>
            </w:r>
          </w:p>
        </w:tc>
      </w:tr>
    </w:tbl>
    <w:p w14:paraId="1FA5187D" w14:textId="77777777" w:rsidR="001C1A7C" w:rsidRPr="001C1A7C" w:rsidRDefault="001C1A7C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1C1A7C" w:rsidRPr="001C1A7C" w:rsidSect="00BE72D3">
      <w:headerReference w:type="default" r:id="rId10"/>
      <w:footerReference w:type="default" r:id="rId11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704D" w14:textId="77777777" w:rsidR="002C6F20" w:rsidRDefault="002C6F20" w:rsidP="00450C15">
      <w:pPr>
        <w:spacing w:after="0" w:line="240" w:lineRule="auto"/>
      </w:pPr>
      <w:r>
        <w:separator/>
      </w:r>
    </w:p>
  </w:endnote>
  <w:endnote w:type="continuationSeparator" w:id="0">
    <w:p w14:paraId="04872FEF" w14:textId="77777777" w:rsidR="002C6F20" w:rsidRDefault="002C6F2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68A7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FE8375" wp14:editId="71060B6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86965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6EC6" w14:textId="77777777" w:rsidR="002C6F20" w:rsidRDefault="002C6F20" w:rsidP="00450C15">
      <w:pPr>
        <w:spacing w:after="0" w:line="240" w:lineRule="auto"/>
      </w:pPr>
      <w:r>
        <w:separator/>
      </w:r>
    </w:p>
  </w:footnote>
  <w:footnote w:type="continuationSeparator" w:id="0">
    <w:p w14:paraId="422F629F" w14:textId="77777777" w:rsidR="002C6F20" w:rsidRDefault="002C6F2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06A3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5B85C4" wp14:editId="4B8466AB">
              <wp:simplePos x="0" y="0"/>
              <wp:positionH relativeFrom="column">
                <wp:posOffset>-323850</wp:posOffset>
              </wp:positionH>
              <wp:positionV relativeFrom="paragraph">
                <wp:posOffset>-316230</wp:posOffset>
              </wp:positionV>
              <wp:extent cx="4984272" cy="933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0377A" w14:textId="77777777" w:rsidR="00211734" w:rsidRPr="000A7F22" w:rsidRDefault="00E736C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A7F2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</w:t>
                          </w:r>
                          <w:r w:rsidR="00E234CA" w:rsidRPr="000A7F2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FARAÓNICO</w:t>
                          </w:r>
                        </w:p>
                        <w:p w14:paraId="0D8CFAB2" w14:textId="1542B7E0" w:rsidR="00211734" w:rsidRPr="00EA3AAD" w:rsidRDefault="00E234CA" w:rsidP="00020E3A">
                          <w:pPr>
                            <w:pStyle w:val="Encabezado"/>
                            <w:rPr>
                              <w:rFonts w:asciiTheme="minorHAnsi" w:hAnsi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A3AAD">
                            <w:rPr>
                              <w:rFonts w:asciiTheme="minorHAnsi" w:hAnsi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2632-</w:t>
                          </w:r>
                          <w:r w:rsidR="00A96F40" w:rsidRPr="00EA3AAD">
                            <w:rPr>
                              <w:rFonts w:asciiTheme="minorHAnsi" w:hAnsi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EA3AAD">
                            <w:rPr>
                              <w:rFonts w:asciiTheme="minorHAnsi" w:hAnsi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EA3AAD" w:rsidRPr="00EA3AAD">
                            <w:rPr>
                              <w:rFonts w:asciiTheme="minorHAnsi" w:hAnsi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747A3B0E" w14:textId="77777777" w:rsidR="00A129E7" w:rsidRPr="0051568D" w:rsidRDefault="00A129E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B85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5pt;margin-top:-24.9pt;width:392.4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" filled="f" stroked="f">
              <v:textbox>
                <w:txbxContent>
                  <w:p w14:paraId="0FF0377A" w14:textId="77777777" w:rsidR="00211734" w:rsidRPr="000A7F22" w:rsidRDefault="00E736C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A7F2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</w:t>
                    </w:r>
                    <w:r w:rsidR="00E234CA" w:rsidRPr="000A7F2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FARAÓNICO</w:t>
                    </w:r>
                  </w:p>
                  <w:p w14:paraId="0D8CFAB2" w14:textId="1542B7E0" w:rsidR="00211734" w:rsidRPr="00EA3AAD" w:rsidRDefault="00E234CA" w:rsidP="00020E3A">
                    <w:pPr>
                      <w:pStyle w:val="Encabezado"/>
                      <w:rPr>
                        <w:rFonts w:asciiTheme="minorHAnsi" w:hAnsi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A3AAD">
                      <w:rPr>
                        <w:rFonts w:asciiTheme="minorHAnsi" w:hAnsi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2632-</w:t>
                    </w:r>
                    <w:r w:rsidR="00A96F40" w:rsidRPr="00EA3AAD">
                      <w:rPr>
                        <w:rFonts w:asciiTheme="minorHAnsi" w:hAnsi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EA3AAD">
                      <w:rPr>
                        <w:rFonts w:asciiTheme="minorHAnsi" w:hAnsi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EA3AAD" w:rsidRPr="00EA3AAD">
                      <w:rPr>
                        <w:rFonts w:asciiTheme="minorHAnsi" w:hAnsi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747A3B0E" w14:textId="77777777" w:rsidR="00A129E7" w:rsidRPr="0051568D" w:rsidRDefault="00A129E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5C91890E" wp14:editId="5643D58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03633DB1" wp14:editId="114251C5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47BB53" wp14:editId="32EA20F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307F46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108F"/>
    <w:multiLevelType w:val="multilevel"/>
    <w:tmpl w:val="008C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83499"/>
    <w:multiLevelType w:val="multilevel"/>
    <w:tmpl w:val="02A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3047"/>
    <w:multiLevelType w:val="hybridMultilevel"/>
    <w:tmpl w:val="B8D44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129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97603">
    <w:abstractNumId w:val="8"/>
  </w:num>
  <w:num w:numId="3" w16cid:durableId="565720665">
    <w:abstractNumId w:val="23"/>
  </w:num>
  <w:num w:numId="4" w16cid:durableId="1950812147">
    <w:abstractNumId w:val="30"/>
  </w:num>
  <w:num w:numId="5" w16cid:durableId="1199394226">
    <w:abstractNumId w:val="17"/>
  </w:num>
  <w:num w:numId="6" w16cid:durableId="1710762660">
    <w:abstractNumId w:val="15"/>
  </w:num>
  <w:num w:numId="7" w16cid:durableId="2144813362">
    <w:abstractNumId w:val="14"/>
  </w:num>
  <w:num w:numId="8" w16cid:durableId="504826433">
    <w:abstractNumId w:val="22"/>
  </w:num>
  <w:num w:numId="9" w16cid:durableId="496773011">
    <w:abstractNumId w:val="12"/>
  </w:num>
  <w:num w:numId="10" w16cid:durableId="1757704736">
    <w:abstractNumId w:val="5"/>
  </w:num>
  <w:num w:numId="11" w16cid:durableId="1645622530">
    <w:abstractNumId w:val="0"/>
  </w:num>
  <w:num w:numId="12" w16cid:durableId="527330718">
    <w:abstractNumId w:val="2"/>
  </w:num>
  <w:num w:numId="13" w16cid:durableId="1401253406">
    <w:abstractNumId w:val="29"/>
  </w:num>
  <w:num w:numId="14" w16cid:durableId="1842696119">
    <w:abstractNumId w:val="33"/>
  </w:num>
  <w:num w:numId="15" w16cid:durableId="1332949527">
    <w:abstractNumId w:val="26"/>
  </w:num>
  <w:num w:numId="16" w16cid:durableId="979773440">
    <w:abstractNumId w:val="28"/>
  </w:num>
  <w:num w:numId="17" w16cid:durableId="1546866583">
    <w:abstractNumId w:val="4"/>
  </w:num>
  <w:num w:numId="18" w16cid:durableId="634141708">
    <w:abstractNumId w:val="19"/>
  </w:num>
  <w:num w:numId="19" w16cid:durableId="1559122835">
    <w:abstractNumId w:val="18"/>
  </w:num>
  <w:num w:numId="20" w16cid:durableId="1285766637">
    <w:abstractNumId w:val="16"/>
  </w:num>
  <w:num w:numId="21" w16cid:durableId="1760324614">
    <w:abstractNumId w:val="9"/>
  </w:num>
  <w:num w:numId="22" w16cid:durableId="701830343">
    <w:abstractNumId w:val="31"/>
  </w:num>
  <w:num w:numId="23" w16cid:durableId="1213157252">
    <w:abstractNumId w:val="21"/>
  </w:num>
  <w:num w:numId="24" w16cid:durableId="1307391386">
    <w:abstractNumId w:val="6"/>
  </w:num>
  <w:num w:numId="25" w16cid:durableId="653950435">
    <w:abstractNumId w:val="20"/>
  </w:num>
  <w:num w:numId="26" w16cid:durableId="888564903">
    <w:abstractNumId w:val="11"/>
  </w:num>
  <w:num w:numId="27" w16cid:durableId="1044331390">
    <w:abstractNumId w:val="13"/>
  </w:num>
  <w:num w:numId="28" w16cid:durableId="1550074383">
    <w:abstractNumId w:val="24"/>
  </w:num>
  <w:num w:numId="29" w16cid:durableId="1265653773">
    <w:abstractNumId w:val="1"/>
  </w:num>
  <w:num w:numId="30" w16cid:durableId="1040936386">
    <w:abstractNumId w:val="7"/>
  </w:num>
  <w:num w:numId="31" w16cid:durableId="1747722907">
    <w:abstractNumId w:val="27"/>
  </w:num>
  <w:num w:numId="32" w16cid:durableId="1391079157">
    <w:abstractNumId w:val="32"/>
  </w:num>
  <w:num w:numId="33" w16cid:durableId="7864621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408423">
    <w:abstractNumId w:val="3"/>
  </w:num>
  <w:num w:numId="35" w16cid:durableId="544680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513"/>
    <w:rsid w:val="000110B5"/>
    <w:rsid w:val="000131C5"/>
    <w:rsid w:val="00013FF9"/>
    <w:rsid w:val="000206F0"/>
    <w:rsid w:val="00022FCB"/>
    <w:rsid w:val="00032009"/>
    <w:rsid w:val="00032514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744D0"/>
    <w:rsid w:val="000762AC"/>
    <w:rsid w:val="000818B4"/>
    <w:rsid w:val="00083923"/>
    <w:rsid w:val="000901BB"/>
    <w:rsid w:val="00093D58"/>
    <w:rsid w:val="000A0B79"/>
    <w:rsid w:val="000A4102"/>
    <w:rsid w:val="000A6942"/>
    <w:rsid w:val="000A7F22"/>
    <w:rsid w:val="000C05C9"/>
    <w:rsid w:val="000C11CB"/>
    <w:rsid w:val="000C2732"/>
    <w:rsid w:val="000C5BB4"/>
    <w:rsid w:val="000D3DF2"/>
    <w:rsid w:val="000E4364"/>
    <w:rsid w:val="000F116C"/>
    <w:rsid w:val="000F6819"/>
    <w:rsid w:val="001056F5"/>
    <w:rsid w:val="00110621"/>
    <w:rsid w:val="001126C8"/>
    <w:rsid w:val="00115DF1"/>
    <w:rsid w:val="00124550"/>
    <w:rsid w:val="00124C0C"/>
    <w:rsid w:val="0013671F"/>
    <w:rsid w:val="00153D7E"/>
    <w:rsid w:val="00154DAF"/>
    <w:rsid w:val="00156E7E"/>
    <w:rsid w:val="00162F96"/>
    <w:rsid w:val="00171F0A"/>
    <w:rsid w:val="00186309"/>
    <w:rsid w:val="001910FB"/>
    <w:rsid w:val="00195407"/>
    <w:rsid w:val="001976B7"/>
    <w:rsid w:val="001A2AEA"/>
    <w:rsid w:val="001C1A7C"/>
    <w:rsid w:val="001C4C77"/>
    <w:rsid w:val="001D10FB"/>
    <w:rsid w:val="001D3286"/>
    <w:rsid w:val="001D3BA8"/>
    <w:rsid w:val="001D3EA5"/>
    <w:rsid w:val="001D4670"/>
    <w:rsid w:val="001D59AE"/>
    <w:rsid w:val="001E0BFB"/>
    <w:rsid w:val="001E1CCB"/>
    <w:rsid w:val="001E49A4"/>
    <w:rsid w:val="00202D51"/>
    <w:rsid w:val="00204E46"/>
    <w:rsid w:val="00211734"/>
    <w:rsid w:val="00216D6A"/>
    <w:rsid w:val="002245BF"/>
    <w:rsid w:val="00236ADF"/>
    <w:rsid w:val="0024583C"/>
    <w:rsid w:val="00251C09"/>
    <w:rsid w:val="002648F4"/>
    <w:rsid w:val="00264C19"/>
    <w:rsid w:val="002715ED"/>
    <w:rsid w:val="00281E7A"/>
    <w:rsid w:val="00292537"/>
    <w:rsid w:val="00294875"/>
    <w:rsid w:val="002959E3"/>
    <w:rsid w:val="002A6F1A"/>
    <w:rsid w:val="002B6E30"/>
    <w:rsid w:val="002C6F20"/>
    <w:rsid w:val="002E1CEA"/>
    <w:rsid w:val="002E2315"/>
    <w:rsid w:val="002F0A6A"/>
    <w:rsid w:val="002F20E4"/>
    <w:rsid w:val="002F25DA"/>
    <w:rsid w:val="00314C73"/>
    <w:rsid w:val="00316205"/>
    <w:rsid w:val="00317506"/>
    <w:rsid w:val="00323DC3"/>
    <w:rsid w:val="003370E9"/>
    <w:rsid w:val="0034061D"/>
    <w:rsid w:val="003422F4"/>
    <w:rsid w:val="003437B6"/>
    <w:rsid w:val="003521E0"/>
    <w:rsid w:val="00352C17"/>
    <w:rsid w:val="00355ADF"/>
    <w:rsid w:val="003627B6"/>
    <w:rsid w:val="00363ABC"/>
    <w:rsid w:val="0037079D"/>
    <w:rsid w:val="00372F4D"/>
    <w:rsid w:val="00374049"/>
    <w:rsid w:val="00377B55"/>
    <w:rsid w:val="003805A5"/>
    <w:rsid w:val="003825DE"/>
    <w:rsid w:val="00384A26"/>
    <w:rsid w:val="00387399"/>
    <w:rsid w:val="003B1269"/>
    <w:rsid w:val="003B37AE"/>
    <w:rsid w:val="003C4E40"/>
    <w:rsid w:val="003D0B3A"/>
    <w:rsid w:val="003D1413"/>
    <w:rsid w:val="003D36D2"/>
    <w:rsid w:val="003E0BAA"/>
    <w:rsid w:val="003E68F1"/>
    <w:rsid w:val="003F036C"/>
    <w:rsid w:val="003F131F"/>
    <w:rsid w:val="00407A99"/>
    <w:rsid w:val="00412778"/>
    <w:rsid w:val="00412BFD"/>
    <w:rsid w:val="00413977"/>
    <w:rsid w:val="00414AEC"/>
    <w:rsid w:val="0041595F"/>
    <w:rsid w:val="004176CA"/>
    <w:rsid w:val="004201DD"/>
    <w:rsid w:val="00422575"/>
    <w:rsid w:val="00425D6A"/>
    <w:rsid w:val="0042788F"/>
    <w:rsid w:val="0043039D"/>
    <w:rsid w:val="00430F06"/>
    <w:rsid w:val="00432BA1"/>
    <w:rsid w:val="00440D1D"/>
    <w:rsid w:val="004414CE"/>
    <w:rsid w:val="0044269B"/>
    <w:rsid w:val="00445117"/>
    <w:rsid w:val="00450700"/>
    <w:rsid w:val="00450C15"/>
    <w:rsid w:val="00451014"/>
    <w:rsid w:val="00454042"/>
    <w:rsid w:val="004664CC"/>
    <w:rsid w:val="0047057D"/>
    <w:rsid w:val="00472DB6"/>
    <w:rsid w:val="004922A9"/>
    <w:rsid w:val="00492492"/>
    <w:rsid w:val="004950B4"/>
    <w:rsid w:val="004A32C8"/>
    <w:rsid w:val="004A3F96"/>
    <w:rsid w:val="004A68D9"/>
    <w:rsid w:val="004B372F"/>
    <w:rsid w:val="004C01F5"/>
    <w:rsid w:val="004C0C40"/>
    <w:rsid w:val="004C3BE9"/>
    <w:rsid w:val="004C584F"/>
    <w:rsid w:val="004D2277"/>
    <w:rsid w:val="004D2C2F"/>
    <w:rsid w:val="004D512F"/>
    <w:rsid w:val="004E02B1"/>
    <w:rsid w:val="004E10F4"/>
    <w:rsid w:val="004F022A"/>
    <w:rsid w:val="004F5111"/>
    <w:rsid w:val="00502EEE"/>
    <w:rsid w:val="00511D84"/>
    <w:rsid w:val="005130A5"/>
    <w:rsid w:val="00513C9F"/>
    <w:rsid w:val="00514C78"/>
    <w:rsid w:val="0051568D"/>
    <w:rsid w:val="00516071"/>
    <w:rsid w:val="005226AF"/>
    <w:rsid w:val="00537D5D"/>
    <w:rsid w:val="0054028D"/>
    <w:rsid w:val="005409C3"/>
    <w:rsid w:val="00551249"/>
    <w:rsid w:val="00556CF0"/>
    <w:rsid w:val="00564D1B"/>
    <w:rsid w:val="00571C71"/>
    <w:rsid w:val="00573275"/>
    <w:rsid w:val="00592585"/>
    <w:rsid w:val="005A1656"/>
    <w:rsid w:val="005B0ED1"/>
    <w:rsid w:val="005B0F31"/>
    <w:rsid w:val="005D38D1"/>
    <w:rsid w:val="005E3402"/>
    <w:rsid w:val="005E73F5"/>
    <w:rsid w:val="005E7E09"/>
    <w:rsid w:val="005F5D16"/>
    <w:rsid w:val="006038DE"/>
    <w:rsid w:val="006053CD"/>
    <w:rsid w:val="0060712C"/>
    <w:rsid w:val="00607514"/>
    <w:rsid w:val="00615736"/>
    <w:rsid w:val="00616751"/>
    <w:rsid w:val="006175F4"/>
    <w:rsid w:val="00630B01"/>
    <w:rsid w:val="00646AAF"/>
    <w:rsid w:val="00654147"/>
    <w:rsid w:val="00663ACC"/>
    <w:rsid w:val="0068334A"/>
    <w:rsid w:val="00685B60"/>
    <w:rsid w:val="00685D85"/>
    <w:rsid w:val="006971B8"/>
    <w:rsid w:val="006A45B5"/>
    <w:rsid w:val="006A4CF9"/>
    <w:rsid w:val="006B1779"/>
    <w:rsid w:val="006B19F7"/>
    <w:rsid w:val="006B51E1"/>
    <w:rsid w:val="006C1BF7"/>
    <w:rsid w:val="006C568C"/>
    <w:rsid w:val="006D2273"/>
    <w:rsid w:val="006D3C96"/>
    <w:rsid w:val="006D4895"/>
    <w:rsid w:val="006D64BE"/>
    <w:rsid w:val="006E0F61"/>
    <w:rsid w:val="006E6808"/>
    <w:rsid w:val="00704FC6"/>
    <w:rsid w:val="00716050"/>
    <w:rsid w:val="00717654"/>
    <w:rsid w:val="007258F9"/>
    <w:rsid w:val="00727503"/>
    <w:rsid w:val="0073141C"/>
    <w:rsid w:val="00731C83"/>
    <w:rsid w:val="0073415E"/>
    <w:rsid w:val="007360CB"/>
    <w:rsid w:val="00751EF3"/>
    <w:rsid w:val="00755E26"/>
    <w:rsid w:val="007642F5"/>
    <w:rsid w:val="00765948"/>
    <w:rsid w:val="0077372A"/>
    <w:rsid w:val="00784315"/>
    <w:rsid w:val="00787735"/>
    <w:rsid w:val="00792A3C"/>
    <w:rsid w:val="00792D94"/>
    <w:rsid w:val="00792F78"/>
    <w:rsid w:val="00793541"/>
    <w:rsid w:val="007A2C8B"/>
    <w:rsid w:val="007A5F70"/>
    <w:rsid w:val="007B4221"/>
    <w:rsid w:val="007B5502"/>
    <w:rsid w:val="007C284A"/>
    <w:rsid w:val="007C2D01"/>
    <w:rsid w:val="007D3DF5"/>
    <w:rsid w:val="007F4332"/>
    <w:rsid w:val="007F49FD"/>
    <w:rsid w:val="007F5F21"/>
    <w:rsid w:val="00801053"/>
    <w:rsid w:val="0080131D"/>
    <w:rsid w:val="00803699"/>
    <w:rsid w:val="00821530"/>
    <w:rsid w:val="008318D8"/>
    <w:rsid w:val="00831A5E"/>
    <w:rsid w:val="00836D16"/>
    <w:rsid w:val="00842BCC"/>
    <w:rsid w:val="00845FC2"/>
    <w:rsid w:val="00852662"/>
    <w:rsid w:val="008569DC"/>
    <w:rsid w:val="00870C37"/>
    <w:rsid w:val="00887CE9"/>
    <w:rsid w:val="00891A2A"/>
    <w:rsid w:val="00894F82"/>
    <w:rsid w:val="008A0529"/>
    <w:rsid w:val="008A4427"/>
    <w:rsid w:val="008A71BF"/>
    <w:rsid w:val="008B0BC5"/>
    <w:rsid w:val="008B406F"/>
    <w:rsid w:val="008B7201"/>
    <w:rsid w:val="008D1ADF"/>
    <w:rsid w:val="008D2975"/>
    <w:rsid w:val="008D7D19"/>
    <w:rsid w:val="008F0CE2"/>
    <w:rsid w:val="008F79BB"/>
    <w:rsid w:val="00902CE2"/>
    <w:rsid w:val="00905FF0"/>
    <w:rsid w:val="0091022A"/>
    <w:rsid w:val="00910470"/>
    <w:rsid w:val="00920271"/>
    <w:rsid w:val="0093155F"/>
    <w:rsid w:val="009815A8"/>
    <w:rsid w:val="00984630"/>
    <w:rsid w:val="009916F8"/>
    <w:rsid w:val="00992860"/>
    <w:rsid w:val="00995DE4"/>
    <w:rsid w:val="009A0EE3"/>
    <w:rsid w:val="009A4525"/>
    <w:rsid w:val="009A4A2A"/>
    <w:rsid w:val="009B5D60"/>
    <w:rsid w:val="009C0D85"/>
    <w:rsid w:val="009C3370"/>
    <w:rsid w:val="009C44D6"/>
    <w:rsid w:val="009D04D3"/>
    <w:rsid w:val="009D714E"/>
    <w:rsid w:val="009E351B"/>
    <w:rsid w:val="009F1249"/>
    <w:rsid w:val="00A01F47"/>
    <w:rsid w:val="00A065CA"/>
    <w:rsid w:val="00A129E7"/>
    <w:rsid w:val="00A24492"/>
    <w:rsid w:val="00A25CD2"/>
    <w:rsid w:val="00A261C5"/>
    <w:rsid w:val="00A316F2"/>
    <w:rsid w:val="00A4233B"/>
    <w:rsid w:val="00A43924"/>
    <w:rsid w:val="00A503F7"/>
    <w:rsid w:val="00A553D0"/>
    <w:rsid w:val="00A5592F"/>
    <w:rsid w:val="00A575CA"/>
    <w:rsid w:val="00A61A42"/>
    <w:rsid w:val="00A65143"/>
    <w:rsid w:val="00A8172E"/>
    <w:rsid w:val="00A818BC"/>
    <w:rsid w:val="00A92A5A"/>
    <w:rsid w:val="00A96F40"/>
    <w:rsid w:val="00AC3E3E"/>
    <w:rsid w:val="00AC720A"/>
    <w:rsid w:val="00AD1639"/>
    <w:rsid w:val="00AD240C"/>
    <w:rsid w:val="00AD319F"/>
    <w:rsid w:val="00AE3E65"/>
    <w:rsid w:val="00AE461E"/>
    <w:rsid w:val="00AF574A"/>
    <w:rsid w:val="00AF7D2A"/>
    <w:rsid w:val="00B0056D"/>
    <w:rsid w:val="00B07CCB"/>
    <w:rsid w:val="00B139AA"/>
    <w:rsid w:val="00B16C82"/>
    <w:rsid w:val="00B27FA8"/>
    <w:rsid w:val="00B36A64"/>
    <w:rsid w:val="00B37339"/>
    <w:rsid w:val="00B40D9E"/>
    <w:rsid w:val="00B4786E"/>
    <w:rsid w:val="00B521F9"/>
    <w:rsid w:val="00B718DC"/>
    <w:rsid w:val="00B72508"/>
    <w:rsid w:val="00B74F4A"/>
    <w:rsid w:val="00B76316"/>
    <w:rsid w:val="00B770D6"/>
    <w:rsid w:val="00B959A2"/>
    <w:rsid w:val="00BA33D1"/>
    <w:rsid w:val="00BA788D"/>
    <w:rsid w:val="00BB3EDF"/>
    <w:rsid w:val="00BC7CD4"/>
    <w:rsid w:val="00BC7D4E"/>
    <w:rsid w:val="00BD40FB"/>
    <w:rsid w:val="00BE72D3"/>
    <w:rsid w:val="00BF0271"/>
    <w:rsid w:val="00BF54B8"/>
    <w:rsid w:val="00BF5F13"/>
    <w:rsid w:val="00BF6944"/>
    <w:rsid w:val="00C126A9"/>
    <w:rsid w:val="00C2273B"/>
    <w:rsid w:val="00C301C0"/>
    <w:rsid w:val="00C32B63"/>
    <w:rsid w:val="00C361FA"/>
    <w:rsid w:val="00C36F5D"/>
    <w:rsid w:val="00C40937"/>
    <w:rsid w:val="00C50ABF"/>
    <w:rsid w:val="00C53B5C"/>
    <w:rsid w:val="00C55C28"/>
    <w:rsid w:val="00C57B79"/>
    <w:rsid w:val="00C60443"/>
    <w:rsid w:val="00C632D6"/>
    <w:rsid w:val="00C655CB"/>
    <w:rsid w:val="00C70099"/>
    <w:rsid w:val="00C70110"/>
    <w:rsid w:val="00C77AC0"/>
    <w:rsid w:val="00C873E4"/>
    <w:rsid w:val="00C90F76"/>
    <w:rsid w:val="00C918C8"/>
    <w:rsid w:val="00C956AF"/>
    <w:rsid w:val="00CA69CD"/>
    <w:rsid w:val="00CC18B7"/>
    <w:rsid w:val="00CC2C2C"/>
    <w:rsid w:val="00CD4A7D"/>
    <w:rsid w:val="00CD50A2"/>
    <w:rsid w:val="00CD64A8"/>
    <w:rsid w:val="00CE0A16"/>
    <w:rsid w:val="00CE12A7"/>
    <w:rsid w:val="00CE1F42"/>
    <w:rsid w:val="00CE699A"/>
    <w:rsid w:val="00CE7934"/>
    <w:rsid w:val="00D03099"/>
    <w:rsid w:val="00D21535"/>
    <w:rsid w:val="00D64161"/>
    <w:rsid w:val="00D732E0"/>
    <w:rsid w:val="00D736CF"/>
    <w:rsid w:val="00D75A10"/>
    <w:rsid w:val="00D77429"/>
    <w:rsid w:val="00D83082"/>
    <w:rsid w:val="00D93060"/>
    <w:rsid w:val="00D949FC"/>
    <w:rsid w:val="00DD4310"/>
    <w:rsid w:val="00DD6A94"/>
    <w:rsid w:val="00DF0494"/>
    <w:rsid w:val="00DF15D6"/>
    <w:rsid w:val="00DF2A55"/>
    <w:rsid w:val="00DF604D"/>
    <w:rsid w:val="00E0155B"/>
    <w:rsid w:val="00E234CA"/>
    <w:rsid w:val="00E26F79"/>
    <w:rsid w:val="00E36938"/>
    <w:rsid w:val="00E41A64"/>
    <w:rsid w:val="00E43D25"/>
    <w:rsid w:val="00E507BF"/>
    <w:rsid w:val="00E566BD"/>
    <w:rsid w:val="00E663D4"/>
    <w:rsid w:val="00E719CB"/>
    <w:rsid w:val="00E736CE"/>
    <w:rsid w:val="00E846AA"/>
    <w:rsid w:val="00E854F5"/>
    <w:rsid w:val="00E85A92"/>
    <w:rsid w:val="00E90FAD"/>
    <w:rsid w:val="00E92C10"/>
    <w:rsid w:val="00E93DCA"/>
    <w:rsid w:val="00E9584E"/>
    <w:rsid w:val="00EA17D1"/>
    <w:rsid w:val="00EA3AAD"/>
    <w:rsid w:val="00EA55E8"/>
    <w:rsid w:val="00EB6805"/>
    <w:rsid w:val="00EC7F50"/>
    <w:rsid w:val="00ED000C"/>
    <w:rsid w:val="00ED1867"/>
    <w:rsid w:val="00ED2EE5"/>
    <w:rsid w:val="00EE49A7"/>
    <w:rsid w:val="00EF08B9"/>
    <w:rsid w:val="00EF313D"/>
    <w:rsid w:val="00EF4327"/>
    <w:rsid w:val="00F11662"/>
    <w:rsid w:val="00F23A4D"/>
    <w:rsid w:val="00F37E13"/>
    <w:rsid w:val="00F42FED"/>
    <w:rsid w:val="00F5119C"/>
    <w:rsid w:val="00F511D3"/>
    <w:rsid w:val="00F57AB6"/>
    <w:rsid w:val="00F64E5D"/>
    <w:rsid w:val="00F665E8"/>
    <w:rsid w:val="00F71B08"/>
    <w:rsid w:val="00F90EA9"/>
    <w:rsid w:val="00F96F4D"/>
    <w:rsid w:val="00FA21ED"/>
    <w:rsid w:val="00FA343A"/>
    <w:rsid w:val="00FF007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E40E4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732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573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1167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58</cp:revision>
  <dcterms:created xsi:type="dcterms:W3CDTF">2024-12-16T23:13:00Z</dcterms:created>
  <dcterms:modified xsi:type="dcterms:W3CDTF">2024-12-23T23:26:00Z</dcterms:modified>
</cp:coreProperties>
</file>