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388A" w14:textId="77777777" w:rsidR="00D64161" w:rsidRPr="00D7646B" w:rsidRDefault="00A450EB" w:rsidP="00372F4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7646B">
        <w:rPr>
          <w:rFonts w:ascii="Arial" w:hAnsi="Arial" w:cs="Arial"/>
          <w:b/>
          <w:sz w:val="24"/>
          <w:szCs w:val="24"/>
          <w:lang w:val="es-MX"/>
        </w:rPr>
        <w:t>1 noche en Asuán + 3 noches de crucero + 04 noches en El Cairo</w:t>
      </w:r>
    </w:p>
    <w:p w14:paraId="179BC06E" w14:textId="43CB54FA" w:rsidR="007A072B" w:rsidRPr="004339FB" w:rsidRDefault="007A072B" w:rsidP="00372F4D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4D31FB93" w14:textId="4A3013D9" w:rsidR="00DA6C93" w:rsidRPr="004339FB" w:rsidRDefault="002B6980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264EC40E" wp14:editId="7A6751A7">
            <wp:simplePos x="0" y="0"/>
            <wp:positionH relativeFrom="column">
              <wp:posOffset>4650105</wp:posOffset>
            </wp:positionH>
            <wp:positionV relativeFrom="paragraph">
              <wp:posOffset>46990</wp:posOffset>
            </wp:positionV>
            <wp:extent cx="1804035" cy="408305"/>
            <wp:effectExtent l="0" t="0" r="5715" b="0"/>
            <wp:wrapSquare wrapText="bothSides"/>
            <wp:docPr id="139497913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79131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BAA" w:rsidRPr="004339FB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A450EB">
        <w:rPr>
          <w:rFonts w:ascii="Arial" w:hAnsi="Arial" w:cs="Arial"/>
          <w:b/>
          <w:sz w:val="20"/>
          <w:szCs w:val="20"/>
          <w:lang w:val="es-MX"/>
        </w:rPr>
        <w:t>9</w:t>
      </w:r>
      <w:r w:rsidR="00C655CB" w:rsidRPr="004339FB">
        <w:rPr>
          <w:rFonts w:ascii="Arial" w:hAnsi="Arial" w:cs="Arial"/>
          <w:b/>
          <w:sz w:val="20"/>
          <w:szCs w:val="20"/>
          <w:lang w:val="es-MX"/>
        </w:rPr>
        <w:t xml:space="preserve"> días </w:t>
      </w:r>
    </w:p>
    <w:p w14:paraId="118D1869" w14:textId="2A722A6C" w:rsidR="0096733D" w:rsidRDefault="00C20870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9FB">
        <w:rPr>
          <w:rFonts w:ascii="Arial" w:hAnsi="Arial" w:cs="Arial"/>
          <w:b/>
          <w:sz w:val="20"/>
          <w:szCs w:val="20"/>
          <w:lang w:val="es-MX"/>
        </w:rPr>
        <w:t>Llegadas:</w:t>
      </w:r>
      <w:r w:rsidR="00C5463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450EB">
        <w:rPr>
          <w:rFonts w:ascii="Arial" w:hAnsi="Arial" w:cs="Arial"/>
          <w:b/>
          <w:sz w:val="20"/>
          <w:szCs w:val="20"/>
          <w:lang w:val="es-MX"/>
        </w:rPr>
        <w:t xml:space="preserve">lunes, martes y </w:t>
      </w:r>
      <w:r w:rsidRPr="004339FB">
        <w:rPr>
          <w:rFonts w:ascii="Arial" w:hAnsi="Arial" w:cs="Arial"/>
          <w:b/>
          <w:sz w:val="20"/>
          <w:szCs w:val="20"/>
          <w:lang w:val="es-MX"/>
        </w:rPr>
        <w:t xml:space="preserve">miércoles </w:t>
      </w:r>
      <w:r w:rsidR="0096733D">
        <w:rPr>
          <w:rFonts w:ascii="Arial" w:hAnsi="Arial" w:cs="Arial"/>
          <w:b/>
          <w:sz w:val="20"/>
          <w:szCs w:val="20"/>
          <w:lang w:val="es-MX"/>
        </w:rPr>
        <w:t>de</w:t>
      </w:r>
      <w:r w:rsidR="00A020B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63531">
        <w:rPr>
          <w:rFonts w:ascii="Arial" w:hAnsi="Arial" w:cs="Arial"/>
          <w:b/>
          <w:sz w:val="20"/>
          <w:szCs w:val="20"/>
          <w:lang w:val="es-MX"/>
        </w:rPr>
        <w:t>abril 2024 al 05 enero 202</w:t>
      </w:r>
      <w:r w:rsidR="00D7646B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6CEE3E19" w14:textId="21941D2D" w:rsidR="005B0ED1" w:rsidRPr="004339FB" w:rsidRDefault="0096733D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611E5B">
        <w:rPr>
          <w:rFonts w:ascii="Arial" w:hAnsi="Arial" w:cs="Arial"/>
          <w:b/>
          <w:sz w:val="20"/>
          <w:szCs w:val="20"/>
          <w:lang w:val="es-MX"/>
        </w:rPr>
        <w:t>ervicios compartidos</w:t>
      </w:r>
    </w:p>
    <w:p w14:paraId="27A9DDA1" w14:textId="77777777" w:rsidR="00363531" w:rsidRPr="004339FB" w:rsidRDefault="00363531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F48F646" w14:textId="77777777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1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EL CAIRO</w:t>
      </w:r>
    </w:p>
    <w:p w14:paraId="2D1CD6FD" w14:textId="77777777" w:rsidR="0059527D" w:rsidRP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Llegada al aeropuerto internacional de El Cairo. Asistencia por nuestros representantes a través de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trámites de Inmigración, Visado (</w:t>
      </w:r>
      <w:r w:rsidRPr="00730DCB">
        <w:rPr>
          <w:rFonts w:ascii="Arial" w:hAnsi="Arial" w:cs="Arial"/>
          <w:b/>
          <w:bCs/>
          <w:color w:val="7030A0"/>
          <w:sz w:val="20"/>
          <w:szCs w:val="20"/>
          <w:lang w:val="es-MX" w:eastAsia="es-ES" w:bidi="ar-SA"/>
        </w:rPr>
        <w:t>excluido el costo del visado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) y Aduanas. Traslado al hotel y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alojamiento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14:paraId="46706F9E" w14:textId="77777777" w:rsid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6276D3B8" w14:textId="77777777" w:rsidR="00A450EB" w:rsidRDefault="0059527D" w:rsidP="00A450E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2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="00910A0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EL CAIRO</w:t>
      </w:r>
    </w:p>
    <w:p w14:paraId="03A51316" w14:textId="77777777" w:rsidR="00A450EB" w:rsidRPr="00A450EB" w:rsidRDefault="00A450EB" w:rsidP="00A450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Desayuno. </w:t>
      </w: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Visita de la ciudad con almuerzo incluido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, </w:t>
      </w: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el Museo Egipcio, que permitirá familiarizarse con la historia de esta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civilización a través de casi 5.000 años; La Ciudadela de Saladino donde se encuentra la Mezquita de</w:t>
      </w:r>
    </w:p>
    <w:p w14:paraId="6ED9F347" w14:textId="77777777" w:rsidR="00A450EB" w:rsidRPr="00A450EB" w:rsidRDefault="00A450EB" w:rsidP="00A450E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Alabastro; el barrio </w:t>
      </w:r>
      <w:proofErr w:type="gramStart"/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Copto</w:t>
      </w:r>
      <w:proofErr w:type="gramEnd"/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Bazar de Khan al </w:t>
      </w:r>
      <w:proofErr w:type="spellStart"/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Khalili</w:t>
      </w:r>
      <w:proofErr w:type="spellEnd"/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Regreso al hotel. </w:t>
      </w:r>
      <w:r w:rsidRPr="00A450E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Alojamiento.</w:t>
      </w:r>
    </w:p>
    <w:p w14:paraId="3A56E527" w14:textId="77777777" w:rsidR="0059527D" w:rsidRP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32A1D479" w14:textId="77777777" w:rsidR="00A450EB" w:rsidRPr="00A450EB" w:rsidRDefault="0059527D" w:rsidP="00A450E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3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="00A450EB" w:rsidRPr="00A450E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EL CAIRO – AS</w:t>
      </w:r>
      <w:r w:rsidR="00A450E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UÁN – ABU SIMBEL</w:t>
      </w:r>
    </w:p>
    <w:p w14:paraId="0560EE7E" w14:textId="77777777" w:rsidR="0059527D" w:rsidRDefault="00A450EB" w:rsidP="00A450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Desayuno. </w:t>
      </w: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 la hora indicada traslado 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por tierra hacia Asuán, posteriormente seguiremos nuestro recorrido hacia </w:t>
      </w: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Abu Simbel. A la llegada visita a los fabulosos templos de </w:t>
      </w:r>
      <w:r w:rsidRPr="008C0A06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Abu Simbel</w:t>
      </w: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</w:t>
      </w:r>
      <w:r w:rsidRPr="008C0A06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asistencia al espectáculo de luz y sonido</w:t>
      </w: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Regreso 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hotel en Asuán y </w:t>
      </w:r>
      <w:r w:rsidRPr="00A450E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alojamiento.</w:t>
      </w:r>
    </w:p>
    <w:p w14:paraId="72AA04A7" w14:textId="77777777" w:rsidR="0059527D" w:rsidRP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F81734D" w14:textId="77777777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4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ASU</w:t>
      </w:r>
      <w:r w:rsidR="00A450E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ÁN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(</w:t>
      </w:r>
      <w:r w:rsidR="00A450E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rucero)</w:t>
      </w:r>
    </w:p>
    <w:p w14:paraId="24313BE6" w14:textId="77777777" w:rsidR="0059527D" w:rsidRDefault="0059527D" w:rsidP="00A450E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Desayuno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A450EB"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 la hora indicada traslado para embarcar el crucero por el Nilo </w:t>
      </w:r>
      <w:r w:rsid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durante las siguientes </w:t>
      </w:r>
      <w:r w:rsidR="00A450EB"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3 noches. </w:t>
      </w:r>
      <w:r w:rsidR="00A450EB" w:rsidRPr="00A450E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Cena y alojamiento a bordo.</w:t>
      </w:r>
    </w:p>
    <w:p w14:paraId="0FD3A1D4" w14:textId="77777777" w:rsidR="00A450EB" w:rsidRPr="0059527D" w:rsidRDefault="00A450EB" w:rsidP="00A450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44F3E921" w14:textId="77777777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5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="00A450E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ASUÁN – KOM OMBO – EDFU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(</w:t>
      </w:r>
      <w:r w:rsidR="00A450E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rucero)</w:t>
      </w:r>
    </w:p>
    <w:p w14:paraId="5C4369C8" w14:textId="77777777" w:rsidR="0059527D" w:rsidRDefault="00A450EB" w:rsidP="00A450E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Navegación por el Nilo a bordo de una típica faluca, desde donde se podrá admirar el Mausoleo de </w:t>
      </w:r>
      <w:proofErr w:type="spellStart"/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Agha</w:t>
      </w:r>
      <w:proofErr w:type="spellEnd"/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Khan. Almuerzo. También se visitarán las canteras de granito rojo, donde se encuentra el obelisco inacabado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y la Gran Presa de Asuán, monumental obra de ingeniería construida para controlar las inundaciones de las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riberas del Nilo. Luego navegación hacia </w:t>
      </w:r>
      <w:proofErr w:type="spellStart"/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Kom</w:t>
      </w:r>
      <w:proofErr w:type="spellEnd"/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proofErr w:type="spellStart"/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Ombo</w:t>
      </w:r>
      <w:proofErr w:type="spellEnd"/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donde se visitará el Templo dedicado al dios cocodrilo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Sobek y a la Diosa </w:t>
      </w:r>
      <w:proofErr w:type="spellStart"/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Haroedis</w:t>
      </w:r>
      <w:proofErr w:type="spellEnd"/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se verá un </w:t>
      </w:r>
      <w:proofErr w:type="spellStart"/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nilómetro</w:t>
      </w:r>
      <w:proofErr w:type="spellEnd"/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, utilizado por los antiguos egipcios para medir el nivel de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las aguas de este río. Continuación del crucero hacia </w:t>
      </w:r>
      <w:proofErr w:type="spellStart"/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Edfu</w:t>
      </w:r>
      <w:proofErr w:type="spellEnd"/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</w:t>
      </w:r>
      <w:r w:rsidRPr="00A450E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Cena y alojamiento a bordo.</w:t>
      </w:r>
    </w:p>
    <w:p w14:paraId="213E12D9" w14:textId="77777777" w:rsidR="00A450EB" w:rsidRDefault="00A450EB" w:rsidP="00A450E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14:paraId="6565C59A" w14:textId="77777777" w:rsidR="00A450EB" w:rsidRPr="00A450EB" w:rsidRDefault="0059527D" w:rsidP="00A450E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DIA 6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="00A450EB" w:rsidRPr="00A450E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EDFU – ESNA – LUXOR (</w:t>
      </w:r>
      <w:r w:rsidR="00A450E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</w:t>
      </w:r>
      <w:r w:rsidR="00A450EB" w:rsidRPr="00A450E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rucero)</w:t>
      </w:r>
    </w:p>
    <w:p w14:paraId="0C5A9CAF" w14:textId="77777777" w:rsidR="0059527D" w:rsidRDefault="00A450EB" w:rsidP="00A450E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En </w:t>
      </w:r>
      <w:proofErr w:type="spellStart"/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Edfu</w:t>
      </w:r>
      <w:proofErr w:type="spellEnd"/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, visita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remos e</w:t>
      </w: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 Templo dedicado al dios Horus, perfectamente conservado. 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Después navegaremos </w:t>
      </w: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hacia </w:t>
      </w:r>
      <w:proofErr w:type="spellStart"/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Esna</w:t>
      </w:r>
      <w:proofErr w:type="spellEnd"/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</w:t>
      </w: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ara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realizar el cruce de la esclusa. </w:t>
      </w:r>
      <w:r w:rsid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Continuamos nuestro rumbo navegando con dirección a</w:t>
      </w:r>
      <w:r w:rsidRPr="00A450E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Luxor.</w:t>
      </w:r>
      <w:r w:rsid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23639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Almuerzo,</w:t>
      </w:r>
      <w:r w:rsidRPr="00A450E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cena y alojamiento a bordo.</w:t>
      </w:r>
    </w:p>
    <w:p w14:paraId="0B39A318" w14:textId="77777777" w:rsidR="0023639F" w:rsidRPr="0059527D" w:rsidRDefault="0023639F" w:rsidP="00A450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3D328811" w14:textId="77777777" w:rsidR="0023639F" w:rsidRPr="0023639F" w:rsidRDefault="0059527D" w:rsidP="0023639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7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="0023639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LUXOR </w:t>
      </w:r>
      <w:r w:rsidR="0023639F" w:rsidRPr="0023639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(Necrópolis de Tebas, Karnak y Luxor) – EL CAIRO</w:t>
      </w:r>
    </w:p>
    <w:p w14:paraId="569ABE6E" w14:textId="31765721" w:rsidR="0023639F" w:rsidRPr="0023639F" w:rsidRDefault="0023639F" w:rsidP="0023639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3639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Desayuno y desembarque. </w:t>
      </w:r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Por la mañana, </w:t>
      </w:r>
      <w:r w:rsidRPr="0023639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opcionalmente</w:t>
      </w:r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se cruza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rá</w:t>
      </w:r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el Nilo hasta la orilla oeste para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visitar la necrópolis de Tebas: el Valle de los Reyes, donde fueron enterrados los faraones de las dinastías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XVII a la XX, sus esposas y los príncipes de sangre real, en tumbas excavadas en la roca de las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montañas. Se visitan el Templo Funerario de </w:t>
      </w:r>
      <w:proofErr w:type="spellStart"/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Ramses</w:t>
      </w:r>
      <w:proofErr w:type="spellEnd"/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III, el Templo de la Reina </w:t>
      </w:r>
      <w:proofErr w:type="spellStart"/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Hatshepsut</w:t>
      </w:r>
      <w:proofErr w:type="spellEnd"/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en </w:t>
      </w:r>
      <w:proofErr w:type="spellStart"/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Deir</w:t>
      </w:r>
      <w:proofErr w:type="spellEnd"/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Al </w:t>
      </w:r>
      <w:proofErr w:type="spellStart"/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Bahari</w:t>
      </w:r>
      <w:proofErr w:type="spellEnd"/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y los Colosos de Memnón. Después, 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haremos una </w:t>
      </w:r>
      <w:r w:rsidRPr="0023639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visita incluida al Templo de Luxor</w:t>
      </w:r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, dedicado a </w:t>
      </w:r>
      <w:proofErr w:type="spellStart"/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Amon</w:t>
      </w:r>
      <w:proofErr w:type="spellEnd"/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-Ra, Mut y </w:t>
      </w:r>
      <w:proofErr w:type="spellStart"/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Khonsu</w:t>
      </w:r>
      <w:proofErr w:type="spellEnd"/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y al Templo de Karnak, inmenso complejo monumental.</w:t>
      </w:r>
    </w:p>
    <w:p w14:paraId="09885C07" w14:textId="77777777" w:rsidR="0023639F" w:rsidRDefault="0023639F" w:rsidP="0023639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 la hora indicada, traslado al aeropuerto. Salida con destino a El Cairo. 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Traslado </w:t>
      </w:r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al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hotel.</w:t>
      </w:r>
      <w:r w:rsidRPr="0023639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Alojamiento.</w:t>
      </w:r>
    </w:p>
    <w:p w14:paraId="4F3F38C2" w14:textId="77777777" w:rsidR="0023639F" w:rsidRDefault="0023639F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14:paraId="47713781" w14:textId="77777777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DIA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8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EL CAIRO</w:t>
      </w:r>
    </w:p>
    <w:p w14:paraId="5D6B1F36" w14:textId="77777777" w:rsidR="0059527D" w:rsidRDefault="0059527D" w:rsidP="0023639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Desayuno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23639F"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Visita de día completo con almuerzo incluido, a las Pirámides de </w:t>
      </w:r>
      <w:proofErr w:type="spellStart"/>
      <w:r w:rsidR="0023639F"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Giza</w:t>
      </w:r>
      <w:proofErr w:type="spellEnd"/>
      <w:r w:rsidR="0023639F"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23639F" w:rsidRPr="0023639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(no incluida la entrada a ninguna</w:t>
      </w:r>
      <w:r w:rsidR="0023639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</w:t>
      </w:r>
      <w:r w:rsidR="0023639F" w:rsidRPr="0023639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Pirámide)</w:t>
      </w:r>
      <w:r w:rsidR="0023639F"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a los emplazamientos arqueológicos de Menfis y </w:t>
      </w:r>
      <w:proofErr w:type="spellStart"/>
      <w:r w:rsidR="0023639F"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Sakkara</w:t>
      </w:r>
      <w:proofErr w:type="spellEnd"/>
      <w:r w:rsidR="0023639F"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Regreso al hotel. </w:t>
      </w:r>
      <w:r w:rsidR="0023639F" w:rsidRPr="0023639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Alojamiento.</w:t>
      </w:r>
    </w:p>
    <w:p w14:paraId="7199422A" w14:textId="77777777" w:rsidR="0023639F" w:rsidRDefault="0023639F" w:rsidP="0023639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14:paraId="1F8C4683" w14:textId="77777777" w:rsidR="0023639F" w:rsidRDefault="0023639F" w:rsidP="0023639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DÍA 9. EL CAIRO </w:t>
      </w:r>
    </w:p>
    <w:p w14:paraId="6379CFCD" w14:textId="77777777" w:rsidR="0023639F" w:rsidRPr="0023639F" w:rsidRDefault="0023639F" w:rsidP="0023639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3639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Desayuno </w:t>
      </w:r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y a la hora prevista, traslado al aeropuerto de El Cairo para salir a su siguiente destino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14:paraId="5325DEDD" w14:textId="77777777" w:rsidR="0059527D" w:rsidRPr="004339FB" w:rsidRDefault="0059527D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6EE393A2" w14:textId="77777777" w:rsidR="00D64161" w:rsidRPr="004339FB" w:rsidRDefault="00D64161" w:rsidP="00D64161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 w:rsidRPr="004339FB"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t xml:space="preserve">El contenido y orden de las visitas puede variar al momento de la confirmación. </w:t>
      </w:r>
    </w:p>
    <w:p w14:paraId="2BA39567" w14:textId="77777777" w:rsidR="00881803" w:rsidRDefault="0088180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DA76B75" w14:textId="77777777" w:rsidR="00F37E13" w:rsidRPr="004339FB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339F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lastRenderedPageBreak/>
        <w:t>PASAJEROS DE NACIONALIDAD MEXICANA REQUIEREN VISA PARA VISITAR EGIPTO. OTRAS NACIONALIDADES FAVOR DE CONSULTAR CON EL CONSULADO CORRESPONDIENTE.</w:t>
      </w:r>
    </w:p>
    <w:p w14:paraId="5AD23594" w14:textId="77777777" w:rsidR="00D64161" w:rsidRPr="002B6980" w:rsidRDefault="00D64161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0"/>
          <w:szCs w:val="10"/>
          <w:lang w:val="es-MX"/>
        </w:rPr>
      </w:pPr>
    </w:p>
    <w:p w14:paraId="4D5E52F2" w14:textId="77777777" w:rsidR="00F37E13" w:rsidRPr="004339FB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339FB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36A0E222" w14:textId="77777777" w:rsidR="0023639F" w:rsidRP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>04 noches en El Cairo alojamiento y desayuno.</w:t>
      </w:r>
    </w:p>
    <w:p w14:paraId="5510127C" w14:textId="77777777" w:rsidR="0023639F" w:rsidRP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>03 noches crucero por el Nilo en régimen de pensión completa.</w:t>
      </w:r>
    </w:p>
    <w:p w14:paraId="64A1FA9B" w14:textId="68322B67" w:rsid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>01 noche en As</w:t>
      </w:r>
      <w:r>
        <w:rPr>
          <w:rFonts w:ascii="Arial" w:hAnsi="Arial" w:cs="Arial"/>
          <w:bCs/>
          <w:sz w:val="20"/>
          <w:szCs w:val="20"/>
          <w:lang w:val="es-MX"/>
        </w:rPr>
        <w:t>uán</w:t>
      </w: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 alojamiento y desayuno</w:t>
      </w:r>
    </w:p>
    <w:p w14:paraId="67B7EB1A" w14:textId="3F7E5070" w:rsidR="00271CC5" w:rsidRPr="0023639F" w:rsidRDefault="00271CC5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2 vuelos internos: Cairo – Asuán (día 3) y </w:t>
      </w:r>
      <w:proofErr w:type="gramStart"/>
      <w:r>
        <w:rPr>
          <w:rFonts w:ascii="Arial" w:hAnsi="Arial" w:cs="Arial"/>
          <w:bCs/>
          <w:sz w:val="20"/>
          <w:szCs w:val="20"/>
          <w:lang w:val="es-MX"/>
        </w:rPr>
        <w:t>Luxor  -</w:t>
      </w:r>
      <w:proofErr w:type="gramEnd"/>
      <w:r>
        <w:rPr>
          <w:rFonts w:ascii="Arial" w:hAnsi="Arial" w:cs="Arial"/>
          <w:bCs/>
          <w:sz w:val="20"/>
          <w:szCs w:val="20"/>
          <w:lang w:val="es-MX"/>
        </w:rPr>
        <w:t xml:space="preserve"> Cairo (día 7).</w:t>
      </w:r>
    </w:p>
    <w:p w14:paraId="35180B2A" w14:textId="77777777" w:rsidR="0023639F" w:rsidRP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Día completo visitas El Museo Egipcio, La Ciudadela, Y Khan EL </w:t>
      </w:r>
      <w:proofErr w:type="spellStart"/>
      <w:r w:rsidRPr="0023639F">
        <w:rPr>
          <w:rFonts w:ascii="Arial" w:hAnsi="Arial" w:cs="Arial"/>
          <w:bCs/>
          <w:sz w:val="20"/>
          <w:szCs w:val="20"/>
          <w:lang w:val="es-MX"/>
        </w:rPr>
        <w:t>Khalili</w:t>
      </w:r>
      <w:proofErr w:type="spellEnd"/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 con almuerzo</w:t>
      </w:r>
    </w:p>
    <w:p w14:paraId="76711196" w14:textId="77777777" w:rsidR="0023639F" w:rsidRP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Día completo visitas a las Pirámides de </w:t>
      </w:r>
      <w:proofErr w:type="spellStart"/>
      <w:r w:rsidRPr="0023639F">
        <w:rPr>
          <w:rFonts w:ascii="Arial" w:hAnsi="Arial" w:cs="Arial"/>
          <w:bCs/>
          <w:sz w:val="20"/>
          <w:szCs w:val="20"/>
          <w:lang w:val="es-MX"/>
        </w:rPr>
        <w:t>Guizah</w:t>
      </w:r>
      <w:proofErr w:type="spellEnd"/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3639F">
        <w:rPr>
          <w:rFonts w:ascii="Arial" w:hAnsi="Arial" w:cs="Arial"/>
          <w:bCs/>
          <w:sz w:val="20"/>
          <w:szCs w:val="20"/>
          <w:u w:val="single"/>
          <w:lang w:val="es-MX"/>
        </w:rPr>
        <w:t>(no incluye la entrada a ninguna pirámide),</w:t>
      </w:r>
    </w:p>
    <w:p w14:paraId="6ABCA4B2" w14:textId="77777777" w:rsidR="0023639F" w:rsidRP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Esfinge, Valle de </w:t>
      </w:r>
      <w:proofErr w:type="spellStart"/>
      <w:r w:rsidRPr="0023639F">
        <w:rPr>
          <w:rFonts w:ascii="Arial" w:hAnsi="Arial" w:cs="Arial"/>
          <w:bCs/>
          <w:sz w:val="20"/>
          <w:szCs w:val="20"/>
          <w:lang w:val="es-MX"/>
        </w:rPr>
        <w:t>Kefren</w:t>
      </w:r>
      <w:proofErr w:type="spellEnd"/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, Memphis Y </w:t>
      </w:r>
      <w:proofErr w:type="spellStart"/>
      <w:r w:rsidRPr="0023639F">
        <w:rPr>
          <w:rFonts w:ascii="Arial" w:hAnsi="Arial" w:cs="Arial"/>
          <w:bCs/>
          <w:sz w:val="20"/>
          <w:szCs w:val="20"/>
          <w:lang w:val="es-MX"/>
        </w:rPr>
        <w:t>Sakkara</w:t>
      </w:r>
      <w:proofErr w:type="spellEnd"/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 con almuerzo</w:t>
      </w:r>
    </w:p>
    <w:p w14:paraId="62072E95" w14:textId="77777777" w:rsidR="0023639F" w:rsidRP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>La visita de A</w:t>
      </w:r>
      <w:r>
        <w:rPr>
          <w:rFonts w:ascii="Arial" w:hAnsi="Arial" w:cs="Arial"/>
          <w:bCs/>
          <w:sz w:val="20"/>
          <w:szCs w:val="20"/>
          <w:lang w:val="es-MX"/>
        </w:rPr>
        <w:t>bu Simbel</w:t>
      </w: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 por </w:t>
      </w:r>
      <w:r>
        <w:rPr>
          <w:rFonts w:ascii="Arial" w:hAnsi="Arial" w:cs="Arial"/>
          <w:bCs/>
          <w:sz w:val="20"/>
          <w:szCs w:val="20"/>
          <w:lang w:val="es-MX"/>
        </w:rPr>
        <w:t>t</w:t>
      </w:r>
      <w:r w:rsidRPr="0023639F">
        <w:rPr>
          <w:rFonts w:ascii="Arial" w:hAnsi="Arial" w:cs="Arial"/>
          <w:bCs/>
          <w:sz w:val="20"/>
          <w:szCs w:val="20"/>
          <w:lang w:val="es-MX"/>
        </w:rPr>
        <w:t>ierra</w:t>
      </w:r>
    </w:p>
    <w:p w14:paraId="4892F5E0" w14:textId="77777777" w:rsidR="0023639F" w:rsidRP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Luz </w:t>
      </w:r>
      <w:r>
        <w:rPr>
          <w:rFonts w:ascii="Arial" w:hAnsi="Arial" w:cs="Arial"/>
          <w:bCs/>
          <w:sz w:val="20"/>
          <w:szCs w:val="20"/>
          <w:lang w:val="es-MX"/>
        </w:rPr>
        <w:t>y s</w:t>
      </w: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onido en </w:t>
      </w:r>
      <w:r>
        <w:rPr>
          <w:rFonts w:ascii="Arial" w:hAnsi="Arial" w:cs="Arial"/>
          <w:bCs/>
          <w:sz w:val="20"/>
          <w:szCs w:val="20"/>
          <w:lang w:val="es-MX"/>
        </w:rPr>
        <w:t>Abu Simbel</w:t>
      </w:r>
    </w:p>
    <w:p w14:paraId="48EF73DB" w14:textId="77777777" w:rsidR="0023639F" w:rsidRP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>Todos los traslados en el Cairo, Luxor, 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suán y Abu Simbel </w:t>
      </w:r>
      <w:r w:rsidRPr="0023639F">
        <w:rPr>
          <w:rFonts w:ascii="Arial" w:hAnsi="Arial" w:cs="Arial"/>
          <w:bCs/>
          <w:sz w:val="20"/>
          <w:szCs w:val="20"/>
          <w:lang w:val="es-MX"/>
        </w:rPr>
        <w:t>en vehículos.</w:t>
      </w:r>
    </w:p>
    <w:p w14:paraId="253C7E77" w14:textId="77777777" w:rsidR="0023639F" w:rsidRPr="0023639F" w:rsidRDefault="0023639F" w:rsidP="003A0C92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Las visitas del crucero (Los templos de Karnak y Luxor, </w:t>
      </w:r>
      <w:proofErr w:type="spellStart"/>
      <w:r w:rsidRPr="0023639F">
        <w:rPr>
          <w:rFonts w:ascii="Arial" w:hAnsi="Arial" w:cs="Arial"/>
          <w:bCs/>
          <w:sz w:val="20"/>
          <w:szCs w:val="20"/>
          <w:lang w:val="es-MX"/>
        </w:rPr>
        <w:t>Edfu</w:t>
      </w:r>
      <w:proofErr w:type="spellEnd"/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, </w:t>
      </w:r>
      <w:proofErr w:type="spellStart"/>
      <w:r w:rsidRPr="0023639F">
        <w:rPr>
          <w:rFonts w:ascii="Arial" w:hAnsi="Arial" w:cs="Arial"/>
          <w:bCs/>
          <w:sz w:val="20"/>
          <w:szCs w:val="20"/>
          <w:lang w:val="es-MX"/>
        </w:rPr>
        <w:t>Kom</w:t>
      </w:r>
      <w:proofErr w:type="spellEnd"/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23639F">
        <w:rPr>
          <w:rFonts w:ascii="Arial" w:hAnsi="Arial" w:cs="Arial"/>
          <w:bCs/>
          <w:sz w:val="20"/>
          <w:szCs w:val="20"/>
          <w:lang w:val="es-MX"/>
        </w:rPr>
        <w:t>Ombo</w:t>
      </w:r>
      <w:proofErr w:type="spellEnd"/>
      <w:r w:rsidRPr="0023639F">
        <w:rPr>
          <w:rFonts w:ascii="Arial" w:hAnsi="Arial" w:cs="Arial"/>
          <w:bCs/>
          <w:sz w:val="20"/>
          <w:szCs w:val="20"/>
          <w:lang w:val="es-MX"/>
        </w:rPr>
        <w:t>, Alta presa,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obelisco Inacabado y </w:t>
      </w:r>
      <w:proofErr w:type="spellStart"/>
      <w:r w:rsidRPr="0023639F">
        <w:rPr>
          <w:rFonts w:ascii="Arial" w:hAnsi="Arial" w:cs="Arial"/>
          <w:bCs/>
          <w:sz w:val="20"/>
          <w:szCs w:val="20"/>
          <w:lang w:val="es-MX"/>
        </w:rPr>
        <w:t>felucas</w:t>
      </w:r>
      <w:proofErr w:type="spellEnd"/>
      <w:r w:rsidRPr="0023639F">
        <w:rPr>
          <w:rFonts w:ascii="Arial" w:hAnsi="Arial" w:cs="Arial"/>
          <w:bCs/>
          <w:sz w:val="20"/>
          <w:szCs w:val="20"/>
          <w:lang w:val="es-MX"/>
        </w:rPr>
        <w:t>).</w:t>
      </w:r>
    </w:p>
    <w:p w14:paraId="1CCC4FE8" w14:textId="23F96B06" w:rsidR="00A005C8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Guía de </w:t>
      </w:r>
      <w:r>
        <w:rPr>
          <w:rFonts w:ascii="Arial" w:hAnsi="Arial" w:cs="Arial"/>
          <w:bCs/>
          <w:sz w:val="20"/>
          <w:szCs w:val="20"/>
          <w:lang w:val="es-MX"/>
        </w:rPr>
        <w:t>h</w:t>
      </w: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abla hispana en </w:t>
      </w:r>
      <w:r>
        <w:rPr>
          <w:rFonts w:ascii="Arial" w:hAnsi="Arial" w:cs="Arial"/>
          <w:bCs/>
          <w:sz w:val="20"/>
          <w:szCs w:val="20"/>
          <w:lang w:val="es-MX"/>
        </w:rPr>
        <w:t>E</w:t>
      </w:r>
      <w:r w:rsidRPr="0023639F">
        <w:rPr>
          <w:rFonts w:ascii="Arial" w:hAnsi="Arial" w:cs="Arial"/>
          <w:bCs/>
          <w:sz w:val="20"/>
          <w:szCs w:val="20"/>
          <w:lang w:val="es-MX"/>
        </w:rPr>
        <w:t>l Cairo y otro guía durante el crucero.</w:t>
      </w:r>
    </w:p>
    <w:p w14:paraId="328B9D72" w14:textId="77777777" w:rsidR="002B6980" w:rsidRPr="004339FB" w:rsidRDefault="002B6980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ECB983C" w14:textId="77777777" w:rsidR="00F37E13" w:rsidRPr="004339FB" w:rsidRDefault="0023639F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339F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39C3062" w14:textId="31A090AF" w:rsidR="00F37E13" w:rsidRPr="004339FB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>Boletos de avión internacion</w:t>
      </w:r>
      <w:r w:rsidR="00DA21A2" w:rsidRPr="004339FB">
        <w:rPr>
          <w:rFonts w:ascii="Arial" w:hAnsi="Arial" w:cs="Arial"/>
          <w:sz w:val="20"/>
          <w:szCs w:val="20"/>
          <w:lang w:val="es-MX"/>
        </w:rPr>
        <w:t>al</w:t>
      </w:r>
      <w:r w:rsidRPr="004339FB">
        <w:rPr>
          <w:rFonts w:ascii="Arial" w:hAnsi="Arial" w:cs="Arial"/>
          <w:sz w:val="20"/>
          <w:szCs w:val="20"/>
          <w:lang w:val="es-MX"/>
        </w:rPr>
        <w:t>es</w:t>
      </w:r>
    </w:p>
    <w:p w14:paraId="69F8D95E" w14:textId="77777777" w:rsidR="000E4364" w:rsidRPr="004339FB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 xml:space="preserve">Visa de entrada a Egipto </w:t>
      </w:r>
    </w:p>
    <w:p w14:paraId="0AB7ED14" w14:textId="77777777" w:rsidR="000E4364" w:rsidRPr="004339FB" w:rsidRDefault="000E4364" w:rsidP="001F3C4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>Entrada</w:t>
      </w:r>
      <w:r w:rsidR="007A072B" w:rsidRPr="004339FB">
        <w:rPr>
          <w:rFonts w:ascii="Arial" w:hAnsi="Arial" w:cs="Arial"/>
          <w:sz w:val="20"/>
          <w:szCs w:val="20"/>
          <w:lang w:val="es-MX"/>
        </w:rPr>
        <w:t xml:space="preserve">s a Pirámides </w:t>
      </w:r>
    </w:p>
    <w:p w14:paraId="4D0ECA64" w14:textId="77777777" w:rsidR="000E4364" w:rsidRPr="004339FB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>Extras en hoteles</w:t>
      </w:r>
    </w:p>
    <w:p w14:paraId="4B774C06" w14:textId="77777777" w:rsidR="000E4364" w:rsidRPr="004339FB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>Cualquier servicio no especificado</w:t>
      </w:r>
    </w:p>
    <w:p w14:paraId="3AAC5906" w14:textId="77777777" w:rsidR="00E3114B" w:rsidRPr="004339FB" w:rsidRDefault="00E3114B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>Propinas</w:t>
      </w:r>
      <w:r w:rsidR="0085565B" w:rsidRPr="004339FB">
        <w:rPr>
          <w:rFonts w:ascii="Arial" w:hAnsi="Arial" w:cs="Arial"/>
          <w:sz w:val="20"/>
          <w:szCs w:val="20"/>
          <w:lang w:val="es-MX"/>
        </w:rPr>
        <w:t xml:space="preserve"> (Obligatorias. USD 45-50 por personas aproximadamente. A pagar directamente al guía a su llegada a Egipto).</w:t>
      </w:r>
    </w:p>
    <w:p w14:paraId="00E002AA" w14:textId="77777777" w:rsidR="00A005C8" w:rsidRDefault="00FB1B23" w:rsidP="00786F6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AC0D66">
        <w:rPr>
          <w:rFonts w:ascii="Arial" w:hAnsi="Arial" w:cs="Arial"/>
          <w:sz w:val="20"/>
          <w:szCs w:val="20"/>
          <w:lang w:val="es-MX"/>
        </w:rPr>
        <w:t>Bebidas en crucero</w:t>
      </w:r>
    </w:p>
    <w:p w14:paraId="42AB3E11" w14:textId="3E78F3CF" w:rsidR="00954AB2" w:rsidRDefault="00954AB2" w:rsidP="00954AB2">
      <w:pPr>
        <w:pStyle w:val="Sinespaciado"/>
        <w:ind w:left="720"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661"/>
        <w:gridCol w:w="659"/>
        <w:gridCol w:w="879"/>
        <w:gridCol w:w="6"/>
      </w:tblGrid>
      <w:tr w:rsidR="002B6980" w:rsidRPr="002B6980" w14:paraId="6BE8E571" w14:textId="77777777" w:rsidTr="002B6980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3BE51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2B6980" w:rsidRPr="002B6980" w14:paraId="6974B0C7" w14:textId="77777777" w:rsidTr="002B6980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B70CD8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2B6980" w:rsidRPr="002B6980" w14:paraId="6FB09696" w14:textId="77777777" w:rsidTr="002B6980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EBB3A" w14:textId="77777777" w:rsidR="002B6980" w:rsidRPr="002B6980" w:rsidRDefault="002B6980" w:rsidP="002B698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1805B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5E632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4CDC6A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2B6980" w:rsidRPr="002B6980" w14:paraId="01A78AC8" w14:textId="77777777" w:rsidTr="002B6980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DEEA7" w14:textId="77777777" w:rsidR="002B6980" w:rsidRPr="002B6980" w:rsidRDefault="002B6980" w:rsidP="002B69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06 ABRIL AL 30 ABRIL 2024 / 01 OCTUBRE AL 20 DICIEMBRE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967BE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DAD27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895CC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2125</w:t>
            </w:r>
          </w:p>
        </w:tc>
      </w:tr>
      <w:tr w:rsidR="002B6980" w:rsidRPr="002B6980" w14:paraId="5CCA3FFC" w14:textId="77777777" w:rsidTr="002B6980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3BBB4" w14:textId="77777777" w:rsidR="002B6980" w:rsidRPr="002B6980" w:rsidRDefault="002B6980" w:rsidP="002B69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01 MAYO 2024 AL 30 SEPTIEMBRE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49FD7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4C9F7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4FC93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2005</w:t>
            </w:r>
          </w:p>
        </w:tc>
      </w:tr>
      <w:tr w:rsidR="002B6980" w:rsidRPr="002B6980" w14:paraId="19DAC3FE" w14:textId="77777777" w:rsidTr="002B6980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5834F" w14:textId="77777777" w:rsidR="002B6980" w:rsidRPr="002B6980" w:rsidRDefault="002B6980" w:rsidP="002B69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 DICIEMBRE 2024 AL 05 ENERO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B4298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69356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F4D71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2525</w:t>
            </w:r>
          </w:p>
        </w:tc>
      </w:tr>
      <w:tr w:rsidR="002B6980" w:rsidRPr="002B6980" w14:paraId="79B2A05A" w14:textId="77777777" w:rsidTr="002B6980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D95E0" w14:textId="77777777" w:rsidR="002B6980" w:rsidRPr="002B6980" w:rsidRDefault="002B6980" w:rsidP="002B698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BB1D4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1EACF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9C40B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2B6980" w:rsidRPr="002B6980" w14:paraId="540E46DA" w14:textId="77777777" w:rsidTr="002B6980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E8C0A" w14:textId="77777777" w:rsidR="002B6980" w:rsidRPr="002B6980" w:rsidRDefault="002B6980" w:rsidP="002B69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06 ABRIL AL 30 ABRIL 2024 / 01 OCTUBRE AL 20 DICIEMBRE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F327A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039CD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65240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2425</w:t>
            </w:r>
          </w:p>
        </w:tc>
      </w:tr>
      <w:tr w:rsidR="002B6980" w:rsidRPr="002B6980" w14:paraId="0946A114" w14:textId="77777777" w:rsidTr="002B6980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0FEB9" w14:textId="77777777" w:rsidR="002B6980" w:rsidRPr="002B6980" w:rsidRDefault="002B6980" w:rsidP="002B69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01 MAYO 2024 AL 30 SEPTIEMBRE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8DDC5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08AE2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CE269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2275</w:t>
            </w:r>
          </w:p>
        </w:tc>
      </w:tr>
      <w:tr w:rsidR="002B6980" w:rsidRPr="002B6980" w14:paraId="0B60C2B4" w14:textId="77777777" w:rsidTr="002B6980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E21F4" w14:textId="77777777" w:rsidR="002B6980" w:rsidRPr="002B6980" w:rsidRDefault="002B6980" w:rsidP="002B69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 DICIEMBRE 2024 AL 05 ENERO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9757E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2205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D3353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6B4BF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2950</w:t>
            </w:r>
          </w:p>
        </w:tc>
      </w:tr>
      <w:tr w:rsidR="002B6980" w:rsidRPr="002B6980" w14:paraId="02889691" w14:textId="77777777" w:rsidTr="002B6980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A3987" w14:textId="77777777" w:rsidR="002B6980" w:rsidRPr="002B6980" w:rsidRDefault="002B6980" w:rsidP="002B698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DA41D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DF5F4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17093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2B6980" w:rsidRPr="002B6980" w14:paraId="56A72D01" w14:textId="77777777" w:rsidTr="002B6980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4E02A" w14:textId="77777777" w:rsidR="002B6980" w:rsidRPr="002B6980" w:rsidRDefault="002B6980" w:rsidP="002B69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06 ABRIL AL 30 ABRIL 2024 / 01 OCTUBRE AL 20 DICIEMBRE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87A89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1AAFD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9A838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2830</w:t>
            </w:r>
          </w:p>
        </w:tc>
      </w:tr>
      <w:tr w:rsidR="002B6980" w:rsidRPr="002B6980" w14:paraId="0A7CA208" w14:textId="77777777" w:rsidTr="002B6980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67633" w14:textId="77777777" w:rsidR="002B6980" w:rsidRPr="002B6980" w:rsidRDefault="002B6980" w:rsidP="002B69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01 MAYO 2024 AL 30 SEPTIEMBRE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15F83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A0E63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6D816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2690</w:t>
            </w:r>
          </w:p>
        </w:tc>
      </w:tr>
      <w:tr w:rsidR="002B6980" w:rsidRPr="002B6980" w14:paraId="48C721F5" w14:textId="77777777" w:rsidTr="002B6980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0BECE" w14:textId="77777777" w:rsidR="002B6980" w:rsidRPr="002B6980" w:rsidRDefault="002B6980" w:rsidP="002B69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 DICIEMBRE 2024 AL 05 ENERO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4E3FE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B441E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0F941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3410</w:t>
            </w:r>
          </w:p>
        </w:tc>
      </w:tr>
      <w:tr w:rsidR="002B6980" w:rsidRPr="002B6980" w14:paraId="0044AE8C" w14:textId="77777777" w:rsidTr="002B6980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E8AB3" w14:textId="77777777" w:rsidR="002B6980" w:rsidRPr="002B6980" w:rsidRDefault="002B6980" w:rsidP="002B698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BAE93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50410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9984E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2B6980" w:rsidRPr="002B6980" w14:paraId="1F59B630" w14:textId="77777777" w:rsidTr="002B6980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8EBE7" w14:textId="77777777" w:rsidR="002B6980" w:rsidRPr="002B6980" w:rsidRDefault="002B6980" w:rsidP="002B69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06 ABRIL AL 30 ABRIL 2024 / 01 OCTUBRE AL 20 DICIEMBRE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EDBDB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2315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527BD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26CEE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3125</w:t>
            </w:r>
          </w:p>
        </w:tc>
      </w:tr>
      <w:tr w:rsidR="002B6980" w:rsidRPr="002B6980" w14:paraId="60143FEB" w14:textId="77777777" w:rsidTr="002B6980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AF0D1A" w14:textId="77777777" w:rsidR="002B6980" w:rsidRPr="002B6980" w:rsidRDefault="002B6980" w:rsidP="002B69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01 MAYO 2024 AL 30 SEPTIEMBRE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68B18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2D9BA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7B5BF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2705</w:t>
            </w:r>
          </w:p>
        </w:tc>
      </w:tr>
      <w:tr w:rsidR="002B6980" w:rsidRPr="002B6980" w14:paraId="76A05196" w14:textId="77777777" w:rsidTr="002B6980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50AEB" w14:textId="77777777" w:rsidR="002B6980" w:rsidRPr="002B6980" w:rsidRDefault="002B6980" w:rsidP="002B69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 DICIEMBRE 2024 AL 05 ENERO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0861B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57E25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51E19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3630</w:t>
            </w:r>
          </w:p>
        </w:tc>
      </w:tr>
      <w:tr w:rsidR="002B6980" w:rsidRPr="002B6980" w14:paraId="29383EC8" w14:textId="77777777" w:rsidTr="002B6980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6E3A5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B69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2B69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TARIFAS NO APLICAN PARA CONGRESOS O EVENTOS ESPECIALES. </w:t>
            </w:r>
            <w:r w:rsidRPr="002B69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2B69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lastRenderedPageBreak/>
              <w:t xml:space="preserve">NAVIDAD, FIN DE AÑO, SEMANA SANTA. CONSULTAR SUPLEMENTO. </w:t>
            </w:r>
            <w:r w:rsidRPr="002B69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2B698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DICIEMBRE 2024</w:t>
            </w:r>
          </w:p>
        </w:tc>
      </w:tr>
      <w:tr w:rsidR="002B6980" w:rsidRPr="002B6980" w14:paraId="0EB1881F" w14:textId="77777777" w:rsidTr="002B6980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D52A6" w14:textId="77777777" w:rsidR="002B6980" w:rsidRPr="002B6980" w:rsidRDefault="002B6980" w:rsidP="002B698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8E89BE5" w14:textId="77777777" w:rsidR="002B6980" w:rsidRPr="002B6980" w:rsidRDefault="002B6980" w:rsidP="002B6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2B6980" w:rsidRPr="002B6980" w14:paraId="15E42DC5" w14:textId="77777777" w:rsidTr="002B6980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FBE57" w14:textId="77777777" w:rsidR="002B6980" w:rsidRPr="002B6980" w:rsidRDefault="002B6980" w:rsidP="002B698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5F5E879" w14:textId="77777777" w:rsidR="002B6980" w:rsidRPr="002B6980" w:rsidRDefault="002B6980" w:rsidP="002B6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2B6980" w:rsidRPr="002B6980" w14:paraId="4019D30C" w14:textId="77777777" w:rsidTr="002B6980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CA0CD" w14:textId="77777777" w:rsidR="002B6980" w:rsidRPr="002B6980" w:rsidRDefault="002B6980" w:rsidP="002B698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871C830" w14:textId="77777777" w:rsidR="002B6980" w:rsidRPr="002B6980" w:rsidRDefault="002B6980" w:rsidP="002B6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412E19AD" w14:textId="209BD4A5" w:rsidR="00954AB2" w:rsidRPr="002B6980" w:rsidRDefault="00954AB2" w:rsidP="00954AB2">
      <w:pPr>
        <w:pStyle w:val="Sinespaciado"/>
        <w:ind w:left="720"/>
        <w:jc w:val="center"/>
        <w:rPr>
          <w:rFonts w:ascii="Arial" w:hAnsi="Arial" w:cs="Arial"/>
          <w:sz w:val="20"/>
          <w:szCs w:val="20"/>
          <w:lang w:val="es-ES"/>
        </w:rPr>
      </w:pPr>
    </w:p>
    <w:p w14:paraId="15398CC5" w14:textId="5BDA1856" w:rsidR="00954AB2" w:rsidRDefault="00954AB2" w:rsidP="00954AB2">
      <w:pPr>
        <w:pStyle w:val="Sinespaciado"/>
        <w:ind w:left="720"/>
        <w:jc w:val="center"/>
        <w:rPr>
          <w:rFonts w:ascii="Arial" w:hAnsi="Arial" w:cs="Arial"/>
          <w:sz w:val="20"/>
          <w:szCs w:val="20"/>
          <w:lang w:val="es-MX"/>
        </w:rPr>
      </w:pPr>
    </w:p>
    <w:p w14:paraId="58E492FA" w14:textId="53E764B3" w:rsidR="00954AB2" w:rsidRDefault="00954AB2" w:rsidP="00954AB2">
      <w:pPr>
        <w:pStyle w:val="Sinespaciado"/>
        <w:ind w:left="720"/>
        <w:jc w:val="center"/>
        <w:rPr>
          <w:rFonts w:ascii="Arial" w:hAnsi="Arial" w:cs="Arial"/>
          <w:sz w:val="20"/>
          <w:szCs w:val="20"/>
          <w:lang w:val="es-MX"/>
        </w:rPr>
      </w:pPr>
    </w:p>
    <w:p w14:paraId="6F0F05BC" w14:textId="2E5BEDEA" w:rsidR="00954AB2" w:rsidRDefault="00954AB2" w:rsidP="00954AB2">
      <w:pPr>
        <w:pStyle w:val="Sinespaciado"/>
        <w:ind w:left="720"/>
        <w:jc w:val="center"/>
        <w:rPr>
          <w:rFonts w:ascii="Arial" w:hAnsi="Arial" w:cs="Arial"/>
          <w:sz w:val="20"/>
          <w:szCs w:val="20"/>
          <w:lang w:val="es-MX"/>
        </w:rPr>
      </w:pPr>
    </w:p>
    <w:p w14:paraId="17C30426" w14:textId="2F82ECFD" w:rsidR="00954AB2" w:rsidRDefault="00954AB2" w:rsidP="00954AB2">
      <w:pPr>
        <w:pStyle w:val="Sinespaciado"/>
        <w:ind w:left="720"/>
        <w:jc w:val="center"/>
        <w:rPr>
          <w:rFonts w:ascii="Arial" w:hAnsi="Arial" w:cs="Arial"/>
          <w:sz w:val="20"/>
          <w:szCs w:val="20"/>
          <w:lang w:val="es-MX"/>
        </w:rPr>
      </w:pPr>
    </w:p>
    <w:p w14:paraId="4CCA6ED1" w14:textId="344724C6" w:rsidR="00954AB2" w:rsidRDefault="00954AB2" w:rsidP="00954AB2">
      <w:pPr>
        <w:pStyle w:val="Sinespaciado"/>
        <w:ind w:left="720"/>
        <w:jc w:val="center"/>
        <w:rPr>
          <w:rFonts w:ascii="Arial" w:hAnsi="Arial" w:cs="Arial"/>
          <w:sz w:val="20"/>
          <w:szCs w:val="20"/>
          <w:lang w:val="es-MX"/>
        </w:rPr>
      </w:pPr>
    </w:p>
    <w:sectPr w:rsidR="00954AB2" w:rsidSect="00FC1C2D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8E36" w14:textId="77777777" w:rsidR="0045654A" w:rsidRDefault="0045654A" w:rsidP="00450C15">
      <w:pPr>
        <w:spacing w:after="0" w:line="240" w:lineRule="auto"/>
      </w:pPr>
      <w:r>
        <w:separator/>
      </w:r>
    </w:p>
  </w:endnote>
  <w:endnote w:type="continuationSeparator" w:id="0">
    <w:p w14:paraId="2F4D673F" w14:textId="77777777" w:rsidR="0045654A" w:rsidRDefault="0045654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D7CD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939E25B" wp14:editId="7CAD8E34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F5477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B1B7" w14:textId="77777777" w:rsidR="0045654A" w:rsidRDefault="0045654A" w:rsidP="00450C15">
      <w:pPr>
        <w:spacing w:after="0" w:line="240" w:lineRule="auto"/>
      </w:pPr>
      <w:r>
        <w:separator/>
      </w:r>
    </w:p>
  </w:footnote>
  <w:footnote w:type="continuationSeparator" w:id="0">
    <w:p w14:paraId="41442B62" w14:textId="77777777" w:rsidR="0045654A" w:rsidRDefault="0045654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B51D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5005C6" wp14:editId="34FA592B">
              <wp:simplePos x="0" y="0"/>
              <wp:positionH relativeFrom="column">
                <wp:posOffset>-400380</wp:posOffset>
              </wp:positionH>
              <wp:positionV relativeFrom="paragraph">
                <wp:posOffset>-206445</wp:posOffset>
              </wp:positionV>
              <wp:extent cx="4984272" cy="8077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5563B" w14:textId="77777777" w:rsidR="007A072B" w:rsidRPr="007A072B" w:rsidRDefault="00591F58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EGIPTO </w:t>
                          </w:r>
                          <w:r w:rsidR="00A450E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MÁGICO</w:t>
                          </w:r>
                        </w:p>
                        <w:p w14:paraId="7E39DA4A" w14:textId="7F5C9838" w:rsidR="0096733D" w:rsidRPr="00363531" w:rsidRDefault="00A450EB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6"/>
                              <w:szCs w:val="2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6353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6"/>
                              <w:szCs w:val="2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2629-C2024/202</w:t>
                          </w:r>
                          <w:r w:rsidR="00D7646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6"/>
                              <w:szCs w:val="2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005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5pt;margin-top:-16.25pt;width:392.4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" filled="f" stroked="f">
              <v:textbox>
                <w:txbxContent>
                  <w:p w14:paraId="2935563B" w14:textId="77777777" w:rsidR="007A072B" w:rsidRPr="007A072B" w:rsidRDefault="00591F58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EGIPTO </w:t>
                    </w:r>
                    <w:r w:rsidR="00A450E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MÁGICO</w:t>
                    </w:r>
                  </w:p>
                  <w:p w14:paraId="7E39DA4A" w14:textId="7F5C9838" w:rsidR="0096733D" w:rsidRPr="00363531" w:rsidRDefault="00A450EB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6"/>
                        <w:szCs w:val="2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6353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6"/>
                        <w:szCs w:val="2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2629-C2024/202</w:t>
                    </w:r>
                    <w:r w:rsidR="00D7646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6"/>
                        <w:szCs w:val="2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033B911B" wp14:editId="1F3A5B0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1CC3DBF1" wp14:editId="20D96B5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FF7CAB0" wp14:editId="702792D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E369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B6BC5"/>
    <w:multiLevelType w:val="hybridMultilevel"/>
    <w:tmpl w:val="851CF38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947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674979">
    <w:abstractNumId w:val="8"/>
  </w:num>
  <w:num w:numId="3" w16cid:durableId="2074497789">
    <w:abstractNumId w:val="22"/>
  </w:num>
  <w:num w:numId="4" w16cid:durableId="1793556330">
    <w:abstractNumId w:val="29"/>
  </w:num>
  <w:num w:numId="5" w16cid:durableId="1057779854">
    <w:abstractNumId w:val="16"/>
  </w:num>
  <w:num w:numId="6" w16cid:durableId="1581670018">
    <w:abstractNumId w:val="14"/>
  </w:num>
  <w:num w:numId="7" w16cid:durableId="1290624327">
    <w:abstractNumId w:val="13"/>
  </w:num>
  <w:num w:numId="8" w16cid:durableId="229967624">
    <w:abstractNumId w:val="21"/>
  </w:num>
  <w:num w:numId="9" w16cid:durableId="1921598020">
    <w:abstractNumId w:val="11"/>
  </w:num>
  <w:num w:numId="10" w16cid:durableId="2024160009">
    <w:abstractNumId w:val="4"/>
  </w:num>
  <w:num w:numId="11" w16cid:durableId="738132211">
    <w:abstractNumId w:val="0"/>
  </w:num>
  <w:num w:numId="12" w16cid:durableId="987628692">
    <w:abstractNumId w:val="2"/>
  </w:num>
  <w:num w:numId="13" w16cid:durableId="1661621218">
    <w:abstractNumId w:val="28"/>
  </w:num>
  <w:num w:numId="14" w16cid:durableId="993535180">
    <w:abstractNumId w:val="31"/>
  </w:num>
  <w:num w:numId="15" w16cid:durableId="1001665411">
    <w:abstractNumId w:val="25"/>
  </w:num>
  <w:num w:numId="16" w16cid:durableId="786317289">
    <w:abstractNumId w:val="27"/>
  </w:num>
  <w:num w:numId="17" w16cid:durableId="1073817811">
    <w:abstractNumId w:val="3"/>
  </w:num>
  <w:num w:numId="18" w16cid:durableId="2069838784">
    <w:abstractNumId w:val="18"/>
  </w:num>
  <w:num w:numId="19" w16cid:durableId="2027058646">
    <w:abstractNumId w:val="17"/>
  </w:num>
  <w:num w:numId="20" w16cid:durableId="939869260">
    <w:abstractNumId w:val="15"/>
  </w:num>
  <w:num w:numId="21" w16cid:durableId="1026756595">
    <w:abstractNumId w:val="9"/>
  </w:num>
  <w:num w:numId="22" w16cid:durableId="151064898">
    <w:abstractNumId w:val="30"/>
  </w:num>
  <w:num w:numId="23" w16cid:durableId="885995896">
    <w:abstractNumId w:val="20"/>
  </w:num>
  <w:num w:numId="24" w16cid:durableId="45302583">
    <w:abstractNumId w:val="5"/>
  </w:num>
  <w:num w:numId="25" w16cid:durableId="20056525">
    <w:abstractNumId w:val="19"/>
  </w:num>
  <w:num w:numId="26" w16cid:durableId="1967656705">
    <w:abstractNumId w:val="10"/>
  </w:num>
  <w:num w:numId="27" w16cid:durableId="1593926774">
    <w:abstractNumId w:val="12"/>
  </w:num>
  <w:num w:numId="28" w16cid:durableId="1114666984">
    <w:abstractNumId w:val="23"/>
  </w:num>
  <w:num w:numId="29" w16cid:durableId="1757165172">
    <w:abstractNumId w:val="1"/>
  </w:num>
  <w:num w:numId="30" w16cid:durableId="1609040596">
    <w:abstractNumId w:val="6"/>
  </w:num>
  <w:num w:numId="31" w16cid:durableId="1399017201">
    <w:abstractNumId w:val="26"/>
  </w:num>
  <w:num w:numId="32" w16cid:durableId="162569496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27690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48DF"/>
    <w:rsid w:val="000110B5"/>
    <w:rsid w:val="000206F0"/>
    <w:rsid w:val="000240B2"/>
    <w:rsid w:val="00032009"/>
    <w:rsid w:val="0003271D"/>
    <w:rsid w:val="00034154"/>
    <w:rsid w:val="00034894"/>
    <w:rsid w:val="00036121"/>
    <w:rsid w:val="00040C43"/>
    <w:rsid w:val="0006120B"/>
    <w:rsid w:val="000654E5"/>
    <w:rsid w:val="00071676"/>
    <w:rsid w:val="00074095"/>
    <w:rsid w:val="000818B4"/>
    <w:rsid w:val="00083923"/>
    <w:rsid w:val="000901BB"/>
    <w:rsid w:val="00093D58"/>
    <w:rsid w:val="000952CF"/>
    <w:rsid w:val="000A1DBB"/>
    <w:rsid w:val="000B7457"/>
    <w:rsid w:val="000C11CB"/>
    <w:rsid w:val="000E4364"/>
    <w:rsid w:val="000F116C"/>
    <w:rsid w:val="000F6819"/>
    <w:rsid w:val="001056F5"/>
    <w:rsid w:val="00110621"/>
    <w:rsid w:val="00115DF1"/>
    <w:rsid w:val="00124C0C"/>
    <w:rsid w:val="00154DAF"/>
    <w:rsid w:val="00156E41"/>
    <w:rsid w:val="00156E7E"/>
    <w:rsid w:val="00162F96"/>
    <w:rsid w:val="00171F0A"/>
    <w:rsid w:val="00180165"/>
    <w:rsid w:val="00184E17"/>
    <w:rsid w:val="00186309"/>
    <w:rsid w:val="001910FB"/>
    <w:rsid w:val="00195407"/>
    <w:rsid w:val="001976B7"/>
    <w:rsid w:val="001A07CC"/>
    <w:rsid w:val="001C4C77"/>
    <w:rsid w:val="001D10FB"/>
    <w:rsid w:val="001D3286"/>
    <w:rsid w:val="001D3D64"/>
    <w:rsid w:val="001D3EA5"/>
    <w:rsid w:val="001D4670"/>
    <w:rsid w:val="001D59AE"/>
    <w:rsid w:val="001D648D"/>
    <w:rsid w:val="001E0BFB"/>
    <w:rsid w:val="001E1CCB"/>
    <w:rsid w:val="001E49A4"/>
    <w:rsid w:val="001E64F6"/>
    <w:rsid w:val="00204E46"/>
    <w:rsid w:val="00211734"/>
    <w:rsid w:val="0023639F"/>
    <w:rsid w:val="00236ADF"/>
    <w:rsid w:val="00251C09"/>
    <w:rsid w:val="002521C6"/>
    <w:rsid w:val="00264C19"/>
    <w:rsid w:val="002715ED"/>
    <w:rsid w:val="00271CC5"/>
    <w:rsid w:val="00292537"/>
    <w:rsid w:val="00294875"/>
    <w:rsid w:val="002959E3"/>
    <w:rsid w:val="002A6F1A"/>
    <w:rsid w:val="002B6980"/>
    <w:rsid w:val="002B76AC"/>
    <w:rsid w:val="002C24CF"/>
    <w:rsid w:val="002E1CEA"/>
    <w:rsid w:val="002F0A6A"/>
    <w:rsid w:val="002F1CD0"/>
    <w:rsid w:val="002F20E4"/>
    <w:rsid w:val="002F25DA"/>
    <w:rsid w:val="00316205"/>
    <w:rsid w:val="003273A5"/>
    <w:rsid w:val="003370E9"/>
    <w:rsid w:val="0034061D"/>
    <w:rsid w:val="003422F4"/>
    <w:rsid w:val="003437B6"/>
    <w:rsid w:val="003521E0"/>
    <w:rsid w:val="00360D99"/>
    <w:rsid w:val="00363531"/>
    <w:rsid w:val="00363ABC"/>
    <w:rsid w:val="00366AF1"/>
    <w:rsid w:val="0037079D"/>
    <w:rsid w:val="00372F4D"/>
    <w:rsid w:val="00374049"/>
    <w:rsid w:val="00377B55"/>
    <w:rsid w:val="003805A5"/>
    <w:rsid w:val="003825DE"/>
    <w:rsid w:val="00384A26"/>
    <w:rsid w:val="00385A9A"/>
    <w:rsid w:val="00387399"/>
    <w:rsid w:val="003B1269"/>
    <w:rsid w:val="003B37AE"/>
    <w:rsid w:val="003D0B3A"/>
    <w:rsid w:val="003D36D2"/>
    <w:rsid w:val="003D5EF6"/>
    <w:rsid w:val="003E0BAA"/>
    <w:rsid w:val="003E68F1"/>
    <w:rsid w:val="003F171F"/>
    <w:rsid w:val="00405ABB"/>
    <w:rsid w:val="00407A99"/>
    <w:rsid w:val="00410BE9"/>
    <w:rsid w:val="00412BFD"/>
    <w:rsid w:val="00413977"/>
    <w:rsid w:val="00414685"/>
    <w:rsid w:val="0041595F"/>
    <w:rsid w:val="004176CA"/>
    <w:rsid w:val="004201DD"/>
    <w:rsid w:val="00422575"/>
    <w:rsid w:val="00425D6A"/>
    <w:rsid w:val="00430F06"/>
    <w:rsid w:val="00432BA1"/>
    <w:rsid w:val="004339FB"/>
    <w:rsid w:val="00445117"/>
    <w:rsid w:val="00450700"/>
    <w:rsid w:val="00450C15"/>
    <w:rsid w:val="00451014"/>
    <w:rsid w:val="00454042"/>
    <w:rsid w:val="0045654A"/>
    <w:rsid w:val="00457B42"/>
    <w:rsid w:val="004700C9"/>
    <w:rsid w:val="0047057D"/>
    <w:rsid w:val="004A32C8"/>
    <w:rsid w:val="004A68D9"/>
    <w:rsid w:val="004B372F"/>
    <w:rsid w:val="004C01F5"/>
    <w:rsid w:val="004C0C40"/>
    <w:rsid w:val="004C3BE9"/>
    <w:rsid w:val="004D1C3A"/>
    <w:rsid w:val="004D2C2F"/>
    <w:rsid w:val="004E02B1"/>
    <w:rsid w:val="004F5111"/>
    <w:rsid w:val="005130A5"/>
    <w:rsid w:val="00513C9F"/>
    <w:rsid w:val="00514C78"/>
    <w:rsid w:val="0051568D"/>
    <w:rsid w:val="00516071"/>
    <w:rsid w:val="005226AF"/>
    <w:rsid w:val="0052597F"/>
    <w:rsid w:val="00535AEB"/>
    <w:rsid w:val="00537D5D"/>
    <w:rsid w:val="0054028D"/>
    <w:rsid w:val="00551249"/>
    <w:rsid w:val="0055309A"/>
    <w:rsid w:val="00554FE9"/>
    <w:rsid w:val="00556CF0"/>
    <w:rsid w:val="00564D1B"/>
    <w:rsid w:val="00571C71"/>
    <w:rsid w:val="00591F58"/>
    <w:rsid w:val="0059527D"/>
    <w:rsid w:val="005A1656"/>
    <w:rsid w:val="005A29D9"/>
    <w:rsid w:val="005B0ED1"/>
    <w:rsid w:val="005B0F31"/>
    <w:rsid w:val="005B37C1"/>
    <w:rsid w:val="005B6A45"/>
    <w:rsid w:val="005C257B"/>
    <w:rsid w:val="005D7770"/>
    <w:rsid w:val="005E3402"/>
    <w:rsid w:val="005E6473"/>
    <w:rsid w:val="005E73F5"/>
    <w:rsid w:val="00603A97"/>
    <w:rsid w:val="006053CD"/>
    <w:rsid w:val="0060712C"/>
    <w:rsid w:val="00611E5B"/>
    <w:rsid w:val="00615736"/>
    <w:rsid w:val="0061618C"/>
    <w:rsid w:val="00616751"/>
    <w:rsid w:val="00630B01"/>
    <w:rsid w:val="006330FE"/>
    <w:rsid w:val="00646AAF"/>
    <w:rsid w:val="006758D8"/>
    <w:rsid w:val="0068334A"/>
    <w:rsid w:val="00685B60"/>
    <w:rsid w:val="00685D85"/>
    <w:rsid w:val="006971B8"/>
    <w:rsid w:val="006A45B5"/>
    <w:rsid w:val="006A4CF9"/>
    <w:rsid w:val="006B1779"/>
    <w:rsid w:val="006B19F7"/>
    <w:rsid w:val="006C1BF7"/>
    <w:rsid w:val="006C568C"/>
    <w:rsid w:val="006D2273"/>
    <w:rsid w:val="006D3C96"/>
    <w:rsid w:val="006D4895"/>
    <w:rsid w:val="006D64BE"/>
    <w:rsid w:val="006D798D"/>
    <w:rsid w:val="006E0F61"/>
    <w:rsid w:val="006E6808"/>
    <w:rsid w:val="00704FC6"/>
    <w:rsid w:val="007153DC"/>
    <w:rsid w:val="00717654"/>
    <w:rsid w:val="00727503"/>
    <w:rsid w:val="00730DCB"/>
    <w:rsid w:val="00731C83"/>
    <w:rsid w:val="0073415E"/>
    <w:rsid w:val="007360CB"/>
    <w:rsid w:val="00751EF3"/>
    <w:rsid w:val="00765948"/>
    <w:rsid w:val="0077372A"/>
    <w:rsid w:val="0077558F"/>
    <w:rsid w:val="00787735"/>
    <w:rsid w:val="00792A3C"/>
    <w:rsid w:val="00792F78"/>
    <w:rsid w:val="00793541"/>
    <w:rsid w:val="007A072B"/>
    <w:rsid w:val="007A2C8B"/>
    <w:rsid w:val="007B4221"/>
    <w:rsid w:val="007B5502"/>
    <w:rsid w:val="007B5F95"/>
    <w:rsid w:val="007C2D01"/>
    <w:rsid w:val="007D3DF5"/>
    <w:rsid w:val="007E7C9A"/>
    <w:rsid w:val="007F5F21"/>
    <w:rsid w:val="0080131D"/>
    <w:rsid w:val="00803699"/>
    <w:rsid w:val="00821C84"/>
    <w:rsid w:val="008318D8"/>
    <w:rsid w:val="0084048A"/>
    <w:rsid w:val="00852662"/>
    <w:rsid w:val="0085565B"/>
    <w:rsid w:val="00866BD2"/>
    <w:rsid w:val="00870C37"/>
    <w:rsid w:val="008752AA"/>
    <w:rsid w:val="00881803"/>
    <w:rsid w:val="00886FF8"/>
    <w:rsid w:val="00887CE9"/>
    <w:rsid w:val="00891A2A"/>
    <w:rsid w:val="0089383D"/>
    <w:rsid w:val="00894F82"/>
    <w:rsid w:val="008A0529"/>
    <w:rsid w:val="008A4427"/>
    <w:rsid w:val="008A71BF"/>
    <w:rsid w:val="008B0BC5"/>
    <w:rsid w:val="008B406F"/>
    <w:rsid w:val="008B7201"/>
    <w:rsid w:val="008C0A06"/>
    <w:rsid w:val="008C1A5C"/>
    <w:rsid w:val="008D1ADF"/>
    <w:rsid w:val="008D7D19"/>
    <w:rsid w:val="008E7A07"/>
    <w:rsid w:val="008E7B42"/>
    <w:rsid w:val="008F0CE2"/>
    <w:rsid w:val="008F18BB"/>
    <w:rsid w:val="008F79BB"/>
    <w:rsid w:val="00900AF4"/>
    <w:rsid w:val="00902CE2"/>
    <w:rsid w:val="00904C62"/>
    <w:rsid w:val="0091022A"/>
    <w:rsid w:val="00910A0B"/>
    <w:rsid w:val="00920271"/>
    <w:rsid w:val="00926398"/>
    <w:rsid w:val="00954AB2"/>
    <w:rsid w:val="00964006"/>
    <w:rsid w:val="0096733D"/>
    <w:rsid w:val="00974C31"/>
    <w:rsid w:val="0098672C"/>
    <w:rsid w:val="009916F8"/>
    <w:rsid w:val="00992860"/>
    <w:rsid w:val="009A0EE3"/>
    <w:rsid w:val="009A4A2A"/>
    <w:rsid w:val="009B5D60"/>
    <w:rsid w:val="009C0D85"/>
    <w:rsid w:val="009C2AD4"/>
    <w:rsid w:val="009C2B3A"/>
    <w:rsid w:val="009C3370"/>
    <w:rsid w:val="009C4078"/>
    <w:rsid w:val="009D1564"/>
    <w:rsid w:val="009E351B"/>
    <w:rsid w:val="009F1249"/>
    <w:rsid w:val="00A005C8"/>
    <w:rsid w:val="00A01F47"/>
    <w:rsid w:val="00A020B8"/>
    <w:rsid w:val="00A06D94"/>
    <w:rsid w:val="00A25290"/>
    <w:rsid w:val="00A25CD2"/>
    <w:rsid w:val="00A261C5"/>
    <w:rsid w:val="00A316F2"/>
    <w:rsid w:val="00A41C88"/>
    <w:rsid w:val="00A4233B"/>
    <w:rsid w:val="00A450EB"/>
    <w:rsid w:val="00A553D0"/>
    <w:rsid w:val="00A5592F"/>
    <w:rsid w:val="00A56784"/>
    <w:rsid w:val="00A61A42"/>
    <w:rsid w:val="00A8172E"/>
    <w:rsid w:val="00A92A5A"/>
    <w:rsid w:val="00AB2186"/>
    <w:rsid w:val="00AC0D66"/>
    <w:rsid w:val="00AC3E3E"/>
    <w:rsid w:val="00AC720A"/>
    <w:rsid w:val="00AD1639"/>
    <w:rsid w:val="00AD319F"/>
    <w:rsid w:val="00AE2A71"/>
    <w:rsid w:val="00AE3E65"/>
    <w:rsid w:val="00AE461E"/>
    <w:rsid w:val="00AF574A"/>
    <w:rsid w:val="00AF7D2A"/>
    <w:rsid w:val="00B0056D"/>
    <w:rsid w:val="00B009F0"/>
    <w:rsid w:val="00B075B9"/>
    <w:rsid w:val="00B07CCB"/>
    <w:rsid w:val="00B139AA"/>
    <w:rsid w:val="00B36A64"/>
    <w:rsid w:val="00B37339"/>
    <w:rsid w:val="00B4786E"/>
    <w:rsid w:val="00B521F9"/>
    <w:rsid w:val="00B718DC"/>
    <w:rsid w:val="00B72508"/>
    <w:rsid w:val="00B739FD"/>
    <w:rsid w:val="00B770D6"/>
    <w:rsid w:val="00BA55F6"/>
    <w:rsid w:val="00BA788D"/>
    <w:rsid w:val="00BF0271"/>
    <w:rsid w:val="00BF6944"/>
    <w:rsid w:val="00C126A9"/>
    <w:rsid w:val="00C20870"/>
    <w:rsid w:val="00C2273B"/>
    <w:rsid w:val="00C32B63"/>
    <w:rsid w:val="00C36F5D"/>
    <w:rsid w:val="00C40937"/>
    <w:rsid w:val="00C454D9"/>
    <w:rsid w:val="00C50ABF"/>
    <w:rsid w:val="00C5463E"/>
    <w:rsid w:val="00C55C28"/>
    <w:rsid w:val="00C57B79"/>
    <w:rsid w:val="00C60443"/>
    <w:rsid w:val="00C632D6"/>
    <w:rsid w:val="00C655CB"/>
    <w:rsid w:val="00C70110"/>
    <w:rsid w:val="00C873E4"/>
    <w:rsid w:val="00C90F76"/>
    <w:rsid w:val="00C918C8"/>
    <w:rsid w:val="00C92BFE"/>
    <w:rsid w:val="00C94579"/>
    <w:rsid w:val="00C956AF"/>
    <w:rsid w:val="00CA69CD"/>
    <w:rsid w:val="00CB15A5"/>
    <w:rsid w:val="00CC099B"/>
    <w:rsid w:val="00CC18B7"/>
    <w:rsid w:val="00CD50A2"/>
    <w:rsid w:val="00CD64A8"/>
    <w:rsid w:val="00CE12A7"/>
    <w:rsid w:val="00CE1F42"/>
    <w:rsid w:val="00CE331E"/>
    <w:rsid w:val="00CE45AE"/>
    <w:rsid w:val="00CE7934"/>
    <w:rsid w:val="00D002F0"/>
    <w:rsid w:val="00D03099"/>
    <w:rsid w:val="00D21535"/>
    <w:rsid w:val="00D27B86"/>
    <w:rsid w:val="00D53703"/>
    <w:rsid w:val="00D64161"/>
    <w:rsid w:val="00D732E0"/>
    <w:rsid w:val="00D736CF"/>
    <w:rsid w:val="00D739E4"/>
    <w:rsid w:val="00D75A10"/>
    <w:rsid w:val="00D7646B"/>
    <w:rsid w:val="00D77429"/>
    <w:rsid w:val="00D90F89"/>
    <w:rsid w:val="00D949FC"/>
    <w:rsid w:val="00DA21A2"/>
    <w:rsid w:val="00DA6C93"/>
    <w:rsid w:val="00DD6A94"/>
    <w:rsid w:val="00DF15D6"/>
    <w:rsid w:val="00DF2A55"/>
    <w:rsid w:val="00E06175"/>
    <w:rsid w:val="00E26F79"/>
    <w:rsid w:val="00E3114B"/>
    <w:rsid w:val="00E36938"/>
    <w:rsid w:val="00E3736A"/>
    <w:rsid w:val="00E43CD6"/>
    <w:rsid w:val="00E566BD"/>
    <w:rsid w:val="00E663D4"/>
    <w:rsid w:val="00E719CB"/>
    <w:rsid w:val="00E81B7F"/>
    <w:rsid w:val="00E8204D"/>
    <w:rsid w:val="00E82532"/>
    <w:rsid w:val="00E8264A"/>
    <w:rsid w:val="00E846AA"/>
    <w:rsid w:val="00E854F5"/>
    <w:rsid w:val="00E90FAD"/>
    <w:rsid w:val="00E93DCA"/>
    <w:rsid w:val="00E9584E"/>
    <w:rsid w:val="00EA17D1"/>
    <w:rsid w:val="00EC7F50"/>
    <w:rsid w:val="00ED000C"/>
    <w:rsid w:val="00ED1EE4"/>
    <w:rsid w:val="00ED2EE5"/>
    <w:rsid w:val="00ED66B2"/>
    <w:rsid w:val="00EE4210"/>
    <w:rsid w:val="00EE49A7"/>
    <w:rsid w:val="00EF08B9"/>
    <w:rsid w:val="00EF313D"/>
    <w:rsid w:val="00F074D4"/>
    <w:rsid w:val="00F11662"/>
    <w:rsid w:val="00F23A4D"/>
    <w:rsid w:val="00F37E13"/>
    <w:rsid w:val="00F42FED"/>
    <w:rsid w:val="00F4399D"/>
    <w:rsid w:val="00F5119C"/>
    <w:rsid w:val="00F511D3"/>
    <w:rsid w:val="00F71B08"/>
    <w:rsid w:val="00F90EA9"/>
    <w:rsid w:val="00F90EF7"/>
    <w:rsid w:val="00F96F4D"/>
    <w:rsid w:val="00FA21ED"/>
    <w:rsid w:val="00FA7110"/>
    <w:rsid w:val="00FB1B23"/>
    <w:rsid w:val="00FC1C2D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1576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3275-9850-4C1D-A7E6-F622493E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5</cp:revision>
  <dcterms:created xsi:type="dcterms:W3CDTF">2024-07-31T00:54:00Z</dcterms:created>
  <dcterms:modified xsi:type="dcterms:W3CDTF">2024-09-26T19:44:00Z</dcterms:modified>
</cp:coreProperties>
</file>