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4D9E" w:rsidRDefault="0095553F"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Reno</w:t>
      </w:r>
    </w:p>
    <w:p w:rsidR="00322C14" w:rsidRDefault="005C73C8"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0F01A169" wp14:editId="4C99E3EE">
            <wp:simplePos x="0" y="0"/>
            <wp:positionH relativeFrom="margin">
              <wp:align>right</wp:align>
            </wp:positionH>
            <wp:positionV relativeFrom="paragraph">
              <wp:posOffset>8890</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B2515225-1C26-4B55-AD79-84DD5C39B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515225-1C26-4B55-AD79-84DD5C39BC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p>
    <w:p w:rsidR="00FA2F51" w:rsidRPr="00943B2F" w:rsidRDefault="005C73C8"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684A1B">
        <w:rPr>
          <w:rFonts w:ascii="Arial" w:hAnsi="Arial" w:cs="Arial"/>
          <w:b/>
          <w:bCs/>
          <w:sz w:val="20"/>
          <w:szCs w:val="20"/>
          <w:lang w:val="es-MX"/>
        </w:rPr>
        <w:t>4</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6A7AF0">
        <w:rPr>
          <w:rFonts w:ascii="Arial" w:hAnsi="Arial" w:cs="Arial"/>
          <w:b/>
          <w:bCs/>
          <w:sz w:val="20"/>
          <w:szCs w:val="20"/>
          <w:lang w:val="es-MX"/>
        </w:rPr>
        <w:t xml:space="preserve">al 31 de </w:t>
      </w:r>
      <w:r w:rsidR="00C23F75">
        <w:rPr>
          <w:rFonts w:ascii="Arial" w:hAnsi="Arial" w:cs="Arial"/>
          <w:b/>
          <w:bCs/>
          <w:sz w:val="20"/>
          <w:szCs w:val="20"/>
          <w:lang w:val="es-MX"/>
        </w:rPr>
        <w:t>diciembre</w:t>
      </w:r>
      <w:r w:rsidR="00B14602">
        <w:rPr>
          <w:rFonts w:ascii="Arial" w:hAnsi="Arial" w:cs="Arial"/>
          <w:b/>
          <w:bCs/>
          <w:sz w:val="20"/>
          <w:szCs w:val="20"/>
          <w:lang w:val="es-MX"/>
        </w:rPr>
        <w:t xml:space="preserve"> </w:t>
      </w:r>
      <w:r w:rsidR="008F2364">
        <w:rPr>
          <w:rFonts w:ascii="Arial" w:hAnsi="Arial" w:cs="Arial"/>
          <w:b/>
          <w:bCs/>
          <w:sz w:val="20"/>
          <w:szCs w:val="20"/>
          <w:lang w:val="es-MX"/>
        </w:rPr>
        <w:t>20</w:t>
      </w:r>
      <w:r w:rsidR="008F57D2">
        <w:rPr>
          <w:rFonts w:ascii="Arial" w:hAnsi="Arial" w:cs="Arial"/>
          <w:b/>
          <w:bCs/>
          <w:sz w:val="20"/>
          <w:szCs w:val="20"/>
          <w:lang w:val="es-MX"/>
        </w:rPr>
        <w:t>2</w:t>
      </w:r>
      <w:r w:rsidR="00B14602">
        <w:rPr>
          <w:rFonts w:ascii="Arial" w:hAnsi="Arial" w:cs="Arial"/>
          <w:b/>
          <w:bCs/>
          <w:sz w:val="20"/>
          <w:szCs w:val="20"/>
          <w:lang w:val="es-MX"/>
        </w:rPr>
        <w:t>4</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684A1B">
        <w:rPr>
          <w:rFonts w:ascii="Arial" w:hAnsi="Arial" w:cs="Arial"/>
          <w:b/>
          <w:bCs/>
          <w:lang w:val="es-MX"/>
        </w:rPr>
        <w:t>Reno</w:t>
      </w:r>
    </w:p>
    <w:p w:rsidR="00FD1B58" w:rsidRPr="00FD1B58" w:rsidRDefault="00B14602" w:rsidP="00F17EB4">
      <w:pPr>
        <w:spacing w:after="0" w:line="240" w:lineRule="auto"/>
        <w:jc w:val="both"/>
        <w:rPr>
          <w:rFonts w:ascii="Arial" w:hAnsi="Arial" w:cs="Arial"/>
          <w:b/>
          <w:bCs/>
          <w:sz w:val="20"/>
          <w:szCs w:val="20"/>
          <w:lang w:val="es-MX"/>
        </w:rPr>
      </w:pPr>
      <w:r w:rsidRPr="00B14602">
        <w:rPr>
          <w:rFonts w:ascii="Arial" w:hAnsi="Arial" w:cs="Arial"/>
          <w:sz w:val="20"/>
          <w:szCs w:val="20"/>
          <w:lang w:val="es-MX"/>
        </w:rPr>
        <w:t>Llegada al Aeropuerto Internacional de</w:t>
      </w:r>
      <w:r w:rsidR="00DD7213">
        <w:rPr>
          <w:rFonts w:ascii="Arial" w:hAnsi="Arial" w:cs="Arial"/>
          <w:sz w:val="20"/>
          <w:szCs w:val="20"/>
          <w:lang w:val="es-MX"/>
        </w:rPr>
        <w:t xml:space="preserve"> </w:t>
      </w:r>
      <w:r w:rsidR="00684A1B">
        <w:rPr>
          <w:rFonts w:ascii="Arial" w:hAnsi="Arial" w:cs="Arial"/>
          <w:sz w:val="20"/>
          <w:szCs w:val="20"/>
          <w:lang w:val="es-MX"/>
        </w:rPr>
        <w:t>Reno</w:t>
      </w:r>
      <w:r w:rsidR="00C23F75">
        <w:rPr>
          <w:rFonts w:ascii="Arial" w:hAnsi="Arial" w:cs="Arial"/>
          <w:sz w:val="20"/>
          <w:szCs w:val="20"/>
          <w:lang w:val="es-MX"/>
        </w:rPr>
        <w:t xml:space="preserve">. Recoja el auto que tiene rentado por </w:t>
      </w:r>
      <w:r w:rsidR="00684A1B">
        <w:rPr>
          <w:rFonts w:ascii="Arial" w:hAnsi="Arial" w:cs="Arial"/>
          <w:sz w:val="20"/>
          <w:szCs w:val="20"/>
          <w:lang w:val="es-MX"/>
        </w:rPr>
        <w:t>4</w:t>
      </w:r>
      <w:r w:rsidR="00C23F75">
        <w:rPr>
          <w:rFonts w:ascii="Arial" w:hAnsi="Arial" w:cs="Arial"/>
          <w:sz w:val="20"/>
          <w:szCs w:val="20"/>
          <w:lang w:val="es-MX"/>
        </w:rPr>
        <w:t xml:space="preserve"> días y trasládese a su hotel. T</w:t>
      </w:r>
      <w:r w:rsidR="00DD7213">
        <w:rPr>
          <w:rFonts w:ascii="Arial" w:hAnsi="Arial" w:cs="Arial"/>
          <w:sz w:val="20"/>
          <w:szCs w:val="20"/>
          <w:lang w:val="es-MX"/>
        </w:rPr>
        <w:t>iempo libre</w:t>
      </w:r>
      <w:r>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C23F75" w:rsidRDefault="00C23F75" w:rsidP="005711F3">
      <w:pPr>
        <w:spacing w:after="0" w:line="240" w:lineRule="auto"/>
        <w:jc w:val="both"/>
        <w:rPr>
          <w:rFonts w:ascii="Arial" w:hAnsi="Arial" w:cs="Arial"/>
          <w:b/>
          <w:bCs/>
          <w:lang w:val="es-MX"/>
        </w:rPr>
      </w:pPr>
      <w:r>
        <w:rPr>
          <w:rFonts w:ascii="Arial" w:hAnsi="Arial" w:cs="Arial"/>
          <w:b/>
          <w:bCs/>
          <w:lang w:val="es-MX"/>
        </w:rPr>
        <w:t xml:space="preserve">Días 2 y 3.- </w:t>
      </w:r>
      <w:r w:rsidR="00684A1B">
        <w:rPr>
          <w:rFonts w:ascii="Arial" w:hAnsi="Arial" w:cs="Arial"/>
          <w:b/>
          <w:bCs/>
          <w:lang w:val="es-MX"/>
        </w:rPr>
        <w:t>Reno</w:t>
      </w:r>
    </w:p>
    <w:p w:rsidR="00684A1B" w:rsidRDefault="00684A1B" w:rsidP="00684A1B">
      <w:pPr>
        <w:jc w:val="both"/>
        <w:rPr>
          <w:rFonts w:ascii="Arial" w:hAnsi="Arial" w:cs="Arial"/>
          <w:sz w:val="20"/>
          <w:szCs w:val="20"/>
          <w:lang w:val="es-MX"/>
        </w:rPr>
      </w:pPr>
      <w:r w:rsidRPr="00684A1B">
        <w:rPr>
          <w:rFonts w:ascii="Arial" w:hAnsi="Arial" w:cs="Arial"/>
          <w:sz w:val="20"/>
          <w:szCs w:val="20"/>
          <w:lang w:val="es-MX"/>
        </w:rPr>
        <w:t xml:space="preserve">Esta pequeña, pero entretenidísima ciudad es un lugar divertido y animado en el que los visitantes pueden disfrutar de actividades al aire libre o bajo techo. Aquí, puedes ir a las pistas de esquí o a los campos de golf (hay 50 campos de golf a una hora en automóvil). Y en cuanto a la vida nocturna, Reno no se queda atrás. Puedes visitar una tradicional cantina, recorrer bares temáticos o moverte al son de ritmos latinos en uno de sus muchos clubes, donde el horario de cierre no es un problema. Compra productos rebajados en </w:t>
      </w:r>
      <w:proofErr w:type="spellStart"/>
      <w:r w:rsidRPr="00684A1B">
        <w:rPr>
          <w:rFonts w:ascii="Arial" w:hAnsi="Arial" w:cs="Arial"/>
          <w:sz w:val="20"/>
          <w:szCs w:val="20"/>
          <w:lang w:val="es-MX"/>
        </w:rPr>
        <w:t>The</w:t>
      </w:r>
      <w:proofErr w:type="spellEnd"/>
      <w:r w:rsidRPr="00684A1B">
        <w:rPr>
          <w:rFonts w:ascii="Arial" w:hAnsi="Arial" w:cs="Arial"/>
          <w:sz w:val="20"/>
          <w:szCs w:val="20"/>
          <w:lang w:val="es-MX"/>
        </w:rPr>
        <w:t xml:space="preserve"> Outlets at </w:t>
      </w:r>
      <w:proofErr w:type="spellStart"/>
      <w:r w:rsidRPr="00684A1B">
        <w:rPr>
          <w:rFonts w:ascii="Arial" w:hAnsi="Arial" w:cs="Arial"/>
          <w:sz w:val="20"/>
          <w:szCs w:val="20"/>
          <w:lang w:val="es-MX"/>
        </w:rPr>
        <w:t>Sparks</w:t>
      </w:r>
      <w:proofErr w:type="spellEnd"/>
      <w:r w:rsidRPr="00684A1B">
        <w:rPr>
          <w:rFonts w:ascii="Arial" w:hAnsi="Arial" w:cs="Arial"/>
          <w:sz w:val="20"/>
          <w:szCs w:val="20"/>
          <w:lang w:val="es-MX"/>
        </w:rPr>
        <w:t xml:space="preserve"> o visita </w:t>
      </w:r>
      <w:proofErr w:type="spellStart"/>
      <w:r w:rsidRPr="00684A1B">
        <w:rPr>
          <w:rFonts w:ascii="Arial" w:hAnsi="Arial" w:cs="Arial"/>
          <w:sz w:val="20"/>
          <w:szCs w:val="20"/>
          <w:lang w:val="es-MX"/>
        </w:rPr>
        <w:t>The</w:t>
      </w:r>
      <w:proofErr w:type="spellEnd"/>
      <w:r w:rsidRPr="00684A1B">
        <w:rPr>
          <w:rFonts w:ascii="Arial" w:hAnsi="Arial" w:cs="Arial"/>
          <w:sz w:val="20"/>
          <w:szCs w:val="20"/>
          <w:lang w:val="es-MX"/>
        </w:rPr>
        <w:t xml:space="preserve"> Summit, un centro de estilo de vida y comercial al aire libre. Desde entretenimiento urbano hasta rafting en rápidos en el </w:t>
      </w:r>
      <w:proofErr w:type="spellStart"/>
      <w:r w:rsidRPr="00684A1B">
        <w:rPr>
          <w:rFonts w:ascii="Arial" w:hAnsi="Arial" w:cs="Arial"/>
          <w:sz w:val="20"/>
          <w:szCs w:val="20"/>
          <w:lang w:val="es-MX"/>
        </w:rPr>
        <w:t>Truckee</w:t>
      </w:r>
      <w:proofErr w:type="spellEnd"/>
      <w:r w:rsidRPr="00684A1B">
        <w:rPr>
          <w:rFonts w:ascii="Arial" w:hAnsi="Arial" w:cs="Arial"/>
          <w:sz w:val="20"/>
          <w:szCs w:val="20"/>
          <w:lang w:val="es-MX"/>
        </w:rPr>
        <w:t xml:space="preserve"> </w:t>
      </w:r>
      <w:proofErr w:type="spellStart"/>
      <w:r w:rsidRPr="00684A1B">
        <w:rPr>
          <w:rFonts w:ascii="Arial" w:hAnsi="Arial" w:cs="Arial"/>
          <w:sz w:val="20"/>
          <w:szCs w:val="20"/>
          <w:lang w:val="es-MX"/>
        </w:rPr>
        <w:t>River</w:t>
      </w:r>
      <w:proofErr w:type="spellEnd"/>
      <w:r w:rsidRPr="00684A1B">
        <w:rPr>
          <w:rFonts w:ascii="Arial" w:hAnsi="Arial" w:cs="Arial"/>
          <w:sz w:val="20"/>
          <w:szCs w:val="20"/>
          <w:lang w:val="es-MX"/>
        </w:rPr>
        <w:t>, todos los atractivos de Reno son emocionantes.</w:t>
      </w:r>
    </w:p>
    <w:p w:rsidR="00684A1B" w:rsidRDefault="00684A1B" w:rsidP="00684A1B">
      <w:pPr>
        <w:jc w:val="both"/>
        <w:rPr>
          <w:rFonts w:ascii="Arial" w:hAnsi="Arial" w:cs="Arial"/>
          <w:sz w:val="20"/>
          <w:szCs w:val="20"/>
          <w:lang w:val="es-MX"/>
        </w:rPr>
      </w:pPr>
      <w:r w:rsidRPr="00684A1B">
        <w:rPr>
          <w:rFonts w:ascii="Arial" w:hAnsi="Arial" w:cs="Arial"/>
          <w:sz w:val="20"/>
          <w:szCs w:val="20"/>
          <w:lang w:val="es-MX"/>
        </w:rPr>
        <w:t xml:space="preserve">Disfrute </w:t>
      </w:r>
      <w:proofErr w:type="spellStart"/>
      <w:r w:rsidR="0095553F" w:rsidRPr="0095553F">
        <w:rPr>
          <w:rFonts w:ascii="Arial" w:hAnsi="Arial" w:cs="Arial"/>
          <w:i/>
          <w:iCs/>
          <w:sz w:val="20"/>
          <w:szCs w:val="20"/>
          <w:lang w:val="es-MX"/>
        </w:rPr>
        <w:t>Magique</w:t>
      </w:r>
      <w:proofErr w:type="spellEnd"/>
      <w:r w:rsidR="0095553F">
        <w:rPr>
          <w:rFonts w:ascii="Arial" w:hAnsi="Arial" w:cs="Arial"/>
          <w:sz w:val="20"/>
          <w:szCs w:val="20"/>
          <w:lang w:val="es-MX"/>
        </w:rPr>
        <w:t xml:space="preserve">. un espectáculo </w:t>
      </w:r>
      <w:r w:rsidR="0095553F" w:rsidRPr="0095553F">
        <w:rPr>
          <w:rFonts w:ascii="Arial" w:hAnsi="Arial" w:cs="Arial"/>
          <w:sz w:val="20"/>
          <w:szCs w:val="20"/>
          <w:lang w:val="es-MX"/>
        </w:rPr>
        <w:t>lleno de diversión protagonizado por el reconocido ilusionista internacional Kevin Jeffrey y un elenco de nueve personas.</w:t>
      </w:r>
      <w:r>
        <w:rPr>
          <w:rFonts w:ascii="Arial" w:hAnsi="Arial" w:cs="Arial"/>
          <w:sz w:val="20"/>
          <w:szCs w:val="20"/>
          <w:lang w:val="es-MX"/>
        </w:rPr>
        <w:t xml:space="preserve"> </w:t>
      </w:r>
      <w:r w:rsidRPr="00684A1B">
        <w:rPr>
          <w:rFonts w:ascii="Arial" w:hAnsi="Arial" w:cs="Arial"/>
          <w:b/>
          <w:bCs/>
          <w:color w:val="1F497D" w:themeColor="text2"/>
          <w:sz w:val="20"/>
          <w:szCs w:val="20"/>
          <w:lang w:val="es-MX"/>
        </w:rPr>
        <w:t>(incluido).</w:t>
      </w:r>
    </w:p>
    <w:p w:rsidR="0095553F" w:rsidRPr="0095553F" w:rsidRDefault="0095553F" w:rsidP="0095553F">
      <w:pPr>
        <w:jc w:val="both"/>
        <w:rPr>
          <w:rFonts w:ascii="Arial" w:hAnsi="Arial" w:cs="Arial"/>
          <w:sz w:val="20"/>
          <w:szCs w:val="20"/>
          <w:lang w:val="es-MX"/>
        </w:rPr>
      </w:pPr>
      <w:r w:rsidRPr="0095553F">
        <w:rPr>
          <w:rFonts w:ascii="Arial" w:hAnsi="Arial" w:cs="Arial"/>
          <w:sz w:val="20"/>
          <w:szCs w:val="20"/>
          <w:lang w:val="es-MX"/>
        </w:rPr>
        <w:t>¡Kevin Jeffrey ha protagonizado y producido algunos de los espectáculos de ilusión más grandes y de mayor duración del mundo! Ahora, trae su magia técnica, sensibilidad artística, grandes ilusiones afables y participación del público al Teatro; El lugar de artes escénicas más nuevo e íntimo de Reno.</w:t>
      </w:r>
    </w:p>
    <w:p w:rsidR="00D86111" w:rsidRDefault="0095553F" w:rsidP="0095553F">
      <w:pPr>
        <w:jc w:val="both"/>
        <w:rPr>
          <w:rFonts w:ascii="Arial" w:hAnsi="Arial" w:cs="Arial"/>
          <w:color w:val="4F81BD" w:themeColor="accent1"/>
          <w:sz w:val="20"/>
          <w:szCs w:val="20"/>
          <w:lang w:val="es-MX"/>
        </w:rPr>
      </w:pPr>
      <w:r w:rsidRPr="0095553F">
        <w:rPr>
          <w:rFonts w:ascii="Arial" w:hAnsi="Arial" w:cs="Arial"/>
          <w:sz w:val="20"/>
          <w:szCs w:val="20"/>
          <w:lang w:val="es-MX"/>
        </w:rPr>
        <w:t>¡</w:t>
      </w:r>
      <w:proofErr w:type="spellStart"/>
      <w:r w:rsidRPr="0095553F">
        <w:rPr>
          <w:rFonts w:ascii="Arial" w:hAnsi="Arial" w:cs="Arial"/>
          <w:sz w:val="20"/>
          <w:szCs w:val="20"/>
          <w:lang w:val="es-MX"/>
        </w:rPr>
        <w:t>Magique</w:t>
      </w:r>
      <w:proofErr w:type="spellEnd"/>
      <w:r w:rsidRPr="0095553F">
        <w:rPr>
          <w:rFonts w:ascii="Arial" w:hAnsi="Arial" w:cs="Arial"/>
          <w:sz w:val="20"/>
          <w:szCs w:val="20"/>
          <w:lang w:val="es-MX"/>
        </w:rPr>
        <w:t xml:space="preserve"> está repleto de impresionantes efectos especiales, disfraces deslumbrantes, una banda sonora pegadiza, fondos multimedia, iluminación sincronizada y grandes ilusiones que no olvidarás! Sin embargo, en medio de toda la grandeza, el astuto sentido del humor y la exuberancia juvenil de Kevin brindan una intimidad atractiva y alegre.</w:t>
      </w:r>
      <w:r w:rsidRPr="0095553F">
        <w:rPr>
          <w:rFonts w:ascii="Arial" w:hAnsi="Arial" w:cs="Arial"/>
          <w:b/>
          <w:bCs/>
          <w:color w:val="FF0000"/>
          <w:sz w:val="20"/>
          <w:szCs w:val="20"/>
          <w:lang w:val="es-MX"/>
        </w:rPr>
        <w:t xml:space="preserve"> </w:t>
      </w:r>
      <w:r w:rsidR="00684A1B" w:rsidRPr="00684A1B">
        <w:rPr>
          <w:rFonts w:ascii="Arial" w:hAnsi="Arial" w:cs="Arial"/>
          <w:b/>
          <w:bCs/>
          <w:color w:val="FF0000"/>
          <w:sz w:val="20"/>
          <w:szCs w:val="20"/>
          <w:lang w:val="es-MX"/>
        </w:rPr>
        <w:t>(no incluye traslado a</w:t>
      </w:r>
      <w:r w:rsidR="00684A1B">
        <w:rPr>
          <w:rFonts w:ascii="Arial" w:hAnsi="Arial" w:cs="Arial"/>
          <w:b/>
          <w:bCs/>
          <w:color w:val="FF0000"/>
          <w:sz w:val="20"/>
          <w:szCs w:val="20"/>
          <w:lang w:val="es-MX"/>
        </w:rPr>
        <w:t>l punto de encuentro</w:t>
      </w:r>
      <w:r w:rsidR="00684A1B" w:rsidRPr="00684A1B">
        <w:rPr>
          <w:rFonts w:ascii="Arial" w:hAnsi="Arial" w:cs="Arial"/>
          <w:b/>
          <w:bCs/>
          <w:color w:val="FF0000"/>
          <w:sz w:val="20"/>
          <w:szCs w:val="20"/>
          <w:lang w:val="es-MX"/>
        </w:rPr>
        <w:t>).</w:t>
      </w:r>
      <w:r w:rsidR="00684A1B" w:rsidRPr="00C23F75">
        <w:rPr>
          <w:rFonts w:ascii="Arial" w:hAnsi="Arial" w:cs="Arial"/>
          <w:color w:val="4F81BD" w:themeColor="accent1"/>
          <w:sz w:val="20"/>
          <w:szCs w:val="20"/>
          <w:lang w:val="es-MX"/>
        </w:rPr>
        <w:t xml:space="preserve"> </w:t>
      </w:r>
    </w:p>
    <w:p w:rsidR="00D86111" w:rsidRPr="00D86111" w:rsidRDefault="00D86111" w:rsidP="00D86111">
      <w:pPr>
        <w:jc w:val="both"/>
        <w:rPr>
          <w:rFonts w:ascii="Arial" w:hAnsi="Arial" w:cs="Arial"/>
          <w:sz w:val="20"/>
          <w:szCs w:val="20"/>
          <w:lang w:val="es-MX"/>
        </w:rPr>
      </w:pPr>
      <w:r>
        <w:rPr>
          <w:rFonts w:ascii="Arial" w:hAnsi="Arial" w:cs="Arial"/>
          <w:sz w:val="20"/>
          <w:szCs w:val="20"/>
          <w:lang w:val="es-MX"/>
        </w:rPr>
        <w:t xml:space="preserve">También podrá disfrutar de </w:t>
      </w:r>
      <w:r w:rsidRPr="00D86111">
        <w:rPr>
          <w:rFonts w:ascii="Arial" w:hAnsi="Arial" w:cs="Arial"/>
          <w:sz w:val="20"/>
          <w:szCs w:val="20"/>
          <w:lang w:val="es-MX"/>
        </w:rPr>
        <w:t>El Museo Nacional del Automóvil</w:t>
      </w:r>
      <w:r>
        <w:rPr>
          <w:rFonts w:ascii="Arial" w:hAnsi="Arial" w:cs="Arial"/>
          <w:sz w:val="20"/>
          <w:szCs w:val="20"/>
          <w:lang w:val="es-MX"/>
        </w:rPr>
        <w:t xml:space="preserve">, que </w:t>
      </w:r>
      <w:r w:rsidRPr="00D86111">
        <w:rPr>
          <w:rFonts w:ascii="Arial" w:hAnsi="Arial" w:cs="Arial"/>
          <w:sz w:val="20"/>
          <w:szCs w:val="20"/>
          <w:lang w:val="es-MX"/>
        </w:rPr>
        <w:t>es fantástico si buscas cosas divertidas para hacer en Reno, Nevada.</w:t>
      </w:r>
      <w:r>
        <w:rPr>
          <w:rFonts w:ascii="Arial" w:hAnsi="Arial" w:cs="Arial"/>
          <w:sz w:val="20"/>
          <w:szCs w:val="20"/>
          <w:lang w:val="es-MX"/>
        </w:rPr>
        <w:t xml:space="preserve"> </w:t>
      </w:r>
      <w:r w:rsidRPr="00D86111">
        <w:rPr>
          <w:rFonts w:ascii="Arial" w:hAnsi="Arial" w:cs="Arial"/>
          <w:sz w:val="20"/>
          <w:szCs w:val="20"/>
          <w:lang w:val="es-MX"/>
        </w:rPr>
        <w:t>Las familias pueden disfrazarse y tomar fotografías en el auto fotográfico del Museo como recuerdos de su aventura en el Museo.</w:t>
      </w:r>
      <w:r>
        <w:rPr>
          <w:rFonts w:ascii="Arial" w:hAnsi="Arial" w:cs="Arial"/>
          <w:sz w:val="20"/>
          <w:szCs w:val="20"/>
          <w:lang w:val="es-MX"/>
        </w:rPr>
        <w:t xml:space="preserve"> </w:t>
      </w:r>
      <w:r w:rsidRPr="00D86111">
        <w:rPr>
          <w:rFonts w:ascii="Arial" w:hAnsi="Arial" w:cs="Arial"/>
          <w:sz w:val="20"/>
          <w:szCs w:val="20"/>
          <w:lang w:val="es-MX"/>
        </w:rPr>
        <w:t>El Museo Nacional del Automóvil está diseñado para ser una experiencia autoguiada. Nuestras atracciones de Reno le permiten disfrutar de un paseo por escenas callejeras históricas, explorar galerías de automóviles fascinantes (hay una historia con cada automóvil) y ver una variedad de exhibiciones y artefactos.</w:t>
      </w:r>
      <w:r>
        <w:rPr>
          <w:rFonts w:ascii="Arial" w:hAnsi="Arial" w:cs="Arial"/>
          <w:sz w:val="20"/>
          <w:szCs w:val="20"/>
          <w:lang w:val="es-MX"/>
        </w:rPr>
        <w:t xml:space="preserve"> </w:t>
      </w:r>
      <w:r w:rsidRPr="00684A1B">
        <w:rPr>
          <w:rFonts w:ascii="Arial" w:hAnsi="Arial" w:cs="Arial"/>
          <w:b/>
          <w:bCs/>
          <w:color w:val="1F497D" w:themeColor="text2"/>
          <w:sz w:val="20"/>
          <w:szCs w:val="20"/>
          <w:lang w:val="es-MX"/>
        </w:rPr>
        <w:t>(incluido).</w:t>
      </w:r>
      <w:r>
        <w:rPr>
          <w:rFonts w:ascii="Arial" w:hAnsi="Arial" w:cs="Arial"/>
          <w:b/>
          <w:bCs/>
          <w:color w:val="1F497D" w:themeColor="text2"/>
          <w:sz w:val="20"/>
          <w:szCs w:val="20"/>
          <w:lang w:val="es-MX"/>
        </w:rPr>
        <w:t xml:space="preserve"> </w:t>
      </w:r>
      <w:r w:rsidRPr="00684A1B">
        <w:rPr>
          <w:rFonts w:ascii="Arial" w:hAnsi="Arial" w:cs="Arial"/>
          <w:b/>
          <w:bCs/>
          <w:color w:val="FF0000"/>
          <w:sz w:val="20"/>
          <w:szCs w:val="20"/>
          <w:lang w:val="es-MX"/>
        </w:rPr>
        <w:t>(no incluye traslado a</w:t>
      </w:r>
      <w:r>
        <w:rPr>
          <w:rFonts w:ascii="Arial" w:hAnsi="Arial" w:cs="Arial"/>
          <w:b/>
          <w:bCs/>
          <w:color w:val="FF0000"/>
          <w:sz w:val="20"/>
          <w:szCs w:val="20"/>
          <w:lang w:val="es-MX"/>
        </w:rPr>
        <w:t>l punto de encuentro</w:t>
      </w:r>
      <w:r w:rsidRPr="00684A1B">
        <w:rPr>
          <w:rFonts w:ascii="Arial" w:hAnsi="Arial" w:cs="Arial"/>
          <w:b/>
          <w:bCs/>
          <w:color w:val="FF0000"/>
          <w:sz w:val="20"/>
          <w:szCs w:val="20"/>
          <w:lang w:val="es-MX"/>
        </w:rPr>
        <w:t>).</w:t>
      </w:r>
    </w:p>
    <w:p w:rsidR="00684A1B" w:rsidRPr="00D86111" w:rsidRDefault="00D86111" w:rsidP="0095553F">
      <w:pPr>
        <w:jc w:val="both"/>
        <w:rPr>
          <w:rFonts w:ascii="Arial" w:hAnsi="Arial" w:cs="Arial"/>
          <w:sz w:val="20"/>
          <w:szCs w:val="20"/>
          <w:lang w:val="es-MX"/>
        </w:rPr>
      </w:pPr>
      <w:r>
        <w:rPr>
          <w:rFonts w:ascii="Arial" w:hAnsi="Arial" w:cs="Arial"/>
          <w:sz w:val="20"/>
          <w:szCs w:val="20"/>
          <w:lang w:val="es-MX"/>
        </w:rPr>
        <w:t xml:space="preserve">Al otro día lo invitamos a conocer </w:t>
      </w:r>
      <w:proofErr w:type="spellStart"/>
      <w:r>
        <w:rPr>
          <w:rFonts w:ascii="Arial" w:hAnsi="Arial" w:cs="Arial"/>
          <w:sz w:val="20"/>
          <w:szCs w:val="20"/>
          <w:lang w:val="es-MX"/>
        </w:rPr>
        <w:t>The</w:t>
      </w:r>
      <w:proofErr w:type="spellEnd"/>
      <w:r>
        <w:rPr>
          <w:rFonts w:ascii="Arial" w:hAnsi="Arial" w:cs="Arial"/>
          <w:sz w:val="20"/>
          <w:szCs w:val="20"/>
          <w:lang w:val="es-MX"/>
        </w:rPr>
        <w:t xml:space="preserve"> Discovery, que</w:t>
      </w:r>
      <w:r w:rsidRPr="00D86111">
        <w:rPr>
          <w:rFonts w:ascii="Arial" w:hAnsi="Arial" w:cs="Arial"/>
          <w:sz w:val="20"/>
          <w:szCs w:val="20"/>
          <w:lang w:val="es-MX"/>
        </w:rPr>
        <w:t xml:space="preserve"> es un centro científico práctico diseñado para despertar la curiosidad de los visitantes, independientemente de su edad. El museo cuenta con 67,000 pies cuadrados de galerías y exhibiciones en constante cambio centradas en la ciencia, la tecnología, la ingeniería, el arte, la historia y la invención, todas diseñadas para inspirar la curiosidad, la creatividad y la alegría del aprendizaje permanente en todos los que lo visitan.</w:t>
      </w:r>
      <w:r>
        <w:rPr>
          <w:rFonts w:ascii="Arial" w:hAnsi="Arial" w:cs="Arial"/>
          <w:sz w:val="20"/>
          <w:szCs w:val="20"/>
          <w:lang w:val="es-MX"/>
        </w:rPr>
        <w:t xml:space="preserve"> </w:t>
      </w:r>
      <w:r w:rsidRPr="00684A1B">
        <w:rPr>
          <w:rFonts w:ascii="Arial" w:hAnsi="Arial" w:cs="Arial"/>
          <w:b/>
          <w:bCs/>
          <w:color w:val="1F497D" w:themeColor="text2"/>
          <w:sz w:val="20"/>
          <w:szCs w:val="20"/>
          <w:lang w:val="es-MX"/>
        </w:rPr>
        <w:t>(incluido).</w:t>
      </w:r>
      <w:r>
        <w:rPr>
          <w:rFonts w:ascii="Arial" w:hAnsi="Arial" w:cs="Arial"/>
          <w:b/>
          <w:bCs/>
          <w:color w:val="1F497D" w:themeColor="text2"/>
          <w:sz w:val="20"/>
          <w:szCs w:val="20"/>
          <w:lang w:val="es-MX"/>
        </w:rPr>
        <w:t xml:space="preserve"> </w:t>
      </w:r>
      <w:r w:rsidRPr="00684A1B">
        <w:rPr>
          <w:rFonts w:ascii="Arial" w:hAnsi="Arial" w:cs="Arial"/>
          <w:b/>
          <w:bCs/>
          <w:color w:val="FF0000"/>
          <w:sz w:val="20"/>
          <w:szCs w:val="20"/>
          <w:lang w:val="es-MX"/>
        </w:rPr>
        <w:t>(no incluye traslado a</w:t>
      </w:r>
      <w:r>
        <w:rPr>
          <w:rFonts w:ascii="Arial" w:hAnsi="Arial" w:cs="Arial"/>
          <w:b/>
          <w:bCs/>
          <w:color w:val="FF0000"/>
          <w:sz w:val="20"/>
          <w:szCs w:val="20"/>
          <w:lang w:val="es-MX"/>
        </w:rPr>
        <w:t>l punto de encuentro</w:t>
      </w:r>
      <w:proofErr w:type="gramStart"/>
      <w:r w:rsidRPr="00684A1B">
        <w:rPr>
          <w:rFonts w:ascii="Arial" w:hAnsi="Arial" w:cs="Arial"/>
          <w:b/>
          <w:bCs/>
          <w:color w:val="FF0000"/>
          <w:sz w:val="20"/>
          <w:szCs w:val="20"/>
          <w:lang w:val="es-MX"/>
        </w:rPr>
        <w:t>).</w:t>
      </w:r>
      <w:r w:rsidR="00684A1B">
        <w:rPr>
          <w:rFonts w:ascii="Arial" w:hAnsi="Arial" w:cs="Arial"/>
          <w:b/>
          <w:bCs/>
          <w:sz w:val="20"/>
          <w:szCs w:val="20"/>
          <w:lang w:val="es-MX"/>
        </w:rPr>
        <w:t>Alojamiento</w:t>
      </w:r>
      <w:proofErr w:type="gramEnd"/>
      <w:r w:rsidR="00684A1B">
        <w:rPr>
          <w:rFonts w:ascii="Arial" w:hAnsi="Arial" w:cs="Arial"/>
          <w:b/>
          <w:bCs/>
          <w:sz w:val="20"/>
          <w:szCs w:val="20"/>
          <w:lang w:val="es-MX"/>
        </w:rPr>
        <w:t>.</w:t>
      </w:r>
    </w:p>
    <w:p w:rsidR="00BC343A" w:rsidRPr="00A17A7A" w:rsidRDefault="00C23F7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4</w:t>
      </w:r>
      <w:r w:rsidRPr="00A17A7A">
        <w:rPr>
          <w:rFonts w:ascii="Arial" w:hAnsi="Arial" w:cs="Arial"/>
          <w:b/>
          <w:bCs/>
          <w:lang w:val="es-MX"/>
        </w:rPr>
        <w:t>.-</w:t>
      </w:r>
      <w:r>
        <w:rPr>
          <w:rFonts w:ascii="Arial" w:hAnsi="Arial" w:cs="Arial"/>
          <w:b/>
          <w:bCs/>
          <w:lang w:val="es-MX"/>
        </w:rPr>
        <w:t xml:space="preserve"> </w:t>
      </w:r>
      <w:r w:rsidR="00684A1B">
        <w:rPr>
          <w:rFonts w:ascii="Arial" w:hAnsi="Arial" w:cs="Arial"/>
          <w:b/>
          <w:bCs/>
          <w:lang w:val="es-MX"/>
        </w:rPr>
        <w:t>Reno</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 xml:space="preserve">dicada </w:t>
      </w:r>
      <w:r w:rsidR="00C23F75">
        <w:rPr>
          <w:rFonts w:ascii="Arial" w:hAnsi="Arial" w:cs="Arial"/>
          <w:sz w:val="20"/>
          <w:szCs w:val="20"/>
          <w:lang w:val="es-MX"/>
        </w:rPr>
        <w:t>trasladarse</w:t>
      </w:r>
      <w:r w:rsidR="00F772E1">
        <w:rPr>
          <w:rFonts w:ascii="Arial" w:hAnsi="Arial" w:cs="Arial"/>
          <w:sz w:val="20"/>
          <w:szCs w:val="20"/>
          <w:lang w:val="es-MX"/>
        </w:rPr>
        <w:t xml:space="preserve"> al aeropuerto para </w:t>
      </w:r>
      <w:r w:rsidR="00C23F75">
        <w:rPr>
          <w:rFonts w:ascii="Arial" w:hAnsi="Arial" w:cs="Arial"/>
          <w:sz w:val="20"/>
          <w:szCs w:val="20"/>
          <w:lang w:val="es-MX"/>
        </w:rPr>
        <w:t xml:space="preserve">entregar el auto y </w:t>
      </w:r>
      <w:r w:rsidR="00F772E1">
        <w:rPr>
          <w:rFonts w:ascii="Arial" w:hAnsi="Arial" w:cs="Arial"/>
          <w:sz w:val="20"/>
          <w:szCs w:val="20"/>
          <w:lang w:val="es-MX"/>
        </w:rPr>
        <w:t>tomar su vuelo de salida</w:t>
      </w:r>
      <w:r w:rsidR="00B14602">
        <w:rPr>
          <w:rFonts w:ascii="Arial" w:hAnsi="Arial" w:cs="Arial"/>
          <w:sz w:val="20"/>
          <w:szCs w:val="20"/>
          <w:lang w:val="es-MX"/>
        </w:rPr>
        <w:t>.</w:t>
      </w:r>
      <w:r w:rsidR="00F772E1">
        <w:rPr>
          <w:rFonts w:ascii="Arial" w:hAnsi="Arial" w:cs="Arial"/>
          <w:sz w:val="20"/>
          <w:szCs w:val="20"/>
          <w:lang w:val="es-MX"/>
        </w:rPr>
        <w:t xml:space="preserve"> </w:t>
      </w:r>
      <w:r w:rsidR="00F772E1" w:rsidRPr="00723DD5">
        <w:rPr>
          <w:rFonts w:ascii="Arial" w:hAnsi="Arial" w:cs="Arial"/>
          <w:b/>
          <w:bCs/>
          <w:sz w:val="20"/>
          <w:szCs w:val="20"/>
          <w:lang w:val="es-MX"/>
        </w:rPr>
        <w:t xml:space="preserve">Fin de </w:t>
      </w:r>
      <w:r w:rsidR="00B14602">
        <w:rPr>
          <w:rFonts w:ascii="Arial" w:hAnsi="Arial" w:cs="Arial"/>
          <w:b/>
          <w:bCs/>
          <w:sz w:val="20"/>
          <w:szCs w:val="20"/>
          <w:lang w:val="es-MX"/>
        </w:rPr>
        <w:t>nuestros</w:t>
      </w:r>
      <w:r w:rsidR="00F772E1" w:rsidRPr="00723DD5">
        <w:rPr>
          <w:rFonts w:ascii="Arial" w:hAnsi="Arial" w:cs="Arial"/>
          <w:b/>
          <w:bCs/>
          <w:sz w:val="20"/>
          <w:szCs w:val="20"/>
          <w:lang w:val="es-MX"/>
        </w:rPr>
        <w:t xml:space="preserve"> servicios.</w:t>
      </w:r>
    </w:p>
    <w:p w:rsidR="00F772E1" w:rsidRDefault="00F772E1" w:rsidP="00F772E1">
      <w:pPr>
        <w:spacing w:after="0" w:line="240" w:lineRule="auto"/>
        <w:jc w:val="both"/>
        <w:rPr>
          <w:rFonts w:ascii="Arial" w:hAnsi="Arial" w:cs="Arial"/>
          <w:b/>
          <w:bCs/>
          <w:sz w:val="20"/>
          <w:szCs w:val="20"/>
          <w:lang w:val="es-MX"/>
        </w:rPr>
      </w:pPr>
    </w:p>
    <w:p w:rsidR="00FA2F51" w:rsidRPr="000320FF" w:rsidRDefault="004D221C" w:rsidP="00940C5D">
      <w:pPr>
        <w:spacing w:after="0" w:line="240" w:lineRule="auto"/>
        <w:jc w:val="center"/>
        <w:rPr>
          <w:rFonts w:ascii="Arial" w:hAnsi="Arial" w:cs="Arial"/>
          <w:b/>
          <w:bCs/>
          <w:color w:val="FF0000"/>
          <w:sz w:val="20"/>
          <w:szCs w:val="20"/>
          <w:lang w:val="es-MX"/>
        </w:rPr>
      </w:pPr>
      <w:r w:rsidRPr="004D221C">
        <w:rPr>
          <w:rFonts w:ascii="Arial" w:hAnsi="Arial" w:cs="Arial"/>
          <w:b/>
          <w:bCs/>
          <w:color w:val="FF0000"/>
          <w:sz w:val="20"/>
          <w:szCs w:val="20"/>
          <w:lang w:val="es-MX"/>
        </w:rPr>
        <w:t xml:space="preserve">SE NECESITA </w:t>
      </w:r>
      <w:r w:rsidR="00CA71E6">
        <w:rPr>
          <w:rFonts w:ascii="Arial" w:hAnsi="Arial" w:cs="Arial"/>
          <w:b/>
          <w:bCs/>
          <w:color w:val="FF0000"/>
          <w:sz w:val="20"/>
          <w:szCs w:val="20"/>
          <w:lang w:val="es-MX"/>
        </w:rPr>
        <w:t>VISA</w:t>
      </w:r>
      <w:r w:rsidRPr="004D221C">
        <w:rPr>
          <w:rFonts w:ascii="Arial" w:hAnsi="Arial" w:cs="Arial"/>
          <w:b/>
          <w:bCs/>
          <w:color w:val="FF0000"/>
          <w:sz w:val="20"/>
          <w:szCs w:val="20"/>
          <w:lang w:val="es-MX"/>
        </w:rPr>
        <w:t xml:space="preserve"> PARA VISITAR </w:t>
      </w:r>
      <w:r w:rsidR="00CA71E6">
        <w:rPr>
          <w:rFonts w:ascii="Arial" w:hAnsi="Arial" w:cs="Arial"/>
          <w:b/>
          <w:bCs/>
          <w:color w:val="FF0000"/>
          <w:sz w:val="20"/>
          <w:szCs w:val="20"/>
          <w:lang w:val="es-MX"/>
        </w:rPr>
        <w:t>ESTADOS UNIDOS</w:t>
      </w:r>
    </w:p>
    <w:p w:rsidR="00971F85" w:rsidRDefault="00971F85"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4252C8" w:rsidRDefault="00C23F75"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3</w:t>
      </w:r>
      <w:r w:rsidR="004252C8">
        <w:rPr>
          <w:rFonts w:ascii="Arial" w:hAnsi="Arial" w:cs="Arial"/>
          <w:sz w:val="20"/>
          <w:szCs w:val="20"/>
          <w:lang w:val="es-MX"/>
        </w:rPr>
        <w:t xml:space="preserve"> noches de alojamiento </w:t>
      </w:r>
      <w:r>
        <w:rPr>
          <w:rFonts w:ascii="Arial" w:hAnsi="Arial" w:cs="Arial"/>
          <w:sz w:val="20"/>
          <w:szCs w:val="20"/>
          <w:lang w:val="es-MX"/>
        </w:rPr>
        <w:t xml:space="preserve">en </w:t>
      </w:r>
      <w:r w:rsidR="00684A1B">
        <w:rPr>
          <w:rFonts w:ascii="Arial" w:hAnsi="Arial" w:cs="Arial"/>
          <w:sz w:val="20"/>
          <w:szCs w:val="20"/>
          <w:lang w:val="es-MX"/>
        </w:rPr>
        <w:t>Reno</w:t>
      </w:r>
      <w:r>
        <w:rPr>
          <w:rFonts w:ascii="Arial" w:hAnsi="Arial" w:cs="Arial"/>
          <w:sz w:val="20"/>
          <w:szCs w:val="20"/>
          <w:lang w:val="es-MX"/>
        </w:rPr>
        <w:t xml:space="preserve"> </w:t>
      </w:r>
      <w:r w:rsidR="00DD7213">
        <w:rPr>
          <w:rFonts w:ascii="Arial" w:hAnsi="Arial" w:cs="Arial"/>
          <w:sz w:val="20"/>
          <w:szCs w:val="20"/>
          <w:lang w:val="es-MX"/>
        </w:rPr>
        <w:t>de acuerdo a la categoría elegida</w:t>
      </w:r>
    </w:p>
    <w:p w:rsidR="00B14602" w:rsidRDefault="00C23F75" w:rsidP="00B14602">
      <w:pPr>
        <w:pStyle w:val="Prrafodelista"/>
        <w:numPr>
          <w:ilvl w:val="0"/>
          <w:numId w:val="17"/>
        </w:numPr>
        <w:spacing w:after="0" w:line="240" w:lineRule="auto"/>
        <w:jc w:val="both"/>
        <w:rPr>
          <w:rFonts w:ascii="Arial" w:hAnsi="Arial" w:cs="Arial"/>
          <w:sz w:val="20"/>
          <w:szCs w:val="20"/>
          <w:lang w:val="es-MX"/>
        </w:rPr>
      </w:pPr>
      <w:r>
        <w:rPr>
          <w:rFonts w:ascii="Arial" w:hAnsi="Arial" w:cs="Arial"/>
          <w:sz w:val="20"/>
          <w:szCs w:val="20"/>
          <w:lang w:val="es-MX"/>
        </w:rPr>
        <w:t xml:space="preserve">Renta de auto por </w:t>
      </w:r>
      <w:r w:rsidR="00684A1B">
        <w:rPr>
          <w:rFonts w:ascii="Arial" w:hAnsi="Arial" w:cs="Arial"/>
          <w:sz w:val="20"/>
          <w:szCs w:val="20"/>
          <w:lang w:val="es-MX"/>
        </w:rPr>
        <w:t>4</w:t>
      </w:r>
      <w:r>
        <w:rPr>
          <w:rFonts w:ascii="Arial" w:hAnsi="Arial" w:cs="Arial"/>
          <w:sz w:val="20"/>
          <w:szCs w:val="20"/>
          <w:lang w:val="es-MX"/>
        </w:rPr>
        <w:t xml:space="preserve"> días</w:t>
      </w:r>
    </w:p>
    <w:p w:rsidR="00DD7213" w:rsidRDefault="0095553F"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Admisión a show </w:t>
      </w:r>
      <w:proofErr w:type="spellStart"/>
      <w:r>
        <w:rPr>
          <w:rFonts w:ascii="Arial" w:hAnsi="Arial" w:cs="Arial"/>
          <w:sz w:val="20"/>
          <w:szCs w:val="20"/>
          <w:lang w:val="es-MX"/>
        </w:rPr>
        <w:t>Magique</w:t>
      </w:r>
      <w:proofErr w:type="spellEnd"/>
      <w:r w:rsidR="00D86111">
        <w:rPr>
          <w:rFonts w:ascii="Arial" w:hAnsi="Arial" w:cs="Arial"/>
          <w:sz w:val="20"/>
          <w:szCs w:val="20"/>
          <w:lang w:val="es-MX"/>
        </w:rPr>
        <w:t xml:space="preserve">, al Museo Nacional del Automóvil y a </w:t>
      </w:r>
      <w:proofErr w:type="spellStart"/>
      <w:r w:rsidR="00D86111">
        <w:rPr>
          <w:rFonts w:ascii="Arial" w:hAnsi="Arial" w:cs="Arial"/>
          <w:sz w:val="20"/>
          <w:szCs w:val="20"/>
          <w:lang w:val="es-MX"/>
        </w:rPr>
        <w:t>The</w:t>
      </w:r>
      <w:proofErr w:type="spellEnd"/>
      <w:r w:rsidR="00D86111">
        <w:rPr>
          <w:rFonts w:ascii="Arial" w:hAnsi="Arial" w:cs="Arial"/>
          <w:sz w:val="20"/>
          <w:szCs w:val="20"/>
          <w:lang w:val="es-MX"/>
        </w:rPr>
        <w:t xml:space="preserve"> Discovery</w:t>
      </w:r>
    </w:p>
    <w:p w:rsidR="004252C8" w:rsidRPr="00DD7213" w:rsidRDefault="00DD7213" w:rsidP="00DD7213">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B14602" w:rsidRPr="00B14602" w:rsidRDefault="00B14602" w:rsidP="00B14602">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DD7213" w:rsidRDefault="00DD7213" w:rsidP="0088690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Resort </w:t>
      </w:r>
      <w:proofErr w:type="spellStart"/>
      <w:r>
        <w:rPr>
          <w:rFonts w:ascii="Arial" w:hAnsi="Arial" w:cs="Arial"/>
          <w:sz w:val="20"/>
          <w:szCs w:val="20"/>
          <w:lang w:val="es-MX"/>
        </w:rPr>
        <w:t>fee</w:t>
      </w:r>
      <w:proofErr w:type="spellEnd"/>
      <w:r>
        <w:rPr>
          <w:rFonts w:ascii="Arial" w:hAnsi="Arial" w:cs="Arial"/>
          <w:sz w:val="20"/>
          <w:szCs w:val="20"/>
          <w:lang w:val="es-MX"/>
        </w:rPr>
        <w:t xml:space="preserve"> pagadero en destino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Visa de Ingreso a USA</w:t>
      </w:r>
    </w:p>
    <w:p w:rsidR="007F0C86" w:rsidRDefault="007F0C86" w:rsidP="007F0C86">
      <w:pPr>
        <w:spacing w:after="0" w:line="240" w:lineRule="auto"/>
        <w:jc w:val="both"/>
        <w:rPr>
          <w:rFonts w:ascii="Arial" w:hAnsi="Arial" w:cs="Arial"/>
          <w:sz w:val="20"/>
          <w:szCs w:val="20"/>
          <w:lang w:val="es-MX"/>
        </w:rPr>
      </w:pP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w:t>
      </w:r>
      <w:r w:rsidR="00DD7213">
        <w:rPr>
          <w:rFonts w:ascii="Arial" w:hAnsi="Arial" w:cs="Arial"/>
          <w:color w:val="000000"/>
          <w:sz w:val="20"/>
          <w:szCs w:val="20"/>
          <w:lang w:val="es-MX" w:eastAsia="es-ES" w:bidi="ar-SA"/>
        </w:rPr>
        <w:t>t</w:t>
      </w:r>
      <w:r w:rsidRPr="000768B1">
        <w:rPr>
          <w:rFonts w:ascii="Arial" w:hAnsi="Arial" w:cs="Arial"/>
          <w:color w:val="000000"/>
          <w:sz w:val="20"/>
          <w:szCs w:val="20"/>
          <w:lang w:val="es-MX" w:eastAsia="es-ES" w:bidi="ar-SA"/>
        </w:rPr>
        <w:t xml:space="preserve">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F17EB4" w:rsidRDefault="00F17EB4" w:rsidP="000408A6">
      <w:pPr>
        <w:spacing w:after="0" w:line="240" w:lineRule="auto"/>
        <w:jc w:val="both"/>
        <w:rPr>
          <w:rFonts w:ascii="Arial" w:hAnsi="Arial" w:cs="Arial"/>
          <w:color w:val="000000"/>
          <w:sz w:val="20"/>
          <w:szCs w:val="20"/>
          <w:lang w:val="es-MX" w:eastAsia="es-ES" w:bidi="ar-SA"/>
        </w:rPr>
      </w:pPr>
    </w:p>
    <w:tbl>
      <w:tblPr>
        <w:tblW w:w="5595" w:type="dxa"/>
        <w:jc w:val="center"/>
        <w:tblCellMar>
          <w:left w:w="70" w:type="dxa"/>
          <w:right w:w="70" w:type="dxa"/>
        </w:tblCellMar>
        <w:tblLook w:val="04A0" w:firstRow="1" w:lastRow="0" w:firstColumn="1" w:lastColumn="0" w:noHBand="0" w:noVBand="1"/>
      </w:tblPr>
      <w:tblGrid>
        <w:gridCol w:w="1005"/>
        <w:gridCol w:w="4009"/>
        <w:gridCol w:w="581"/>
      </w:tblGrid>
      <w:tr w:rsidR="00684A1B" w:rsidRPr="00684A1B" w:rsidTr="00684A1B">
        <w:trPr>
          <w:trHeight w:val="269"/>
          <w:jc w:val="center"/>
        </w:trPr>
        <w:tc>
          <w:tcPr>
            <w:tcW w:w="5595"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84A1B" w:rsidRPr="00684A1B" w:rsidRDefault="00684A1B" w:rsidP="00684A1B">
            <w:pPr>
              <w:spacing w:after="0" w:line="240" w:lineRule="auto"/>
              <w:jc w:val="center"/>
              <w:rPr>
                <w:rFonts w:ascii="Calibri" w:hAnsi="Calibri" w:cs="Calibri"/>
                <w:b/>
                <w:bCs/>
                <w:color w:val="FFFFFF"/>
                <w:lang w:val="es-MX" w:eastAsia="es-MX" w:bidi="ar-SA"/>
              </w:rPr>
            </w:pPr>
            <w:r w:rsidRPr="00684A1B">
              <w:rPr>
                <w:rFonts w:ascii="Calibri" w:hAnsi="Calibri" w:cs="Calibri"/>
                <w:b/>
                <w:bCs/>
                <w:color w:val="FFFFFF"/>
                <w:lang w:val="es-MX" w:eastAsia="es-MX" w:bidi="ar-SA"/>
              </w:rPr>
              <w:t>HOTELES PREVISTOS O SIMILARES</w:t>
            </w:r>
          </w:p>
        </w:tc>
      </w:tr>
      <w:tr w:rsidR="00684A1B" w:rsidRPr="00684A1B" w:rsidTr="00684A1B">
        <w:trPr>
          <w:trHeight w:val="269"/>
          <w:jc w:val="center"/>
        </w:trPr>
        <w:tc>
          <w:tcPr>
            <w:tcW w:w="1005" w:type="dxa"/>
            <w:tcBorders>
              <w:top w:val="nil"/>
              <w:left w:val="single" w:sz="4" w:space="0" w:color="auto"/>
              <w:bottom w:val="nil"/>
              <w:right w:val="nil"/>
            </w:tcBorders>
            <w:shd w:val="clear" w:color="000000" w:fill="CC3300"/>
            <w:noWrap/>
            <w:vAlign w:val="center"/>
            <w:hideMark/>
          </w:tcPr>
          <w:p w:rsidR="00684A1B" w:rsidRPr="00684A1B" w:rsidRDefault="00684A1B" w:rsidP="00684A1B">
            <w:pPr>
              <w:spacing w:after="0" w:line="240" w:lineRule="auto"/>
              <w:jc w:val="center"/>
              <w:rPr>
                <w:rFonts w:ascii="Calibri" w:hAnsi="Calibri" w:cs="Calibri"/>
                <w:b/>
                <w:bCs/>
                <w:color w:val="FFFFFF"/>
                <w:lang w:val="es-MX" w:eastAsia="es-MX" w:bidi="ar-SA"/>
              </w:rPr>
            </w:pPr>
            <w:r w:rsidRPr="00684A1B">
              <w:rPr>
                <w:rFonts w:ascii="Calibri" w:hAnsi="Calibri" w:cs="Calibri"/>
                <w:b/>
                <w:bCs/>
                <w:color w:val="FFFFFF"/>
                <w:lang w:val="es-MX" w:eastAsia="es-MX" w:bidi="ar-SA"/>
              </w:rPr>
              <w:t>CIUDAD</w:t>
            </w:r>
          </w:p>
        </w:tc>
        <w:tc>
          <w:tcPr>
            <w:tcW w:w="4009" w:type="dxa"/>
            <w:tcBorders>
              <w:top w:val="nil"/>
              <w:left w:val="nil"/>
              <w:bottom w:val="nil"/>
              <w:right w:val="nil"/>
            </w:tcBorders>
            <w:shd w:val="clear" w:color="000000" w:fill="CC3300"/>
            <w:noWrap/>
            <w:vAlign w:val="center"/>
            <w:hideMark/>
          </w:tcPr>
          <w:p w:rsidR="00684A1B" w:rsidRPr="00684A1B" w:rsidRDefault="00684A1B" w:rsidP="00684A1B">
            <w:pPr>
              <w:spacing w:after="0" w:line="240" w:lineRule="auto"/>
              <w:jc w:val="center"/>
              <w:rPr>
                <w:rFonts w:ascii="Calibri" w:hAnsi="Calibri" w:cs="Calibri"/>
                <w:b/>
                <w:bCs/>
                <w:color w:val="FFFFFF"/>
                <w:lang w:val="es-MX" w:eastAsia="es-MX" w:bidi="ar-SA"/>
              </w:rPr>
            </w:pPr>
            <w:r w:rsidRPr="00684A1B">
              <w:rPr>
                <w:rFonts w:ascii="Calibri" w:hAnsi="Calibri" w:cs="Calibri"/>
                <w:b/>
                <w:bCs/>
                <w:color w:val="FFFFFF"/>
                <w:lang w:val="es-MX" w:eastAsia="es-MX" w:bidi="ar-SA"/>
              </w:rPr>
              <w:t>HOTEL</w:t>
            </w:r>
          </w:p>
        </w:tc>
        <w:tc>
          <w:tcPr>
            <w:tcW w:w="579" w:type="dxa"/>
            <w:tcBorders>
              <w:top w:val="nil"/>
              <w:left w:val="nil"/>
              <w:bottom w:val="nil"/>
              <w:right w:val="single" w:sz="4" w:space="0" w:color="auto"/>
            </w:tcBorders>
            <w:shd w:val="clear" w:color="000000" w:fill="CC3300"/>
            <w:noWrap/>
            <w:vAlign w:val="center"/>
            <w:hideMark/>
          </w:tcPr>
          <w:p w:rsidR="00684A1B" w:rsidRPr="00684A1B" w:rsidRDefault="00684A1B" w:rsidP="00684A1B">
            <w:pPr>
              <w:spacing w:after="0" w:line="240" w:lineRule="auto"/>
              <w:jc w:val="center"/>
              <w:rPr>
                <w:rFonts w:ascii="Calibri" w:hAnsi="Calibri" w:cs="Calibri"/>
                <w:b/>
                <w:bCs/>
                <w:color w:val="FFFFFF"/>
                <w:lang w:val="es-MX" w:eastAsia="es-MX" w:bidi="ar-SA"/>
              </w:rPr>
            </w:pPr>
            <w:r w:rsidRPr="00684A1B">
              <w:rPr>
                <w:rFonts w:ascii="Calibri" w:hAnsi="Calibri" w:cs="Calibri"/>
                <w:b/>
                <w:bCs/>
                <w:color w:val="FFFFFF"/>
                <w:lang w:val="es-MX" w:eastAsia="es-MX" w:bidi="ar-SA"/>
              </w:rPr>
              <w:t>CAT.</w:t>
            </w:r>
          </w:p>
        </w:tc>
      </w:tr>
      <w:tr w:rsidR="00684A1B" w:rsidRPr="00684A1B" w:rsidTr="00684A1B">
        <w:trPr>
          <w:trHeight w:val="269"/>
          <w:jc w:val="center"/>
        </w:trPr>
        <w:tc>
          <w:tcPr>
            <w:tcW w:w="1005" w:type="dxa"/>
            <w:vMerge w:val="restart"/>
            <w:tcBorders>
              <w:top w:val="nil"/>
              <w:left w:val="single" w:sz="4" w:space="0" w:color="auto"/>
              <w:bottom w:val="nil"/>
              <w:right w:val="nil"/>
            </w:tcBorders>
            <w:shd w:val="clear" w:color="auto" w:fill="auto"/>
            <w:noWrap/>
            <w:vAlign w:val="center"/>
            <w:hideMark/>
          </w:tcPr>
          <w:p w:rsidR="00684A1B" w:rsidRPr="00684A1B" w:rsidRDefault="00684A1B" w:rsidP="00684A1B">
            <w:pPr>
              <w:spacing w:after="0" w:line="240" w:lineRule="auto"/>
              <w:jc w:val="center"/>
              <w:rPr>
                <w:rFonts w:ascii="Calibri" w:hAnsi="Calibri" w:cs="Calibri"/>
                <w:b/>
                <w:bCs/>
                <w:sz w:val="20"/>
                <w:szCs w:val="20"/>
                <w:lang w:val="es-MX" w:eastAsia="es-MX" w:bidi="ar-SA"/>
              </w:rPr>
            </w:pPr>
            <w:r w:rsidRPr="00684A1B">
              <w:rPr>
                <w:rFonts w:ascii="Calibri" w:hAnsi="Calibri" w:cs="Calibri"/>
                <w:b/>
                <w:bCs/>
                <w:sz w:val="20"/>
                <w:szCs w:val="20"/>
                <w:lang w:val="es-MX" w:eastAsia="es-MX" w:bidi="ar-SA"/>
              </w:rPr>
              <w:t>RENO</w:t>
            </w:r>
          </w:p>
        </w:tc>
        <w:tc>
          <w:tcPr>
            <w:tcW w:w="4009" w:type="dxa"/>
            <w:tcBorders>
              <w:top w:val="nil"/>
              <w:left w:val="nil"/>
              <w:bottom w:val="nil"/>
              <w:right w:val="nil"/>
            </w:tcBorders>
            <w:shd w:val="clear" w:color="auto" w:fill="auto"/>
            <w:noWrap/>
            <w:vAlign w:val="center"/>
            <w:hideMark/>
          </w:tcPr>
          <w:p w:rsidR="00684A1B" w:rsidRPr="00684A1B" w:rsidRDefault="00684A1B" w:rsidP="00684A1B">
            <w:pPr>
              <w:spacing w:after="0" w:line="240" w:lineRule="auto"/>
              <w:jc w:val="center"/>
              <w:rPr>
                <w:rFonts w:ascii="Calibri" w:hAnsi="Calibri" w:cs="Calibri"/>
                <w:sz w:val="20"/>
                <w:szCs w:val="20"/>
                <w:lang w:val="es-MX" w:eastAsia="es-MX" w:bidi="ar-SA"/>
              </w:rPr>
            </w:pPr>
            <w:r w:rsidRPr="00684A1B">
              <w:rPr>
                <w:rFonts w:ascii="Calibri" w:hAnsi="Calibri" w:cs="Calibri"/>
                <w:sz w:val="20"/>
                <w:szCs w:val="20"/>
                <w:lang w:val="es-MX" w:eastAsia="es-MX" w:bidi="ar-SA"/>
              </w:rPr>
              <w:t>RAMADA RENO HOTEL AND CASINO</w:t>
            </w:r>
          </w:p>
        </w:tc>
        <w:tc>
          <w:tcPr>
            <w:tcW w:w="579" w:type="dxa"/>
            <w:tcBorders>
              <w:top w:val="nil"/>
              <w:left w:val="nil"/>
              <w:bottom w:val="nil"/>
              <w:right w:val="single" w:sz="4" w:space="0" w:color="auto"/>
            </w:tcBorders>
            <w:shd w:val="clear" w:color="auto" w:fill="auto"/>
            <w:noWrap/>
            <w:vAlign w:val="center"/>
            <w:hideMark/>
          </w:tcPr>
          <w:p w:rsidR="00684A1B" w:rsidRPr="00684A1B" w:rsidRDefault="00684A1B" w:rsidP="00684A1B">
            <w:pPr>
              <w:spacing w:after="0" w:line="240" w:lineRule="auto"/>
              <w:jc w:val="center"/>
              <w:rPr>
                <w:rFonts w:ascii="Calibri" w:hAnsi="Calibri" w:cs="Calibri"/>
                <w:b/>
                <w:bCs/>
                <w:sz w:val="20"/>
                <w:szCs w:val="20"/>
                <w:lang w:val="es-MX" w:eastAsia="es-MX" w:bidi="ar-SA"/>
              </w:rPr>
            </w:pPr>
            <w:r w:rsidRPr="00684A1B">
              <w:rPr>
                <w:rFonts w:ascii="Calibri" w:hAnsi="Calibri" w:cs="Calibri"/>
                <w:b/>
                <w:bCs/>
                <w:sz w:val="20"/>
                <w:szCs w:val="20"/>
                <w:lang w:val="es-MX" w:eastAsia="es-MX" w:bidi="ar-SA"/>
              </w:rPr>
              <w:t>T</w:t>
            </w:r>
          </w:p>
        </w:tc>
      </w:tr>
      <w:tr w:rsidR="00684A1B" w:rsidRPr="00684A1B" w:rsidTr="00684A1B">
        <w:trPr>
          <w:trHeight w:val="269"/>
          <w:jc w:val="center"/>
        </w:trPr>
        <w:tc>
          <w:tcPr>
            <w:tcW w:w="1005" w:type="dxa"/>
            <w:vMerge/>
            <w:tcBorders>
              <w:top w:val="nil"/>
              <w:left w:val="single" w:sz="4" w:space="0" w:color="auto"/>
              <w:bottom w:val="nil"/>
              <w:right w:val="nil"/>
            </w:tcBorders>
            <w:vAlign w:val="center"/>
            <w:hideMark/>
          </w:tcPr>
          <w:p w:rsidR="00684A1B" w:rsidRPr="00684A1B" w:rsidRDefault="00684A1B" w:rsidP="00684A1B">
            <w:pPr>
              <w:spacing w:after="0" w:line="240" w:lineRule="auto"/>
              <w:rPr>
                <w:rFonts w:ascii="Calibri" w:hAnsi="Calibri" w:cs="Calibri"/>
                <w:b/>
                <w:bCs/>
                <w:sz w:val="20"/>
                <w:szCs w:val="20"/>
                <w:lang w:val="es-MX" w:eastAsia="es-MX" w:bidi="ar-SA"/>
              </w:rPr>
            </w:pPr>
          </w:p>
        </w:tc>
        <w:tc>
          <w:tcPr>
            <w:tcW w:w="4009" w:type="dxa"/>
            <w:tcBorders>
              <w:top w:val="nil"/>
              <w:left w:val="nil"/>
              <w:bottom w:val="nil"/>
              <w:right w:val="nil"/>
            </w:tcBorders>
            <w:shd w:val="clear" w:color="auto" w:fill="auto"/>
            <w:noWrap/>
            <w:vAlign w:val="center"/>
            <w:hideMark/>
          </w:tcPr>
          <w:p w:rsidR="00684A1B" w:rsidRPr="00684A1B" w:rsidRDefault="00684A1B" w:rsidP="00684A1B">
            <w:pPr>
              <w:spacing w:after="0" w:line="240" w:lineRule="auto"/>
              <w:jc w:val="center"/>
              <w:rPr>
                <w:rFonts w:ascii="Calibri" w:hAnsi="Calibri" w:cs="Calibri"/>
                <w:sz w:val="20"/>
                <w:szCs w:val="20"/>
                <w:lang w:val="es-MX" w:eastAsia="es-MX" w:bidi="ar-SA"/>
              </w:rPr>
            </w:pPr>
            <w:r w:rsidRPr="00684A1B">
              <w:rPr>
                <w:rFonts w:ascii="Calibri" w:hAnsi="Calibri" w:cs="Calibri"/>
                <w:sz w:val="20"/>
                <w:szCs w:val="20"/>
                <w:lang w:val="es-MX" w:eastAsia="es-MX" w:bidi="ar-SA"/>
              </w:rPr>
              <w:t>PEPPERMILL RESORT SPA CASINO</w:t>
            </w:r>
          </w:p>
        </w:tc>
        <w:tc>
          <w:tcPr>
            <w:tcW w:w="579" w:type="dxa"/>
            <w:tcBorders>
              <w:top w:val="nil"/>
              <w:left w:val="nil"/>
              <w:bottom w:val="nil"/>
              <w:right w:val="single" w:sz="4" w:space="0" w:color="auto"/>
            </w:tcBorders>
            <w:shd w:val="clear" w:color="auto" w:fill="auto"/>
            <w:noWrap/>
            <w:vAlign w:val="center"/>
            <w:hideMark/>
          </w:tcPr>
          <w:p w:rsidR="00684A1B" w:rsidRPr="00684A1B" w:rsidRDefault="00684A1B" w:rsidP="00684A1B">
            <w:pPr>
              <w:spacing w:after="0" w:line="240" w:lineRule="auto"/>
              <w:jc w:val="center"/>
              <w:rPr>
                <w:rFonts w:ascii="Calibri" w:hAnsi="Calibri" w:cs="Calibri"/>
                <w:b/>
                <w:bCs/>
                <w:sz w:val="20"/>
                <w:szCs w:val="20"/>
                <w:lang w:val="es-MX" w:eastAsia="es-MX" w:bidi="ar-SA"/>
              </w:rPr>
            </w:pPr>
            <w:r w:rsidRPr="00684A1B">
              <w:rPr>
                <w:rFonts w:ascii="Calibri" w:hAnsi="Calibri" w:cs="Calibri"/>
                <w:b/>
                <w:bCs/>
                <w:sz w:val="20"/>
                <w:szCs w:val="20"/>
                <w:lang w:val="es-MX" w:eastAsia="es-MX" w:bidi="ar-SA"/>
              </w:rPr>
              <w:t>P</w:t>
            </w:r>
          </w:p>
        </w:tc>
      </w:tr>
      <w:tr w:rsidR="00684A1B" w:rsidRPr="00684A1B" w:rsidTr="00684A1B">
        <w:trPr>
          <w:trHeight w:val="269"/>
          <w:jc w:val="center"/>
        </w:trPr>
        <w:tc>
          <w:tcPr>
            <w:tcW w:w="5595"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84A1B" w:rsidRPr="00684A1B" w:rsidRDefault="00684A1B" w:rsidP="00684A1B">
            <w:pPr>
              <w:spacing w:after="0" w:line="240" w:lineRule="auto"/>
              <w:jc w:val="center"/>
              <w:rPr>
                <w:rFonts w:ascii="Calibri" w:hAnsi="Calibri" w:cs="Calibri"/>
                <w:color w:val="FFFFFF"/>
                <w:lang w:val="es-MX" w:eastAsia="es-MX" w:bidi="ar-SA"/>
              </w:rPr>
            </w:pPr>
            <w:r w:rsidRPr="00684A1B">
              <w:rPr>
                <w:rFonts w:ascii="Calibri" w:hAnsi="Calibri" w:cs="Calibri"/>
                <w:color w:val="FFFFFF"/>
                <w:lang w:val="es-MX" w:eastAsia="es-MX" w:bidi="ar-SA"/>
              </w:rPr>
              <w:t>CHECK IN - 15:00HRS // CHECK OUT- 11:00HRS</w:t>
            </w:r>
          </w:p>
        </w:tc>
      </w:tr>
    </w:tbl>
    <w:p w:rsidR="00CD5EFE" w:rsidRDefault="00CD5EFE"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p w:rsidR="00D86111" w:rsidRDefault="00D86111" w:rsidP="000408A6">
      <w:pPr>
        <w:spacing w:after="0" w:line="240" w:lineRule="auto"/>
        <w:jc w:val="both"/>
        <w:rPr>
          <w:rFonts w:ascii="Arial" w:hAnsi="Arial" w:cs="Arial"/>
          <w:color w:val="000000"/>
          <w:sz w:val="20"/>
          <w:szCs w:val="20"/>
          <w:lang w:eastAsia="es-ES" w:bidi="ar-SA"/>
        </w:rPr>
      </w:pPr>
    </w:p>
    <w:tbl>
      <w:tblPr>
        <w:tblW w:w="4259" w:type="dxa"/>
        <w:jc w:val="center"/>
        <w:tblCellMar>
          <w:left w:w="70" w:type="dxa"/>
          <w:right w:w="70" w:type="dxa"/>
        </w:tblCellMar>
        <w:tblLook w:val="04A0" w:firstRow="1" w:lastRow="0" w:firstColumn="1" w:lastColumn="0" w:noHBand="0" w:noVBand="1"/>
      </w:tblPr>
      <w:tblGrid>
        <w:gridCol w:w="2053"/>
        <w:gridCol w:w="1097"/>
        <w:gridCol w:w="1109"/>
      </w:tblGrid>
      <w:tr w:rsidR="00D86111" w:rsidRPr="00D86111" w:rsidTr="00D86111">
        <w:trPr>
          <w:trHeight w:val="267"/>
          <w:jc w:val="center"/>
        </w:trPr>
        <w:tc>
          <w:tcPr>
            <w:tcW w:w="425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D86111" w:rsidRPr="00D86111" w:rsidRDefault="00D86111" w:rsidP="00D86111">
            <w:pPr>
              <w:spacing w:after="0" w:line="240" w:lineRule="auto"/>
              <w:jc w:val="center"/>
              <w:rPr>
                <w:rFonts w:ascii="Calibri" w:hAnsi="Calibri" w:cs="Calibri"/>
                <w:b/>
                <w:bCs/>
                <w:color w:val="FFFFFF"/>
                <w:lang w:val="es-MX" w:eastAsia="es-MX" w:bidi="ar-SA"/>
              </w:rPr>
            </w:pPr>
            <w:r w:rsidRPr="00D86111">
              <w:rPr>
                <w:rFonts w:ascii="Calibri" w:hAnsi="Calibri" w:cs="Calibri"/>
                <w:b/>
                <w:bCs/>
                <w:color w:val="FFFFFF"/>
                <w:lang w:val="es-MX" w:eastAsia="es-MX" w:bidi="ar-SA"/>
              </w:rPr>
              <w:t>TARIFA POR PERSONA EN USD</w:t>
            </w:r>
          </w:p>
        </w:tc>
      </w:tr>
      <w:tr w:rsidR="00D86111" w:rsidRPr="00D86111" w:rsidTr="00D86111">
        <w:trPr>
          <w:trHeight w:val="267"/>
          <w:jc w:val="center"/>
        </w:trPr>
        <w:tc>
          <w:tcPr>
            <w:tcW w:w="4259" w:type="dxa"/>
            <w:gridSpan w:val="3"/>
            <w:tcBorders>
              <w:top w:val="nil"/>
              <w:left w:val="single" w:sz="4" w:space="0" w:color="auto"/>
              <w:bottom w:val="nil"/>
              <w:right w:val="single" w:sz="4" w:space="0" w:color="000000"/>
            </w:tcBorders>
            <w:shd w:val="clear" w:color="000000" w:fill="305496"/>
            <w:noWrap/>
            <w:vAlign w:val="center"/>
            <w:hideMark/>
          </w:tcPr>
          <w:p w:rsidR="00D86111" w:rsidRPr="00D86111" w:rsidRDefault="00D86111" w:rsidP="00D86111">
            <w:pPr>
              <w:spacing w:after="0" w:line="240" w:lineRule="auto"/>
              <w:jc w:val="center"/>
              <w:rPr>
                <w:rFonts w:ascii="Calibri" w:hAnsi="Calibri" w:cs="Calibri"/>
                <w:b/>
                <w:bCs/>
                <w:color w:val="FFFFFF"/>
                <w:lang w:val="es-MX" w:eastAsia="es-MX" w:bidi="ar-SA"/>
              </w:rPr>
            </w:pPr>
            <w:r w:rsidRPr="00D86111">
              <w:rPr>
                <w:rFonts w:ascii="Calibri" w:hAnsi="Calibri" w:cs="Calibri"/>
                <w:b/>
                <w:bCs/>
                <w:color w:val="FFFFFF"/>
                <w:lang w:val="es-MX" w:eastAsia="es-MX" w:bidi="ar-SA"/>
              </w:rPr>
              <w:t>SOLO SERVICIOS TERRESTRES</w:t>
            </w:r>
          </w:p>
        </w:tc>
      </w:tr>
      <w:tr w:rsidR="00D86111" w:rsidRPr="00D86111" w:rsidTr="00D86111">
        <w:trPr>
          <w:trHeight w:val="267"/>
          <w:jc w:val="center"/>
        </w:trPr>
        <w:tc>
          <w:tcPr>
            <w:tcW w:w="2053" w:type="dxa"/>
            <w:tcBorders>
              <w:top w:val="nil"/>
              <w:left w:val="single" w:sz="4" w:space="0" w:color="auto"/>
              <w:bottom w:val="nil"/>
              <w:right w:val="nil"/>
            </w:tcBorders>
            <w:shd w:val="clear" w:color="000000" w:fill="CC3300"/>
            <w:noWrap/>
            <w:vAlign w:val="center"/>
            <w:hideMark/>
          </w:tcPr>
          <w:p w:rsidR="00D86111" w:rsidRPr="00D86111" w:rsidRDefault="00D86111" w:rsidP="00D86111">
            <w:pPr>
              <w:spacing w:after="0" w:line="240" w:lineRule="auto"/>
              <w:rPr>
                <w:rFonts w:ascii="Calibri" w:hAnsi="Calibri" w:cs="Calibri"/>
                <w:b/>
                <w:bCs/>
                <w:color w:val="FFFFFF"/>
                <w:lang w:val="es-MX" w:eastAsia="es-MX" w:bidi="ar-SA"/>
              </w:rPr>
            </w:pPr>
            <w:r w:rsidRPr="00D86111">
              <w:rPr>
                <w:rFonts w:ascii="Calibri" w:hAnsi="Calibri" w:cs="Calibri"/>
                <w:b/>
                <w:bCs/>
                <w:color w:val="FFFFFF"/>
                <w:lang w:val="es-MX" w:eastAsia="es-MX" w:bidi="ar-SA"/>
              </w:rPr>
              <w:t> </w:t>
            </w:r>
          </w:p>
        </w:tc>
        <w:tc>
          <w:tcPr>
            <w:tcW w:w="1097" w:type="dxa"/>
            <w:tcBorders>
              <w:top w:val="nil"/>
              <w:left w:val="nil"/>
              <w:bottom w:val="nil"/>
              <w:right w:val="nil"/>
            </w:tcBorders>
            <w:shd w:val="clear" w:color="000000" w:fill="CC3300"/>
            <w:noWrap/>
            <w:vAlign w:val="center"/>
            <w:hideMark/>
          </w:tcPr>
          <w:p w:rsidR="00D86111" w:rsidRPr="00D86111" w:rsidRDefault="00D86111" w:rsidP="00D86111">
            <w:pPr>
              <w:spacing w:after="0" w:line="240" w:lineRule="auto"/>
              <w:jc w:val="center"/>
              <w:rPr>
                <w:rFonts w:ascii="Calibri" w:hAnsi="Calibri" w:cs="Calibri"/>
                <w:b/>
                <w:bCs/>
                <w:color w:val="FFFFFF"/>
                <w:lang w:val="es-MX" w:eastAsia="es-MX" w:bidi="ar-SA"/>
              </w:rPr>
            </w:pPr>
            <w:r w:rsidRPr="00D86111">
              <w:rPr>
                <w:rFonts w:ascii="Calibri" w:hAnsi="Calibri" w:cs="Calibri"/>
                <w:b/>
                <w:bCs/>
                <w:color w:val="FFFFFF"/>
                <w:lang w:val="es-MX" w:eastAsia="es-MX" w:bidi="ar-SA"/>
              </w:rPr>
              <w:t>DBL</w:t>
            </w:r>
          </w:p>
        </w:tc>
        <w:tc>
          <w:tcPr>
            <w:tcW w:w="1109" w:type="dxa"/>
            <w:tcBorders>
              <w:top w:val="nil"/>
              <w:left w:val="nil"/>
              <w:bottom w:val="nil"/>
              <w:right w:val="single" w:sz="4" w:space="0" w:color="auto"/>
            </w:tcBorders>
            <w:shd w:val="clear" w:color="000000" w:fill="CC3300"/>
            <w:noWrap/>
            <w:vAlign w:val="center"/>
            <w:hideMark/>
          </w:tcPr>
          <w:p w:rsidR="00D86111" w:rsidRPr="00D86111" w:rsidRDefault="00D86111" w:rsidP="00D86111">
            <w:pPr>
              <w:spacing w:after="0" w:line="240" w:lineRule="auto"/>
              <w:jc w:val="center"/>
              <w:rPr>
                <w:rFonts w:ascii="Calibri" w:hAnsi="Calibri" w:cs="Calibri"/>
                <w:b/>
                <w:bCs/>
                <w:color w:val="FFFFFF"/>
                <w:lang w:val="es-MX" w:eastAsia="es-MX" w:bidi="ar-SA"/>
              </w:rPr>
            </w:pPr>
            <w:r w:rsidRPr="00D86111">
              <w:rPr>
                <w:rFonts w:ascii="Calibri" w:hAnsi="Calibri" w:cs="Calibri"/>
                <w:b/>
                <w:bCs/>
                <w:color w:val="FFFFFF"/>
                <w:lang w:val="es-MX" w:eastAsia="es-MX" w:bidi="ar-SA"/>
              </w:rPr>
              <w:t>SGL</w:t>
            </w:r>
          </w:p>
        </w:tc>
      </w:tr>
      <w:tr w:rsidR="00D86111" w:rsidRPr="00D86111" w:rsidTr="00D86111">
        <w:trPr>
          <w:trHeight w:val="267"/>
          <w:jc w:val="center"/>
        </w:trPr>
        <w:tc>
          <w:tcPr>
            <w:tcW w:w="2053" w:type="dxa"/>
            <w:tcBorders>
              <w:top w:val="nil"/>
              <w:left w:val="single" w:sz="4" w:space="0" w:color="auto"/>
              <w:bottom w:val="nil"/>
              <w:right w:val="nil"/>
            </w:tcBorders>
            <w:shd w:val="clear" w:color="000000" w:fill="FFFFFF"/>
            <w:noWrap/>
            <w:vAlign w:val="center"/>
            <w:hideMark/>
          </w:tcPr>
          <w:p w:rsidR="00D86111" w:rsidRPr="00D86111" w:rsidRDefault="00D86111" w:rsidP="00D86111">
            <w:pPr>
              <w:spacing w:after="0" w:line="240" w:lineRule="auto"/>
              <w:rPr>
                <w:rFonts w:ascii="Calibri" w:hAnsi="Calibri" w:cs="Calibri"/>
                <w:lang w:val="es-MX" w:eastAsia="es-MX" w:bidi="ar-SA"/>
              </w:rPr>
            </w:pPr>
            <w:r w:rsidRPr="00D86111">
              <w:rPr>
                <w:rFonts w:ascii="Calibri" w:hAnsi="Calibri" w:cs="Calibri"/>
                <w:lang w:val="es-MX" w:eastAsia="es-MX" w:bidi="ar-SA"/>
              </w:rPr>
              <w:t>TURISTA</w:t>
            </w:r>
          </w:p>
        </w:tc>
        <w:tc>
          <w:tcPr>
            <w:tcW w:w="1097" w:type="dxa"/>
            <w:tcBorders>
              <w:top w:val="nil"/>
              <w:left w:val="nil"/>
              <w:bottom w:val="nil"/>
              <w:right w:val="nil"/>
            </w:tcBorders>
            <w:shd w:val="clear" w:color="000000" w:fill="FFFFFF"/>
            <w:noWrap/>
            <w:vAlign w:val="center"/>
            <w:hideMark/>
          </w:tcPr>
          <w:p w:rsidR="00D86111" w:rsidRPr="00D86111" w:rsidRDefault="003E350C" w:rsidP="00D86111">
            <w:pPr>
              <w:spacing w:after="0" w:line="240" w:lineRule="auto"/>
              <w:jc w:val="center"/>
              <w:rPr>
                <w:rFonts w:ascii="Calibri" w:hAnsi="Calibri" w:cs="Calibri"/>
                <w:b/>
                <w:bCs/>
                <w:lang w:val="es-MX" w:eastAsia="es-MX" w:bidi="ar-SA"/>
              </w:rPr>
            </w:pPr>
            <w:r>
              <w:rPr>
                <w:rFonts w:ascii="Calibri" w:hAnsi="Calibri" w:cs="Calibri"/>
                <w:b/>
                <w:bCs/>
                <w:lang w:val="es-MX" w:eastAsia="es-MX" w:bidi="ar-SA"/>
              </w:rPr>
              <w:t>595</w:t>
            </w:r>
          </w:p>
        </w:tc>
        <w:tc>
          <w:tcPr>
            <w:tcW w:w="1109" w:type="dxa"/>
            <w:tcBorders>
              <w:top w:val="nil"/>
              <w:left w:val="nil"/>
              <w:bottom w:val="nil"/>
              <w:right w:val="single" w:sz="4" w:space="0" w:color="auto"/>
            </w:tcBorders>
            <w:shd w:val="clear" w:color="000000" w:fill="FFFFFF"/>
            <w:noWrap/>
            <w:vAlign w:val="center"/>
            <w:hideMark/>
          </w:tcPr>
          <w:p w:rsidR="00D86111" w:rsidRPr="00D86111" w:rsidRDefault="00D86111" w:rsidP="00D86111">
            <w:pPr>
              <w:spacing w:after="0" w:line="240" w:lineRule="auto"/>
              <w:jc w:val="center"/>
              <w:rPr>
                <w:rFonts w:ascii="Calibri" w:hAnsi="Calibri" w:cs="Calibri"/>
                <w:b/>
                <w:bCs/>
                <w:lang w:val="es-MX" w:eastAsia="es-MX" w:bidi="ar-SA"/>
              </w:rPr>
            </w:pPr>
            <w:r w:rsidRPr="00D86111">
              <w:rPr>
                <w:rFonts w:ascii="Calibri" w:hAnsi="Calibri" w:cs="Calibri"/>
                <w:b/>
                <w:bCs/>
                <w:lang w:val="es-MX" w:eastAsia="es-MX" w:bidi="ar-SA"/>
              </w:rPr>
              <w:t>1070</w:t>
            </w:r>
          </w:p>
        </w:tc>
      </w:tr>
      <w:tr w:rsidR="00D86111" w:rsidRPr="00D86111" w:rsidTr="00D86111">
        <w:trPr>
          <w:trHeight w:val="267"/>
          <w:jc w:val="center"/>
        </w:trPr>
        <w:tc>
          <w:tcPr>
            <w:tcW w:w="2053" w:type="dxa"/>
            <w:tcBorders>
              <w:top w:val="nil"/>
              <w:left w:val="single" w:sz="4" w:space="0" w:color="auto"/>
              <w:bottom w:val="single" w:sz="4" w:space="0" w:color="auto"/>
              <w:right w:val="nil"/>
            </w:tcBorders>
            <w:shd w:val="clear" w:color="000000" w:fill="FFFFFF"/>
            <w:noWrap/>
            <w:vAlign w:val="center"/>
            <w:hideMark/>
          </w:tcPr>
          <w:p w:rsidR="00D86111" w:rsidRPr="00D86111" w:rsidRDefault="00D86111" w:rsidP="00D86111">
            <w:pPr>
              <w:spacing w:after="0" w:line="240" w:lineRule="auto"/>
              <w:rPr>
                <w:rFonts w:ascii="Calibri" w:hAnsi="Calibri" w:cs="Calibri"/>
                <w:lang w:val="es-MX" w:eastAsia="es-MX" w:bidi="ar-SA"/>
              </w:rPr>
            </w:pPr>
            <w:r w:rsidRPr="00D86111">
              <w:rPr>
                <w:rFonts w:ascii="Calibri" w:hAnsi="Calibri" w:cs="Calibri"/>
                <w:lang w:val="es-MX" w:eastAsia="es-MX" w:bidi="ar-SA"/>
              </w:rPr>
              <w:t>PRIMERA</w:t>
            </w:r>
          </w:p>
        </w:tc>
        <w:tc>
          <w:tcPr>
            <w:tcW w:w="1097" w:type="dxa"/>
            <w:tcBorders>
              <w:top w:val="nil"/>
              <w:left w:val="nil"/>
              <w:bottom w:val="single" w:sz="4" w:space="0" w:color="auto"/>
              <w:right w:val="nil"/>
            </w:tcBorders>
            <w:shd w:val="clear" w:color="000000" w:fill="FFFFFF"/>
            <w:noWrap/>
            <w:vAlign w:val="center"/>
            <w:hideMark/>
          </w:tcPr>
          <w:p w:rsidR="00D86111" w:rsidRPr="00D86111" w:rsidRDefault="00D86111" w:rsidP="00D86111">
            <w:pPr>
              <w:spacing w:after="0" w:line="240" w:lineRule="auto"/>
              <w:jc w:val="center"/>
              <w:rPr>
                <w:rFonts w:ascii="Calibri" w:hAnsi="Calibri" w:cs="Calibri"/>
                <w:b/>
                <w:bCs/>
                <w:lang w:val="es-MX" w:eastAsia="es-MX" w:bidi="ar-SA"/>
              </w:rPr>
            </w:pPr>
            <w:r w:rsidRPr="00D86111">
              <w:rPr>
                <w:rFonts w:ascii="Calibri" w:hAnsi="Calibri" w:cs="Calibri"/>
                <w:b/>
                <w:bCs/>
                <w:lang w:val="es-MX" w:eastAsia="es-MX" w:bidi="ar-SA"/>
              </w:rPr>
              <w:t>830</w:t>
            </w:r>
          </w:p>
        </w:tc>
        <w:tc>
          <w:tcPr>
            <w:tcW w:w="1109" w:type="dxa"/>
            <w:tcBorders>
              <w:top w:val="nil"/>
              <w:left w:val="nil"/>
              <w:bottom w:val="single" w:sz="4" w:space="0" w:color="auto"/>
              <w:right w:val="single" w:sz="4" w:space="0" w:color="auto"/>
            </w:tcBorders>
            <w:shd w:val="clear" w:color="000000" w:fill="FFFFFF"/>
            <w:noWrap/>
            <w:vAlign w:val="center"/>
            <w:hideMark/>
          </w:tcPr>
          <w:p w:rsidR="00D86111" w:rsidRPr="00D86111" w:rsidRDefault="00D86111" w:rsidP="00D86111">
            <w:pPr>
              <w:spacing w:after="0" w:line="240" w:lineRule="auto"/>
              <w:jc w:val="center"/>
              <w:rPr>
                <w:rFonts w:ascii="Calibri" w:hAnsi="Calibri" w:cs="Calibri"/>
                <w:b/>
                <w:bCs/>
                <w:lang w:val="es-MX" w:eastAsia="es-MX" w:bidi="ar-SA"/>
              </w:rPr>
            </w:pPr>
            <w:r w:rsidRPr="00D86111">
              <w:rPr>
                <w:rFonts w:ascii="Calibri" w:hAnsi="Calibri" w:cs="Calibri"/>
                <w:b/>
                <w:bCs/>
                <w:lang w:val="es-MX" w:eastAsia="es-MX" w:bidi="ar-SA"/>
              </w:rPr>
              <w:t>1520</w:t>
            </w:r>
          </w:p>
        </w:tc>
      </w:tr>
      <w:tr w:rsidR="00D86111" w:rsidRPr="00D86111" w:rsidTr="00D86111">
        <w:trPr>
          <w:trHeight w:val="267"/>
          <w:jc w:val="center"/>
        </w:trPr>
        <w:tc>
          <w:tcPr>
            <w:tcW w:w="2053" w:type="dxa"/>
            <w:tcBorders>
              <w:top w:val="nil"/>
              <w:left w:val="nil"/>
              <w:bottom w:val="nil"/>
              <w:right w:val="nil"/>
            </w:tcBorders>
            <w:shd w:val="clear" w:color="000000" w:fill="FFFFFF"/>
            <w:noWrap/>
            <w:vAlign w:val="center"/>
            <w:hideMark/>
          </w:tcPr>
          <w:p w:rsidR="00D86111" w:rsidRPr="00D86111" w:rsidRDefault="00D86111" w:rsidP="00D86111">
            <w:pPr>
              <w:spacing w:after="0" w:line="240" w:lineRule="auto"/>
              <w:rPr>
                <w:rFonts w:ascii="Calibri" w:hAnsi="Calibri" w:cs="Calibri"/>
                <w:lang w:val="es-MX" w:eastAsia="es-MX" w:bidi="ar-SA"/>
              </w:rPr>
            </w:pPr>
            <w:r w:rsidRPr="00D86111">
              <w:rPr>
                <w:rFonts w:ascii="Calibri" w:hAnsi="Calibri" w:cs="Calibri"/>
                <w:lang w:val="es-MX" w:eastAsia="es-MX" w:bidi="ar-SA"/>
              </w:rPr>
              <w:t> </w:t>
            </w:r>
          </w:p>
        </w:tc>
        <w:tc>
          <w:tcPr>
            <w:tcW w:w="1097" w:type="dxa"/>
            <w:tcBorders>
              <w:top w:val="nil"/>
              <w:left w:val="nil"/>
              <w:bottom w:val="nil"/>
              <w:right w:val="nil"/>
            </w:tcBorders>
            <w:shd w:val="clear" w:color="000000" w:fill="FFFFFF"/>
            <w:noWrap/>
            <w:vAlign w:val="center"/>
            <w:hideMark/>
          </w:tcPr>
          <w:p w:rsidR="00D86111" w:rsidRPr="00D86111" w:rsidRDefault="00D86111" w:rsidP="00D86111">
            <w:pPr>
              <w:spacing w:after="0" w:line="240" w:lineRule="auto"/>
              <w:rPr>
                <w:rFonts w:ascii="Calibri" w:hAnsi="Calibri" w:cs="Calibri"/>
                <w:lang w:val="es-MX" w:eastAsia="es-MX" w:bidi="ar-SA"/>
              </w:rPr>
            </w:pPr>
            <w:r w:rsidRPr="00D86111">
              <w:rPr>
                <w:rFonts w:ascii="Calibri" w:hAnsi="Calibri" w:cs="Calibri"/>
                <w:lang w:val="es-MX" w:eastAsia="es-MX" w:bidi="ar-SA"/>
              </w:rPr>
              <w:t> </w:t>
            </w:r>
          </w:p>
        </w:tc>
        <w:tc>
          <w:tcPr>
            <w:tcW w:w="1109" w:type="dxa"/>
            <w:tcBorders>
              <w:top w:val="nil"/>
              <w:left w:val="nil"/>
              <w:bottom w:val="nil"/>
              <w:right w:val="nil"/>
            </w:tcBorders>
            <w:shd w:val="clear" w:color="000000" w:fill="FFFFFF"/>
            <w:noWrap/>
            <w:vAlign w:val="center"/>
            <w:hideMark/>
          </w:tcPr>
          <w:p w:rsidR="00D86111" w:rsidRPr="00D86111" w:rsidRDefault="00D86111" w:rsidP="00D86111">
            <w:pPr>
              <w:spacing w:after="0" w:line="240" w:lineRule="auto"/>
              <w:rPr>
                <w:rFonts w:ascii="Calibri" w:hAnsi="Calibri" w:cs="Calibri"/>
                <w:lang w:val="es-MX" w:eastAsia="es-MX" w:bidi="ar-SA"/>
              </w:rPr>
            </w:pPr>
            <w:r w:rsidRPr="00D86111">
              <w:rPr>
                <w:rFonts w:ascii="Calibri" w:hAnsi="Calibri" w:cs="Calibri"/>
                <w:lang w:val="es-MX" w:eastAsia="es-MX" w:bidi="ar-SA"/>
              </w:rPr>
              <w:t> </w:t>
            </w:r>
          </w:p>
        </w:tc>
      </w:tr>
      <w:tr w:rsidR="00D86111" w:rsidRPr="00D86111" w:rsidTr="00D86111">
        <w:trPr>
          <w:trHeight w:val="267"/>
          <w:jc w:val="center"/>
        </w:trPr>
        <w:tc>
          <w:tcPr>
            <w:tcW w:w="4259"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D86111" w:rsidRPr="00D86111" w:rsidRDefault="00D86111" w:rsidP="00D86111">
            <w:pPr>
              <w:spacing w:after="0" w:line="240" w:lineRule="auto"/>
              <w:jc w:val="center"/>
              <w:rPr>
                <w:rFonts w:ascii="Calibri" w:hAnsi="Calibri" w:cs="Calibri"/>
                <w:b/>
                <w:bCs/>
                <w:color w:val="FFFFFF"/>
                <w:lang w:val="es-MX" w:eastAsia="es-MX" w:bidi="ar-SA"/>
              </w:rPr>
            </w:pPr>
            <w:r w:rsidRPr="00D86111">
              <w:rPr>
                <w:rFonts w:ascii="Calibri" w:hAnsi="Calibri" w:cs="Calibri"/>
                <w:b/>
                <w:bCs/>
                <w:color w:val="FFFFFF"/>
                <w:lang w:val="es-MX" w:eastAsia="es-MX" w:bidi="ar-SA"/>
              </w:rPr>
              <w:t>TARIFA POR PERSONA EN USD</w:t>
            </w:r>
          </w:p>
        </w:tc>
      </w:tr>
      <w:tr w:rsidR="00D86111" w:rsidRPr="00D86111" w:rsidTr="00D86111">
        <w:trPr>
          <w:trHeight w:val="267"/>
          <w:jc w:val="center"/>
        </w:trPr>
        <w:tc>
          <w:tcPr>
            <w:tcW w:w="4259" w:type="dxa"/>
            <w:gridSpan w:val="3"/>
            <w:tcBorders>
              <w:top w:val="nil"/>
              <w:left w:val="single" w:sz="4" w:space="0" w:color="auto"/>
              <w:bottom w:val="nil"/>
              <w:right w:val="single" w:sz="4" w:space="0" w:color="000000"/>
            </w:tcBorders>
            <w:shd w:val="clear" w:color="000000" w:fill="305496"/>
            <w:noWrap/>
            <w:vAlign w:val="center"/>
            <w:hideMark/>
          </w:tcPr>
          <w:p w:rsidR="00D86111" w:rsidRPr="00D86111" w:rsidRDefault="00D86111" w:rsidP="00D86111">
            <w:pPr>
              <w:spacing w:after="0" w:line="240" w:lineRule="auto"/>
              <w:jc w:val="center"/>
              <w:rPr>
                <w:rFonts w:ascii="Calibri" w:hAnsi="Calibri" w:cs="Calibri"/>
                <w:b/>
                <w:bCs/>
                <w:color w:val="FFFFFF"/>
                <w:lang w:val="es-MX" w:eastAsia="es-MX" w:bidi="ar-SA"/>
              </w:rPr>
            </w:pPr>
            <w:r w:rsidRPr="00D86111">
              <w:rPr>
                <w:rFonts w:ascii="Calibri" w:hAnsi="Calibri" w:cs="Calibri"/>
                <w:b/>
                <w:bCs/>
                <w:color w:val="FFFFFF"/>
                <w:lang w:val="es-MX" w:eastAsia="es-MX" w:bidi="ar-SA"/>
              </w:rPr>
              <w:t>SERVICIOS TERRESTRES Y AÉREOS</w:t>
            </w:r>
          </w:p>
        </w:tc>
      </w:tr>
      <w:tr w:rsidR="00D86111" w:rsidRPr="00D86111" w:rsidTr="00D86111">
        <w:trPr>
          <w:trHeight w:val="267"/>
          <w:jc w:val="center"/>
        </w:trPr>
        <w:tc>
          <w:tcPr>
            <w:tcW w:w="2053" w:type="dxa"/>
            <w:tcBorders>
              <w:top w:val="nil"/>
              <w:left w:val="single" w:sz="4" w:space="0" w:color="auto"/>
              <w:bottom w:val="nil"/>
              <w:right w:val="nil"/>
            </w:tcBorders>
            <w:shd w:val="clear" w:color="000000" w:fill="CC3300"/>
            <w:noWrap/>
            <w:vAlign w:val="center"/>
            <w:hideMark/>
          </w:tcPr>
          <w:p w:rsidR="00D86111" w:rsidRPr="00D86111" w:rsidRDefault="00D86111" w:rsidP="00D86111">
            <w:pPr>
              <w:spacing w:after="0" w:line="240" w:lineRule="auto"/>
              <w:rPr>
                <w:rFonts w:ascii="Calibri" w:hAnsi="Calibri" w:cs="Calibri"/>
                <w:b/>
                <w:bCs/>
                <w:color w:val="FFFFFF"/>
                <w:lang w:val="es-MX" w:eastAsia="es-MX" w:bidi="ar-SA"/>
              </w:rPr>
            </w:pPr>
            <w:r w:rsidRPr="00D86111">
              <w:rPr>
                <w:rFonts w:ascii="Calibri" w:hAnsi="Calibri" w:cs="Calibri"/>
                <w:b/>
                <w:bCs/>
                <w:color w:val="FFFFFF"/>
                <w:lang w:val="es-MX" w:eastAsia="es-MX" w:bidi="ar-SA"/>
              </w:rPr>
              <w:t> </w:t>
            </w:r>
          </w:p>
        </w:tc>
        <w:tc>
          <w:tcPr>
            <w:tcW w:w="1097" w:type="dxa"/>
            <w:tcBorders>
              <w:top w:val="nil"/>
              <w:left w:val="nil"/>
              <w:bottom w:val="nil"/>
              <w:right w:val="nil"/>
            </w:tcBorders>
            <w:shd w:val="clear" w:color="000000" w:fill="CC3300"/>
            <w:noWrap/>
            <w:vAlign w:val="center"/>
            <w:hideMark/>
          </w:tcPr>
          <w:p w:rsidR="00D86111" w:rsidRPr="00D86111" w:rsidRDefault="00D86111" w:rsidP="00D86111">
            <w:pPr>
              <w:spacing w:after="0" w:line="240" w:lineRule="auto"/>
              <w:jc w:val="center"/>
              <w:rPr>
                <w:rFonts w:ascii="Calibri" w:hAnsi="Calibri" w:cs="Calibri"/>
                <w:b/>
                <w:bCs/>
                <w:color w:val="FFFFFF"/>
                <w:lang w:val="es-MX" w:eastAsia="es-MX" w:bidi="ar-SA"/>
              </w:rPr>
            </w:pPr>
            <w:r w:rsidRPr="00D86111">
              <w:rPr>
                <w:rFonts w:ascii="Calibri" w:hAnsi="Calibri" w:cs="Calibri"/>
                <w:b/>
                <w:bCs/>
                <w:color w:val="FFFFFF"/>
                <w:lang w:val="es-MX" w:eastAsia="es-MX" w:bidi="ar-SA"/>
              </w:rPr>
              <w:t>DBL</w:t>
            </w:r>
          </w:p>
        </w:tc>
        <w:tc>
          <w:tcPr>
            <w:tcW w:w="1109" w:type="dxa"/>
            <w:tcBorders>
              <w:top w:val="nil"/>
              <w:left w:val="nil"/>
              <w:bottom w:val="nil"/>
              <w:right w:val="single" w:sz="4" w:space="0" w:color="auto"/>
            </w:tcBorders>
            <w:shd w:val="clear" w:color="000000" w:fill="CC3300"/>
            <w:noWrap/>
            <w:vAlign w:val="center"/>
            <w:hideMark/>
          </w:tcPr>
          <w:p w:rsidR="00D86111" w:rsidRPr="00D86111" w:rsidRDefault="00D86111" w:rsidP="00D86111">
            <w:pPr>
              <w:spacing w:after="0" w:line="240" w:lineRule="auto"/>
              <w:jc w:val="center"/>
              <w:rPr>
                <w:rFonts w:ascii="Calibri" w:hAnsi="Calibri" w:cs="Calibri"/>
                <w:b/>
                <w:bCs/>
                <w:color w:val="FFFFFF"/>
                <w:lang w:val="es-MX" w:eastAsia="es-MX" w:bidi="ar-SA"/>
              </w:rPr>
            </w:pPr>
            <w:r w:rsidRPr="00D86111">
              <w:rPr>
                <w:rFonts w:ascii="Calibri" w:hAnsi="Calibri" w:cs="Calibri"/>
                <w:b/>
                <w:bCs/>
                <w:color w:val="FFFFFF"/>
                <w:lang w:val="es-MX" w:eastAsia="es-MX" w:bidi="ar-SA"/>
              </w:rPr>
              <w:t>SGL</w:t>
            </w:r>
          </w:p>
        </w:tc>
      </w:tr>
      <w:tr w:rsidR="00D86111" w:rsidRPr="00D86111" w:rsidTr="00D86111">
        <w:trPr>
          <w:trHeight w:val="267"/>
          <w:jc w:val="center"/>
        </w:trPr>
        <w:tc>
          <w:tcPr>
            <w:tcW w:w="2053" w:type="dxa"/>
            <w:tcBorders>
              <w:top w:val="nil"/>
              <w:left w:val="single" w:sz="4" w:space="0" w:color="auto"/>
              <w:bottom w:val="nil"/>
              <w:right w:val="nil"/>
            </w:tcBorders>
            <w:shd w:val="clear" w:color="000000" w:fill="FFFFFF"/>
            <w:noWrap/>
            <w:vAlign w:val="center"/>
            <w:hideMark/>
          </w:tcPr>
          <w:p w:rsidR="00D86111" w:rsidRPr="00D86111" w:rsidRDefault="00D86111" w:rsidP="00D86111">
            <w:pPr>
              <w:spacing w:after="0" w:line="240" w:lineRule="auto"/>
              <w:rPr>
                <w:rFonts w:ascii="Calibri" w:hAnsi="Calibri" w:cs="Calibri"/>
                <w:lang w:val="es-MX" w:eastAsia="es-MX" w:bidi="ar-SA"/>
              </w:rPr>
            </w:pPr>
            <w:r w:rsidRPr="00D86111">
              <w:rPr>
                <w:rFonts w:ascii="Calibri" w:hAnsi="Calibri" w:cs="Calibri"/>
                <w:lang w:val="es-MX" w:eastAsia="es-MX" w:bidi="ar-SA"/>
              </w:rPr>
              <w:t>TURISTA</w:t>
            </w:r>
          </w:p>
        </w:tc>
        <w:tc>
          <w:tcPr>
            <w:tcW w:w="1097" w:type="dxa"/>
            <w:tcBorders>
              <w:top w:val="nil"/>
              <w:left w:val="nil"/>
              <w:bottom w:val="nil"/>
              <w:right w:val="nil"/>
            </w:tcBorders>
            <w:shd w:val="clear" w:color="000000" w:fill="FFFFFF"/>
            <w:noWrap/>
            <w:vAlign w:val="center"/>
            <w:hideMark/>
          </w:tcPr>
          <w:p w:rsidR="00D86111" w:rsidRPr="00D86111" w:rsidRDefault="00D86111" w:rsidP="00D86111">
            <w:pPr>
              <w:spacing w:after="0" w:line="240" w:lineRule="auto"/>
              <w:jc w:val="center"/>
              <w:rPr>
                <w:rFonts w:ascii="Calibri" w:hAnsi="Calibri" w:cs="Calibri"/>
                <w:b/>
                <w:bCs/>
                <w:lang w:val="es-MX" w:eastAsia="es-MX" w:bidi="ar-SA"/>
              </w:rPr>
            </w:pPr>
            <w:r w:rsidRPr="00D86111">
              <w:rPr>
                <w:rFonts w:ascii="Calibri" w:hAnsi="Calibri" w:cs="Calibri"/>
                <w:b/>
                <w:bCs/>
                <w:lang w:val="es-MX" w:eastAsia="es-MX" w:bidi="ar-SA"/>
              </w:rPr>
              <w:t>1160</w:t>
            </w:r>
          </w:p>
        </w:tc>
        <w:tc>
          <w:tcPr>
            <w:tcW w:w="1109" w:type="dxa"/>
            <w:tcBorders>
              <w:top w:val="nil"/>
              <w:left w:val="nil"/>
              <w:bottom w:val="nil"/>
              <w:right w:val="single" w:sz="4" w:space="0" w:color="auto"/>
            </w:tcBorders>
            <w:shd w:val="clear" w:color="000000" w:fill="FFFFFF"/>
            <w:noWrap/>
            <w:vAlign w:val="center"/>
            <w:hideMark/>
          </w:tcPr>
          <w:p w:rsidR="00D86111" w:rsidRPr="00D86111" w:rsidRDefault="00D86111" w:rsidP="00D86111">
            <w:pPr>
              <w:spacing w:after="0" w:line="240" w:lineRule="auto"/>
              <w:jc w:val="center"/>
              <w:rPr>
                <w:rFonts w:ascii="Calibri" w:hAnsi="Calibri" w:cs="Calibri"/>
                <w:b/>
                <w:bCs/>
                <w:lang w:val="es-MX" w:eastAsia="es-MX" w:bidi="ar-SA"/>
              </w:rPr>
            </w:pPr>
            <w:r w:rsidRPr="00D86111">
              <w:rPr>
                <w:rFonts w:ascii="Calibri" w:hAnsi="Calibri" w:cs="Calibri"/>
                <w:b/>
                <w:bCs/>
                <w:lang w:val="es-MX" w:eastAsia="es-MX" w:bidi="ar-SA"/>
              </w:rPr>
              <w:t>1620</w:t>
            </w:r>
          </w:p>
        </w:tc>
      </w:tr>
      <w:tr w:rsidR="00D86111" w:rsidRPr="00D86111" w:rsidTr="00D86111">
        <w:trPr>
          <w:trHeight w:val="267"/>
          <w:jc w:val="center"/>
        </w:trPr>
        <w:tc>
          <w:tcPr>
            <w:tcW w:w="2053" w:type="dxa"/>
            <w:tcBorders>
              <w:top w:val="nil"/>
              <w:left w:val="single" w:sz="4" w:space="0" w:color="auto"/>
              <w:bottom w:val="single" w:sz="4" w:space="0" w:color="auto"/>
              <w:right w:val="nil"/>
            </w:tcBorders>
            <w:shd w:val="clear" w:color="000000" w:fill="FFFFFF"/>
            <w:noWrap/>
            <w:vAlign w:val="center"/>
            <w:hideMark/>
          </w:tcPr>
          <w:p w:rsidR="00D86111" w:rsidRPr="00D86111" w:rsidRDefault="00D86111" w:rsidP="00D86111">
            <w:pPr>
              <w:spacing w:after="0" w:line="240" w:lineRule="auto"/>
              <w:rPr>
                <w:rFonts w:ascii="Calibri" w:hAnsi="Calibri" w:cs="Calibri"/>
                <w:lang w:val="es-MX" w:eastAsia="es-MX" w:bidi="ar-SA"/>
              </w:rPr>
            </w:pPr>
            <w:r w:rsidRPr="00D86111">
              <w:rPr>
                <w:rFonts w:ascii="Calibri" w:hAnsi="Calibri" w:cs="Calibri"/>
                <w:lang w:val="es-MX" w:eastAsia="es-MX" w:bidi="ar-SA"/>
              </w:rPr>
              <w:t>PRIMERA</w:t>
            </w:r>
          </w:p>
        </w:tc>
        <w:tc>
          <w:tcPr>
            <w:tcW w:w="1097" w:type="dxa"/>
            <w:tcBorders>
              <w:top w:val="nil"/>
              <w:left w:val="nil"/>
              <w:bottom w:val="single" w:sz="4" w:space="0" w:color="auto"/>
              <w:right w:val="nil"/>
            </w:tcBorders>
            <w:shd w:val="clear" w:color="000000" w:fill="FFFFFF"/>
            <w:noWrap/>
            <w:vAlign w:val="center"/>
            <w:hideMark/>
          </w:tcPr>
          <w:p w:rsidR="00D86111" w:rsidRPr="00D86111" w:rsidRDefault="00D86111" w:rsidP="00D86111">
            <w:pPr>
              <w:spacing w:after="0" w:line="240" w:lineRule="auto"/>
              <w:jc w:val="center"/>
              <w:rPr>
                <w:rFonts w:ascii="Calibri" w:hAnsi="Calibri" w:cs="Calibri"/>
                <w:b/>
                <w:bCs/>
                <w:lang w:val="es-MX" w:eastAsia="es-MX" w:bidi="ar-SA"/>
              </w:rPr>
            </w:pPr>
            <w:r w:rsidRPr="00D86111">
              <w:rPr>
                <w:rFonts w:ascii="Calibri" w:hAnsi="Calibri" w:cs="Calibri"/>
                <w:b/>
                <w:bCs/>
                <w:lang w:val="es-MX" w:eastAsia="es-MX" w:bidi="ar-SA"/>
              </w:rPr>
              <w:t>1380</w:t>
            </w:r>
          </w:p>
        </w:tc>
        <w:tc>
          <w:tcPr>
            <w:tcW w:w="1109" w:type="dxa"/>
            <w:tcBorders>
              <w:top w:val="nil"/>
              <w:left w:val="nil"/>
              <w:bottom w:val="single" w:sz="4" w:space="0" w:color="auto"/>
              <w:right w:val="single" w:sz="4" w:space="0" w:color="auto"/>
            </w:tcBorders>
            <w:shd w:val="clear" w:color="000000" w:fill="FFFFFF"/>
            <w:noWrap/>
            <w:vAlign w:val="center"/>
            <w:hideMark/>
          </w:tcPr>
          <w:p w:rsidR="00D86111" w:rsidRPr="00D86111" w:rsidRDefault="00D86111" w:rsidP="00D86111">
            <w:pPr>
              <w:spacing w:after="0" w:line="240" w:lineRule="auto"/>
              <w:jc w:val="center"/>
              <w:rPr>
                <w:rFonts w:ascii="Calibri" w:hAnsi="Calibri" w:cs="Calibri"/>
                <w:b/>
                <w:bCs/>
                <w:lang w:val="es-MX" w:eastAsia="es-MX" w:bidi="ar-SA"/>
              </w:rPr>
            </w:pPr>
            <w:r w:rsidRPr="00D86111">
              <w:rPr>
                <w:rFonts w:ascii="Calibri" w:hAnsi="Calibri" w:cs="Calibri"/>
                <w:b/>
                <w:bCs/>
                <w:lang w:val="es-MX" w:eastAsia="es-MX" w:bidi="ar-SA"/>
              </w:rPr>
              <w:t>2070</w:t>
            </w:r>
          </w:p>
        </w:tc>
      </w:tr>
    </w:tbl>
    <w:p w:rsidR="00CD5EFE" w:rsidRDefault="00CD5EFE" w:rsidP="000408A6">
      <w:pPr>
        <w:spacing w:after="0" w:line="240" w:lineRule="auto"/>
        <w:jc w:val="both"/>
        <w:rPr>
          <w:rFonts w:ascii="itc-avant-garde-gothic-pro" w:hAnsi="itc-avant-garde-gothic-pro"/>
          <w:color w:val="FFFFFF"/>
          <w:spacing w:val="5"/>
          <w:sz w:val="26"/>
          <w:szCs w:val="26"/>
          <w:shd w:val="clear" w:color="auto" w:fill="FFFFFF"/>
        </w:rPr>
      </w:pPr>
    </w:p>
    <w:p w:rsidR="0095553F" w:rsidRDefault="0095553F" w:rsidP="000408A6">
      <w:pPr>
        <w:spacing w:after="0" w:line="240" w:lineRule="auto"/>
        <w:jc w:val="both"/>
        <w:rPr>
          <w:rFonts w:ascii="Arial" w:hAnsi="Arial" w:cs="Arial"/>
          <w:color w:val="000000"/>
          <w:sz w:val="20"/>
          <w:szCs w:val="20"/>
          <w:lang w:eastAsia="es-ES" w:bidi="ar-SA"/>
        </w:rPr>
      </w:pPr>
    </w:p>
    <w:tbl>
      <w:tblPr>
        <w:tblW w:w="9808" w:type="dxa"/>
        <w:jc w:val="center"/>
        <w:tblCellMar>
          <w:left w:w="70" w:type="dxa"/>
          <w:right w:w="70" w:type="dxa"/>
        </w:tblCellMar>
        <w:tblLook w:val="04A0" w:firstRow="1" w:lastRow="0" w:firstColumn="1" w:lastColumn="0" w:noHBand="0" w:noVBand="1"/>
      </w:tblPr>
      <w:tblGrid>
        <w:gridCol w:w="9808"/>
      </w:tblGrid>
      <w:tr w:rsidR="00684A1B" w:rsidRPr="00684A1B" w:rsidTr="000345FF">
        <w:trPr>
          <w:trHeight w:val="219"/>
          <w:jc w:val="center"/>
        </w:trPr>
        <w:tc>
          <w:tcPr>
            <w:tcW w:w="9808" w:type="dxa"/>
            <w:tcBorders>
              <w:top w:val="single" w:sz="8" w:space="0" w:color="4472C4"/>
              <w:left w:val="single" w:sz="8" w:space="0" w:color="4472C4"/>
              <w:bottom w:val="nil"/>
              <w:right w:val="single" w:sz="8" w:space="0" w:color="4472C4"/>
            </w:tcBorders>
            <w:shd w:val="clear" w:color="000000" w:fill="FFFFFF"/>
            <w:noWrap/>
            <w:vAlign w:val="center"/>
            <w:hideMark/>
          </w:tcPr>
          <w:p w:rsidR="00684A1B" w:rsidRPr="00684A1B" w:rsidRDefault="00684A1B" w:rsidP="00684A1B">
            <w:pPr>
              <w:spacing w:after="0" w:line="240" w:lineRule="auto"/>
              <w:jc w:val="center"/>
              <w:rPr>
                <w:rFonts w:ascii="Calibri" w:hAnsi="Calibri" w:cs="Calibri"/>
                <w:b/>
                <w:bCs/>
                <w:color w:val="000000"/>
                <w:sz w:val="20"/>
                <w:szCs w:val="20"/>
                <w:lang w:val="es-MX" w:eastAsia="es-MX" w:bidi="ar-SA"/>
              </w:rPr>
            </w:pPr>
            <w:r w:rsidRPr="00684A1B">
              <w:rPr>
                <w:rFonts w:ascii="Calibri" w:hAnsi="Calibri" w:cs="Calibri"/>
                <w:b/>
                <w:bCs/>
                <w:color w:val="000000"/>
                <w:sz w:val="20"/>
                <w:szCs w:val="20"/>
                <w:lang w:val="es-MX" w:eastAsia="es-MX" w:bidi="ar-SA"/>
              </w:rPr>
              <w:t xml:space="preserve">RUTA AÉREA PROPUESTA CON UNITED AIRLINES SALIENDO DE LA CIUDAD DE MÉXICO: </w:t>
            </w:r>
          </w:p>
        </w:tc>
      </w:tr>
      <w:tr w:rsidR="00684A1B" w:rsidRPr="00684A1B" w:rsidTr="000345FF">
        <w:trPr>
          <w:trHeight w:val="209"/>
          <w:jc w:val="center"/>
        </w:trPr>
        <w:tc>
          <w:tcPr>
            <w:tcW w:w="9808" w:type="dxa"/>
            <w:tcBorders>
              <w:top w:val="nil"/>
              <w:left w:val="single" w:sz="8" w:space="0" w:color="4472C4"/>
              <w:bottom w:val="nil"/>
              <w:right w:val="single" w:sz="8" w:space="0" w:color="4472C4"/>
            </w:tcBorders>
            <w:shd w:val="clear" w:color="000000" w:fill="FFFFFF"/>
            <w:noWrap/>
            <w:vAlign w:val="center"/>
            <w:hideMark/>
          </w:tcPr>
          <w:p w:rsidR="00684A1B" w:rsidRPr="00684A1B" w:rsidRDefault="00684A1B" w:rsidP="00684A1B">
            <w:pPr>
              <w:spacing w:after="0" w:line="240" w:lineRule="auto"/>
              <w:jc w:val="center"/>
              <w:rPr>
                <w:rFonts w:ascii="Calibri" w:hAnsi="Calibri" w:cs="Calibri"/>
                <w:b/>
                <w:bCs/>
                <w:color w:val="000000"/>
                <w:sz w:val="20"/>
                <w:szCs w:val="20"/>
                <w:lang w:val="es-MX" w:eastAsia="es-MX" w:bidi="ar-SA"/>
              </w:rPr>
            </w:pPr>
            <w:r w:rsidRPr="00684A1B">
              <w:rPr>
                <w:rFonts w:ascii="Calibri" w:hAnsi="Calibri" w:cs="Calibri"/>
                <w:b/>
                <w:bCs/>
                <w:color w:val="000000"/>
                <w:sz w:val="20"/>
                <w:szCs w:val="20"/>
                <w:lang w:val="es-MX" w:eastAsia="es-MX" w:bidi="ar-SA"/>
              </w:rPr>
              <w:t>MÉXICO - HOUSTON - RENO - SAN FRANCISCO - MÉXICO</w:t>
            </w:r>
          </w:p>
        </w:tc>
      </w:tr>
      <w:tr w:rsidR="00684A1B" w:rsidRPr="00684A1B" w:rsidTr="000345FF">
        <w:trPr>
          <w:trHeight w:val="209"/>
          <w:jc w:val="center"/>
        </w:trPr>
        <w:tc>
          <w:tcPr>
            <w:tcW w:w="9808" w:type="dxa"/>
            <w:tcBorders>
              <w:top w:val="nil"/>
              <w:left w:val="single" w:sz="8" w:space="0" w:color="4472C4"/>
              <w:bottom w:val="nil"/>
              <w:right w:val="single" w:sz="8" w:space="0" w:color="4472C4"/>
            </w:tcBorders>
            <w:shd w:val="clear" w:color="000000" w:fill="1F4E78"/>
            <w:noWrap/>
            <w:vAlign w:val="center"/>
            <w:hideMark/>
          </w:tcPr>
          <w:p w:rsidR="00684A1B" w:rsidRPr="00684A1B" w:rsidRDefault="00684A1B" w:rsidP="00684A1B">
            <w:pPr>
              <w:spacing w:after="0" w:line="240" w:lineRule="auto"/>
              <w:jc w:val="center"/>
              <w:rPr>
                <w:rFonts w:ascii="Calibri" w:hAnsi="Calibri" w:cs="Calibri"/>
                <w:b/>
                <w:bCs/>
                <w:color w:val="FFFFFF"/>
                <w:sz w:val="20"/>
                <w:szCs w:val="20"/>
                <w:lang w:val="es-MX" w:eastAsia="es-MX" w:bidi="ar-SA"/>
              </w:rPr>
            </w:pPr>
            <w:r w:rsidRPr="00684A1B">
              <w:rPr>
                <w:rFonts w:ascii="Calibri" w:hAnsi="Calibri" w:cs="Calibri"/>
                <w:b/>
                <w:bCs/>
                <w:color w:val="FFFFFF"/>
                <w:sz w:val="20"/>
                <w:szCs w:val="20"/>
                <w:lang w:val="es-MX" w:eastAsia="es-MX" w:bidi="ar-SA"/>
              </w:rPr>
              <w:t>IMPUESTOS (SUJETOS A CONFIRMACIÓN): 295 USD POR PASAJERO</w:t>
            </w:r>
          </w:p>
        </w:tc>
      </w:tr>
      <w:tr w:rsidR="00684A1B" w:rsidRPr="00684A1B" w:rsidTr="000345FF">
        <w:trPr>
          <w:trHeight w:val="209"/>
          <w:jc w:val="center"/>
        </w:trPr>
        <w:tc>
          <w:tcPr>
            <w:tcW w:w="9808" w:type="dxa"/>
            <w:tcBorders>
              <w:top w:val="nil"/>
              <w:left w:val="single" w:sz="8" w:space="0" w:color="4472C4"/>
              <w:bottom w:val="nil"/>
              <w:right w:val="single" w:sz="8" w:space="0" w:color="4472C4"/>
            </w:tcBorders>
            <w:shd w:val="clear" w:color="000000" w:fill="FFFFFF"/>
            <w:noWrap/>
            <w:vAlign w:val="center"/>
            <w:hideMark/>
          </w:tcPr>
          <w:p w:rsidR="00684A1B" w:rsidRPr="00684A1B" w:rsidRDefault="00684A1B" w:rsidP="00684A1B">
            <w:pPr>
              <w:spacing w:after="0" w:line="240" w:lineRule="auto"/>
              <w:jc w:val="center"/>
              <w:rPr>
                <w:rFonts w:ascii="Calibri" w:hAnsi="Calibri" w:cs="Calibri"/>
                <w:b/>
                <w:bCs/>
                <w:color w:val="000000"/>
                <w:sz w:val="20"/>
                <w:szCs w:val="20"/>
                <w:lang w:val="es-MX" w:eastAsia="es-MX" w:bidi="ar-SA"/>
              </w:rPr>
            </w:pPr>
            <w:r w:rsidRPr="00684A1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684A1B" w:rsidRPr="00684A1B" w:rsidTr="000345FF">
        <w:trPr>
          <w:trHeight w:val="219"/>
          <w:jc w:val="center"/>
        </w:trPr>
        <w:tc>
          <w:tcPr>
            <w:tcW w:w="9808" w:type="dxa"/>
            <w:tcBorders>
              <w:top w:val="nil"/>
              <w:left w:val="single" w:sz="8" w:space="0" w:color="4472C4"/>
              <w:bottom w:val="nil"/>
              <w:right w:val="single" w:sz="8" w:space="0" w:color="4472C4"/>
            </w:tcBorders>
            <w:shd w:val="clear" w:color="000000" w:fill="FFFFFF"/>
            <w:noWrap/>
            <w:vAlign w:val="center"/>
            <w:hideMark/>
          </w:tcPr>
          <w:p w:rsidR="00684A1B" w:rsidRPr="00684A1B" w:rsidRDefault="00684A1B" w:rsidP="00684A1B">
            <w:pPr>
              <w:spacing w:after="0" w:line="240" w:lineRule="auto"/>
              <w:jc w:val="center"/>
              <w:rPr>
                <w:rFonts w:ascii="Calibri" w:hAnsi="Calibri" w:cs="Calibri"/>
                <w:color w:val="000000"/>
                <w:sz w:val="20"/>
                <w:szCs w:val="20"/>
                <w:lang w:val="es-MX" w:eastAsia="es-MX" w:bidi="ar-SA"/>
              </w:rPr>
            </w:pPr>
            <w:r w:rsidRPr="00684A1B">
              <w:rPr>
                <w:rFonts w:ascii="Calibri" w:hAnsi="Calibri" w:cs="Calibri"/>
                <w:color w:val="000000"/>
                <w:sz w:val="20"/>
                <w:szCs w:val="20"/>
                <w:lang w:val="es-MX" w:eastAsia="es-MX" w:bidi="ar-SA"/>
              </w:rPr>
              <w:t>SUPLEMENTO PARA VUELOS DESDE EL INTERIOR DEL PAÍS - CONSULTAR CON SU ASESOR TRAVEL SHOP</w:t>
            </w:r>
          </w:p>
        </w:tc>
      </w:tr>
      <w:tr w:rsidR="00684A1B" w:rsidRPr="00684A1B" w:rsidTr="000345FF">
        <w:trPr>
          <w:trHeight w:val="480"/>
          <w:jc w:val="center"/>
        </w:trPr>
        <w:tc>
          <w:tcPr>
            <w:tcW w:w="9808" w:type="dxa"/>
            <w:tcBorders>
              <w:top w:val="nil"/>
              <w:left w:val="single" w:sz="8" w:space="0" w:color="4472C4"/>
              <w:bottom w:val="nil"/>
              <w:right w:val="single" w:sz="8" w:space="0" w:color="4472C4"/>
            </w:tcBorders>
            <w:shd w:val="clear" w:color="000000" w:fill="FFFFFF"/>
            <w:noWrap/>
            <w:vAlign w:val="center"/>
            <w:hideMark/>
          </w:tcPr>
          <w:p w:rsidR="00684A1B" w:rsidRPr="00684A1B" w:rsidRDefault="00684A1B" w:rsidP="00684A1B">
            <w:pPr>
              <w:spacing w:after="0" w:line="240" w:lineRule="auto"/>
              <w:jc w:val="center"/>
              <w:rPr>
                <w:rFonts w:ascii="Calibri" w:hAnsi="Calibri" w:cs="Calibri"/>
                <w:b/>
                <w:bCs/>
                <w:color w:val="FF0000"/>
                <w:sz w:val="20"/>
                <w:szCs w:val="20"/>
                <w:lang w:val="es-MX" w:eastAsia="es-MX" w:bidi="ar-SA"/>
              </w:rPr>
            </w:pPr>
            <w:r w:rsidRPr="00684A1B">
              <w:rPr>
                <w:rFonts w:ascii="Calibri" w:hAnsi="Calibri" w:cs="Calibri"/>
                <w:b/>
                <w:bCs/>
                <w:color w:val="FF0000"/>
                <w:sz w:val="20"/>
                <w:szCs w:val="20"/>
                <w:lang w:val="es-MX" w:eastAsia="es-MX" w:bidi="ar-SA"/>
              </w:rPr>
              <w:t xml:space="preserve">TARIFAS SUJETAS A DISPONIBILIDAD Y CAMBIO SIN PREVIO AVISO </w:t>
            </w:r>
          </w:p>
        </w:tc>
      </w:tr>
      <w:tr w:rsidR="00684A1B" w:rsidRPr="00684A1B" w:rsidTr="000345FF">
        <w:trPr>
          <w:trHeight w:val="209"/>
          <w:jc w:val="center"/>
        </w:trPr>
        <w:tc>
          <w:tcPr>
            <w:tcW w:w="9808" w:type="dxa"/>
            <w:tcBorders>
              <w:top w:val="nil"/>
              <w:left w:val="single" w:sz="8" w:space="0" w:color="4472C4"/>
              <w:bottom w:val="nil"/>
              <w:right w:val="single" w:sz="8" w:space="0" w:color="4472C4"/>
            </w:tcBorders>
            <w:shd w:val="clear" w:color="000000" w:fill="FFFFFF"/>
            <w:vAlign w:val="center"/>
            <w:hideMark/>
          </w:tcPr>
          <w:p w:rsidR="00684A1B" w:rsidRPr="00684A1B" w:rsidRDefault="00684A1B" w:rsidP="00684A1B">
            <w:pPr>
              <w:spacing w:after="0" w:line="240" w:lineRule="auto"/>
              <w:jc w:val="center"/>
              <w:rPr>
                <w:rFonts w:ascii="Calibri" w:hAnsi="Calibri" w:cs="Calibri"/>
                <w:b/>
                <w:bCs/>
                <w:color w:val="FF0000"/>
                <w:sz w:val="20"/>
                <w:szCs w:val="20"/>
                <w:lang w:val="es-MX" w:eastAsia="es-MX" w:bidi="ar-SA"/>
              </w:rPr>
            </w:pPr>
            <w:r w:rsidRPr="00684A1B">
              <w:rPr>
                <w:rFonts w:ascii="Calibri" w:hAnsi="Calibri" w:cs="Calibri"/>
                <w:b/>
                <w:bCs/>
                <w:color w:val="FF0000"/>
                <w:sz w:val="20"/>
                <w:szCs w:val="20"/>
                <w:lang w:val="es-MX" w:eastAsia="es-MX" w:bidi="ar-SA"/>
              </w:rPr>
              <w:t>PROGRAMA NO ADMITE MENORES.</w:t>
            </w:r>
          </w:p>
        </w:tc>
      </w:tr>
      <w:tr w:rsidR="00684A1B" w:rsidRPr="00684A1B" w:rsidTr="000345FF">
        <w:trPr>
          <w:trHeight w:val="209"/>
          <w:jc w:val="center"/>
        </w:trPr>
        <w:tc>
          <w:tcPr>
            <w:tcW w:w="9808" w:type="dxa"/>
            <w:tcBorders>
              <w:top w:val="nil"/>
              <w:left w:val="single" w:sz="8" w:space="0" w:color="4472C4"/>
              <w:bottom w:val="single" w:sz="8" w:space="0" w:color="4472C4"/>
              <w:right w:val="single" w:sz="8" w:space="0" w:color="4472C4"/>
            </w:tcBorders>
            <w:shd w:val="clear" w:color="000000" w:fill="305496"/>
            <w:vAlign w:val="center"/>
            <w:hideMark/>
          </w:tcPr>
          <w:p w:rsidR="00684A1B" w:rsidRPr="00684A1B" w:rsidRDefault="00684A1B" w:rsidP="00684A1B">
            <w:pPr>
              <w:spacing w:after="0" w:line="240" w:lineRule="auto"/>
              <w:jc w:val="center"/>
              <w:rPr>
                <w:rFonts w:ascii="Calibri" w:hAnsi="Calibri" w:cs="Calibri"/>
                <w:b/>
                <w:bCs/>
                <w:color w:val="FFFFFF"/>
                <w:sz w:val="20"/>
                <w:szCs w:val="20"/>
                <w:lang w:val="es-MX" w:eastAsia="es-MX" w:bidi="ar-SA"/>
              </w:rPr>
            </w:pPr>
            <w:r w:rsidRPr="00684A1B">
              <w:rPr>
                <w:rFonts w:ascii="Calibri" w:hAnsi="Calibri" w:cs="Calibri"/>
                <w:b/>
                <w:bCs/>
                <w:color w:val="FFFFFF"/>
                <w:sz w:val="20"/>
                <w:szCs w:val="20"/>
                <w:lang w:val="es-MX" w:eastAsia="es-MX" w:bidi="ar-SA"/>
              </w:rPr>
              <w:t>VIGENCIA: 01 DE ENERO AL 31 DE DICIEMBRE 2024</w:t>
            </w:r>
          </w:p>
        </w:tc>
      </w:tr>
      <w:tr w:rsidR="00684A1B" w:rsidRPr="00684A1B" w:rsidTr="000345FF">
        <w:trPr>
          <w:trHeight w:val="219"/>
          <w:jc w:val="center"/>
        </w:trPr>
        <w:tc>
          <w:tcPr>
            <w:tcW w:w="9808"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684A1B" w:rsidRPr="00684A1B" w:rsidRDefault="00684A1B" w:rsidP="00684A1B">
            <w:pPr>
              <w:spacing w:after="0" w:line="240" w:lineRule="auto"/>
              <w:jc w:val="center"/>
              <w:rPr>
                <w:rFonts w:ascii="Calibri" w:hAnsi="Calibri" w:cs="Calibri"/>
                <w:b/>
                <w:bCs/>
                <w:color w:val="FFFFFF"/>
                <w:sz w:val="20"/>
                <w:szCs w:val="20"/>
                <w:lang w:val="es-MX" w:eastAsia="es-MX" w:bidi="ar-SA"/>
              </w:rPr>
            </w:pPr>
            <w:r w:rsidRPr="00684A1B">
              <w:rPr>
                <w:rFonts w:ascii="Calibri" w:hAnsi="Calibri" w:cs="Calibri"/>
                <w:b/>
                <w:bCs/>
                <w:color w:val="FFFFFF"/>
                <w:sz w:val="20"/>
                <w:szCs w:val="20"/>
                <w:lang w:val="es-MX" w:eastAsia="es-MX" w:bidi="ar-SA"/>
              </w:rPr>
              <w:t>CONSULTAR SUPLEMENTOS PARA TEMPORADA ALTA</w:t>
            </w:r>
          </w:p>
        </w:tc>
      </w:tr>
    </w:tbl>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3BAF" w:rsidRDefault="00FE3BAF" w:rsidP="00450C15">
      <w:pPr>
        <w:spacing w:after="0" w:line="240" w:lineRule="auto"/>
      </w:pPr>
      <w:r>
        <w:separator/>
      </w:r>
    </w:p>
  </w:endnote>
  <w:endnote w:type="continuationSeparator" w:id="0">
    <w:p w:rsidR="00FE3BAF" w:rsidRDefault="00FE3BA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itc-avant-garde-gothic-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D651DDB" wp14:editId="3B3749E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BEBF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3BAF" w:rsidRDefault="00FE3BAF" w:rsidP="00450C15">
      <w:pPr>
        <w:spacing w:after="0" w:line="240" w:lineRule="auto"/>
      </w:pPr>
      <w:r>
        <w:separator/>
      </w:r>
    </w:p>
  </w:footnote>
  <w:footnote w:type="continuationSeparator" w:id="0">
    <w:p w:rsidR="00FE3BAF" w:rsidRDefault="00FE3BA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365136F" wp14:editId="37A775AC">
              <wp:simplePos x="0" y="0"/>
              <wp:positionH relativeFrom="column">
                <wp:posOffset>-529590</wp:posOffset>
              </wp:positionH>
              <wp:positionV relativeFrom="paragraph">
                <wp:posOffset>-202565</wp:posOffset>
              </wp:positionV>
              <wp:extent cx="2009775" cy="769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009775" cy="769620"/>
                      </a:xfrm>
                      <a:prstGeom prst="rect">
                        <a:avLst/>
                      </a:prstGeom>
                      <a:noFill/>
                      <a:ln>
                        <a:noFill/>
                      </a:ln>
                    </wps:spPr>
                    <wps:txbx>
                      <w:txbxContent>
                        <w:p w:rsidR="0095553F" w:rsidRDefault="0095553F" w:rsidP="008F57D2">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w:t>
                          </w:r>
                          <w:r w:rsidR="00684A1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RENO</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95553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736</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5136F" id="_x0000_t202" coordsize="21600,21600" o:spt="202" path="m,l,21600r21600,l21600,xe">
              <v:stroke joinstyle="miter"/>
              <v:path gradientshapeok="t" o:connecttype="rect"/>
            </v:shapetype>
            <v:shape id="Cuadro de texto 6" o:spid="_x0000_s1026" type="#_x0000_t202" style="position:absolute;left:0;text-align:left;margin-left:-41.7pt;margin-top:-15.95pt;width:158.25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" filled="f" stroked="f">
              <v:textbox>
                <w:txbxContent>
                  <w:p w:rsidR="0095553F" w:rsidRDefault="0095553F" w:rsidP="008F57D2">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w:t>
                    </w:r>
                    <w:r w:rsidR="00684A1B">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RENO</w:t>
                    </w:r>
                  </w:p>
                  <w:p w:rsidR="00F238B9" w:rsidRPr="00322C14" w:rsidRDefault="004252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95553F">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736</w:t>
                    </w:r>
                    <w:r w:rsidR="005C73C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2024</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E5A13FD" wp14:editId="50BD95D8">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42A5D82" wp14:editId="3851F621">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B5C28C7" wp14:editId="59953D7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8265D"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8A4234"/>
    <w:multiLevelType w:val="hybridMultilevel"/>
    <w:tmpl w:val="2612E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FB57C3F"/>
    <w:multiLevelType w:val="hybridMultilevel"/>
    <w:tmpl w:val="BE5675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17"/>
  </w:num>
  <w:num w:numId="5">
    <w:abstractNumId w:val="2"/>
  </w:num>
  <w:num w:numId="6">
    <w:abstractNumId w:val="6"/>
  </w:num>
  <w:num w:numId="7">
    <w:abstractNumId w:val="18"/>
  </w:num>
  <w:num w:numId="8">
    <w:abstractNumId w:val="8"/>
  </w:num>
  <w:num w:numId="9">
    <w:abstractNumId w:val="16"/>
  </w:num>
  <w:num w:numId="10">
    <w:abstractNumId w:val="4"/>
  </w:num>
  <w:num w:numId="11">
    <w:abstractNumId w:val="14"/>
  </w:num>
  <w:num w:numId="12">
    <w:abstractNumId w:val="10"/>
  </w:num>
  <w:num w:numId="13">
    <w:abstractNumId w:val="15"/>
  </w:num>
  <w:num w:numId="14">
    <w:abstractNumId w:val="12"/>
  </w:num>
  <w:num w:numId="15">
    <w:abstractNumId w:val="3"/>
  </w:num>
  <w:num w:numId="16">
    <w:abstractNumId w:val="9"/>
  </w:num>
  <w:num w:numId="17">
    <w:abstractNumId w:val="0"/>
  </w:num>
  <w:num w:numId="18">
    <w:abstractNumId w:val="11"/>
  </w:num>
  <w:num w:numId="1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1516E"/>
    <w:rsid w:val="000206F0"/>
    <w:rsid w:val="00032009"/>
    <w:rsid w:val="000320FF"/>
    <w:rsid w:val="000345FF"/>
    <w:rsid w:val="000408A6"/>
    <w:rsid w:val="00050AD9"/>
    <w:rsid w:val="00060395"/>
    <w:rsid w:val="0006120B"/>
    <w:rsid w:val="00063211"/>
    <w:rsid w:val="0007073C"/>
    <w:rsid w:val="00074095"/>
    <w:rsid w:val="00074477"/>
    <w:rsid w:val="0007560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17466"/>
    <w:rsid w:val="00124C0C"/>
    <w:rsid w:val="00132220"/>
    <w:rsid w:val="001334E3"/>
    <w:rsid w:val="00133A9B"/>
    <w:rsid w:val="0014790D"/>
    <w:rsid w:val="00156E7E"/>
    <w:rsid w:val="001626E3"/>
    <w:rsid w:val="00170958"/>
    <w:rsid w:val="001855EB"/>
    <w:rsid w:val="001966E3"/>
    <w:rsid w:val="001A4FCC"/>
    <w:rsid w:val="001A58AA"/>
    <w:rsid w:val="001D0F50"/>
    <w:rsid w:val="001D3EA5"/>
    <w:rsid w:val="001D4650"/>
    <w:rsid w:val="001D59AE"/>
    <w:rsid w:val="001E0BFB"/>
    <w:rsid w:val="001E177F"/>
    <w:rsid w:val="001E325E"/>
    <w:rsid w:val="001E33CC"/>
    <w:rsid w:val="001E49A4"/>
    <w:rsid w:val="001F1C1F"/>
    <w:rsid w:val="00201535"/>
    <w:rsid w:val="00203A67"/>
    <w:rsid w:val="002049A1"/>
    <w:rsid w:val="00207F26"/>
    <w:rsid w:val="00210FC1"/>
    <w:rsid w:val="00212EE5"/>
    <w:rsid w:val="002209BD"/>
    <w:rsid w:val="00223D17"/>
    <w:rsid w:val="0022416D"/>
    <w:rsid w:val="00224B12"/>
    <w:rsid w:val="00227509"/>
    <w:rsid w:val="00237467"/>
    <w:rsid w:val="002564A3"/>
    <w:rsid w:val="0026013F"/>
    <w:rsid w:val="00261E3D"/>
    <w:rsid w:val="0026366E"/>
    <w:rsid w:val="00264C19"/>
    <w:rsid w:val="002670E9"/>
    <w:rsid w:val="00290E65"/>
    <w:rsid w:val="002923FF"/>
    <w:rsid w:val="002959E3"/>
    <w:rsid w:val="002A0F35"/>
    <w:rsid w:val="002A3855"/>
    <w:rsid w:val="002A6F1A"/>
    <w:rsid w:val="002C0D73"/>
    <w:rsid w:val="002C3E02"/>
    <w:rsid w:val="002D42BE"/>
    <w:rsid w:val="002F25DA"/>
    <w:rsid w:val="002F560C"/>
    <w:rsid w:val="0030170C"/>
    <w:rsid w:val="00313503"/>
    <w:rsid w:val="00322C14"/>
    <w:rsid w:val="00336856"/>
    <w:rsid w:val="003370E9"/>
    <w:rsid w:val="00343DFC"/>
    <w:rsid w:val="00354501"/>
    <w:rsid w:val="0035753B"/>
    <w:rsid w:val="003726A3"/>
    <w:rsid w:val="003805A5"/>
    <w:rsid w:val="003921C2"/>
    <w:rsid w:val="00394B88"/>
    <w:rsid w:val="00394D56"/>
    <w:rsid w:val="003A4B31"/>
    <w:rsid w:val="003B37AE"/>
    <w:rsid w:val="003D0B3A"/>
    <w:rsid w:val="003D5461"/>
    <w:rsid w:val="003D6416"/>
    <w:rsid w:val="003E350C"/>
    <w:rsid w:val="003E4FBC"/>
    <w:rsid w:val="003F0224"/>
    <w:rsid w:val="003F0A34"/>
    <w:rsid w:val="003F13CD"/>
    <w:rsid w:val="003F6D66"/>
    <w:rsid w:val="00407A99"/>
    <w:rsid w:val="00413977"/>
    <w:rsid w:val="0041595F"/>
    <w:rsid w:val="004173C0"/>
    <w:rsid w:val="00422EAB"/>
    <w:rsid w:val="004252C8"/>
    <w:rsid w:val="0043377B"/>
    <w:rsid w:val="004344E9"/>
    <w:rsid w:val="00445117"/>
    <w:rsid w:val="00447919"/>
    <w:rsid w:val="00450C15"/>
    <w:rsid w:val="00451014"/>
    <w:rsid w:val="00453A7A"/>
    <w:rsid w:val="0047057D"/>
    <w:rsid w:val="00471EDB"/>
    <w:rsid w:val="00472AFB"/>
    <w:rsid w:val="0048055D"/>
    <w:rsid w:val="0048408A"/>
    <w:rsid w:val="004A226C"/>
    <w:rsid w:val="004A27E0"/>
    <w:rsid w:val="004A2A14"/>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5793"/>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B2006"/>
    <w:rsid w:val="005C73C8"/>
    <w:rsid w:val="005D0824"/>
    <w:rsid w:val="005E4132"/>
    <w:rsid w:val="005E55A3"/>
    <w:rsid w:val="005F61E5"/>
    <w:rsid w:val="006053CD"/>
    <w:rsid w:val="006113D2"/>
    <w:rsid w:val="006130D1"/>
    <w:rsid w:val="00614C4B"/>
    <w:rsid w:val="00615736"/>
    <w:rsid w:val="006246F4"/>
    <w:rsid w:val="00630B01"/>
    <w:rsid w:val="006331BC"/>
    <w:rsid w:val="0063515D"/>
    <w:rsid w:val="00647995"/>
    <w:rsid w:val="00650624"/>
    <w:rsid w:val="00651B8E"/>
    <w:rsid w:val="00652150"/>
    <w:rsid w:val="0065545D"/>
    <w:rsid w:val="00655755"/>
    <w:rsid w:val="00661E4A"/>
    <w:rsid w:val="00674615"/>
    <w:rsid w:val="00680376"/>
    <w:rsid w:val="00684A1B"/>
    <w:rsid w:val="00686844"/>
    <w:rsid w:val="00694C06"/>
    <w:rsid w:val="00695D3C"/>
    <w:rsid w:val="00695D87"/>
    <w:rsid w:val="006971B8"/>
    <w:rsid w:val="006A237F"/>
    <w:rsid w:val="006A5A55"/>
    <w:rsid w:val="006A7AF0"/>
    <w:rsid w:val="006B1779"/>
    <w:rsid w:val="006B19F7"/>
    <w:rsid w:val="006C1BF7"/>
    <w:rsid w:val="006C41CE"/>
    <w:rsid w:val="006C568C"/>
    <w:rsid w:val="006D2961"/>
    <w:rsid w:val="006D3C96"/>
    <w:rsid w:val="006D5C77"/>
    <w:rsid w:val="006D64BE"/>
    <w:rsid w:val="006E0F61"/>
    <w:rsid w:val="006F44DD"/>
    <w:rsid w:val="006F45DE"/>
    <w:rsid w:val="007043DC"/>
    <w:rsid w:val="00713C5E"/>
    <w:rsid w:val="00723DD5"/>
    <w:rsid w:val="00723E4D"/>
    <w:rsid w:val="00727503"/>
    <w:rsid w:val="00732708"/>
    <w:rsid w:val="00737C85"/>
    <w:rsid w:val="0074281C"/>
    <w:rsid w:val="00772BB6"/>
    <w:rsid w:val="0078082A"/>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81893"/>
    <w:rsid w:val="00885B58"/>
    <w:rsid w:val="00886907"/>
    <w:rsid w:val="00890735"/>
    <w:rsid w:val="00891A2A"/>
    <w:rsid w:val="00894F82"/>
    <w:rsid w:val="008A3D96"/>
    <w:rsid w:val="008B406F"/>
    <w:rsid w:val="008B711D"/>
    <w:rsid w:val="008B7201"/>
    <w:rsid w:val="008C55F5"/>
    <w:rsid w:val="008C586E"/>
    <w:rsid w:val="008D0AB2"/>
    <w:rsid w:val="008E04F1"/>
    <w:rsid w:val="008E3366"/>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53F"/>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83A54"/>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14602"/>
    <w:rsid w:val="00B26FAB"/>
    <w:rsid w:val="00B33F25"/>
    <w:rsid w:val="00B36A64"/>
    <w:rsid w:val="00B42110"/>
    <w:rsid w:val="00B47722"/>
    <w:rsid w:val="00B4786E"/>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3DE9"/>
    <w:rsid w:val="00C06986"/>
    <w:rsid w:val="00C073F0"/>
    <w:rsid w:val="00C07D31"/>
    <w:rsid w:val="00C100AB"/>
    <w:rsid w:val="00C1340E"/>
    <w:rsid w:val="00C140F5"/>
    <w:rsid w:val="00C20936"/>
    <w:rsid w:val="00C229B5"/>
    <w:rsid w:val="00C22A4E"/>
    <w:rsid w:val="00C23F75"/>
    <w:rsid w:val="00C32B63"/>
    <w:rsid w:val="00C33155"/>
    <w:rsid w:val="00C50ABF"/>
    <w:rsid w:val="00C51EF5"/>
    <w:rsid w:val="00C55C28"/>
    <w:rsid w:val="00C60443"/>
    <w:rsid w:val="00C632D6"/>
    <w:rsid w:val="00C6387F"/>
    <w:rsid w:val="00C70110"/>
    <w:rsid w:val="00C742E9"/>
    <w:rsid w:val="00C80A6E"/>
    <w:rsid w:val="00C834CC"/>
    <w:rsid w:val="00C87A4F"/>
    <w:rsid w:val="00C9336B"/>
    <w:rsid w:val="00C96EFC"/>
    <w:rsid w:val="00C97435"/>
    <w:rsid w:val="00CA2DD0"/>
    <w:rsid w:val="00CA56E0"/>
    <w:rsid w:val="00CA71E6"/>
    <w:rsid w:val="00CA73B5"/>
    <w:rsid w:val="00CA7C1E"/>
    <w:rsid w:val="00CC0713"/>
    <w:rsid w:val="00CC16AE"/>
    <w:rsid w:val="00CC18B7"/>
    <w:rsid w:val="00CC5150"/>
    <w:rsid w:val="00CD5AC5"/>
    <w:rsid w:val="00CD5EFE"/>
    <w:rsid w:val="00CE1CC7"/>
    <w:rsid w:val="00CE6D95"/>
    <w:rsid w:val="00CE7934"/>
    <w:rsid w:val="00CF6EEC"/>
    <w:rsid w:val="00D045A3"/>
    <w:rsid w:val="00D11787"/>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5127"/>
    <w:rsid w:val="00D86111"/>
    <w:rsid w:val="00D97174"/>
    <w:rsid w:val="00DA168A"/>
    <w:rsid w:val="00DA3716"/>
    <w:rsid w:val="00DA5530"/>
    <w:rsid w:val="00DA7055"/>
    <w:rsid w:val="00DD29DB"/>
    <w:rsid w:val="00DD5E59"/>
    <w:rsid w:val="00DD6A94"/>
    <w:rsid w:val="00DD7213"/>
    <w:rsid w:val="00DF15D6"/>
    <w:rsid w:val="00DF1BA3"/>
    <w:rsid w:val="00DF78F4"/>
    <w:rsid w:val="00E10D30"/>
    <w:rsid w:val="00E1289A"/>
    <w:rsid w:val="00E21795"/>
    <w:rsid w:val="00E25205"/>
    <w:rsid w:val="00E27291"/>
    <w:rsid w:val="00E32215"/>
    <w:rsid w:val="00E420DA"/>
    <w:rsid w:val="00E43339"/>
    <w:rsid w:val="00E449A5"/>
    <w:rsid w:val="00E45C7F"/>
    <w:rsid w:val="00E4641E"/>
    <w:rsid w:val="00E477EC"/>
    <w:rsid w:val="00E47AE9"/>
    <w:rsid w:val="00E569B4"/>
    <w:rsid w:val="00E60025"/>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1081"/>
    <w:rsid w:val="00ED2EE5"/>
    <w:rsid w:val="00EF313D"/>
    <w:rsid w:val="00F00F60"/>
    <w:rsid w:val="00F072A2"/>
    <w:rsid w:val="00F11662"/>
    <w:rsid w:val="00F11C4C"/>
    <w:rsid w:val="00F15607"/>
    <w:rsid w:val="00F17EB4"/>
    <w:rsid w:val="00F238B9"/>
    <w:rsid w:val="00F2401A"/>
    <w:rsid w:val="00F34332"/>
    <w:rsid w:val="00F45ABC"/>
    <w:rsid w:val="00F53310"/>
    <w:rsid w:val="00F54D9E"/>
    <w:rsid w:val="00F70BC5"/>
    <w:rsid w:val="00F70FA0"/>
    <w:rsid w:val="00F772E1"/>
    <w:rsid w:val="00F81269"/>
    <w:rsid w:val="00F8373A"/>
    <w:rsid w:val="00F94BC9"/>
    <w:rsid w:val="00F9552A"/>
    <w:rsid w:val="00F96F4D"/>
    <w:rsid w:val="00FA2F51"/>
    <w:rsid w:val="00FA41DC"/>
    <w:rsid w:val="00FC3121"/>
    <w:rsid w:val="00FC3642"/>
    <w:rsid w:val="00FD1B58"/>
    <w:rsid w:val="00FD66BF"/>
    <w:rsid w:val="00FE3B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B729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0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9963113">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522417">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0332904">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7447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68676022">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9301909">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578417">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403710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1445895">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043185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103353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3483180">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48810582">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599407139">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58802685">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18474">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9256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819734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023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4356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2024-04-24T22:38:00Z</dcterms:created>
  <dcterms:modified xsi:type="dcterms:W3CDTF">2024-04-24T22:38:00Z</dcterms:modified>
</cp:coreProperties>
</file>