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9D5" w14:textId="5721185D" w:rsidR="00D21164" w:rsidRPr="00901B99" w:rsidRDefault="00B73CAA" w:rsidP="00E33A38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01B99">
        <w:rPr>
          <w:rFonts w:ascii="Arial" w:hAnsi="Arial" w:cs="Arial"/>
          <w:b/>
          <w:bCs/>
          <w:sz w:val="24"/>
          <w:szCs w:val="24"/>
          <w:lang w:val="es-MX"/>
        </w:rPr>
        <w:t xml:space="preserve">4 </w:t>
      </w:r>
      <w:r w:rsidR="00886A41" w:rsidRPr="00901B99">
        <w:rPr>
          <w:rFonts w:ascii="Arial" w:hAnsi="Arial" w:cs="Arial"/>
          <w:b/>
          <w:bCs/>
          <w:sz w:val="24"/>
          <w:szCs w:val="24"/>
          <w:lang w:val="es-MX"/>
        </w:rPr>
        <w:t>noches</w:t>
      </w:r>
      <w:r w:rsidRPr="00901B99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692A8A" w:rsidRPr="00901B99">
        <w:rPr>
          <w:rFonts w:ascii="Arial" w:hAnsi="Arial" w:cs="Arial"/>
          <w:b/>
          <w:bCs/>
          <w:sz w:val="24"/>
          <w:szCs w:val="24"/>
          <w:lang w:val="es-MX"/>
        </w:rPr>
        <w:t>en el Cairo</w:t>
      </w:r>
      <w:r w:rsidR="000A6171" w:rsidRPr="00901B99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01B99">
        <w:rPr>
          <w:rFonts w:ascii="Arial" w:hAnsi="Arial" w:cs="Arial"/>
          <w:b/>
          <w:bCs/>
          <w:sz w:val="24"/>
          <w:szCs w:val="24"/>
          <w:lang w:val="es-MX"/>
        </w:rPr>
        <w:t xml:space="preserve">+ </w:t>
      </w:r>
      <w:r w:rsidR="00692A8A" w:rsidRPr="00901B99">
        <w:rPr>
          <w:rFonts w:ascii="Arial" w:hAnsi="Arial" w:cs="Arial"/>
          <w:b/>
          <w:bCs/>
          <w:sz w:val="24"/>
          <w:szCs w:val="24"/>
          <w:lang w:val="es-MX"/>
        </w:rPr>
        <w:t>3</w:t>
      </w:r>
      <w:r w:rsidRPr="00901B99">
        <w:rPr>
          <w:rFonts w:ascii="Arial" w:hAnsi="Arial" w:cs="Arial"/>
          <w:b/>
          <w:bCs/>
          <w:sz w:val="24"/>
          <w:szCs w:val="24"/>
          <w:lang w:val="es-MX"/>
        </w:rPr>
        <w:t xml:space="preserve"> noches en </w:t>
      </w:r>
      <w:r w:rsidR="00692A8A" w:rsidRPr="00901B99">
        <w:rPr>
          <w:rFonts w:ascii="Arial" w:hAnsi="Arial" w:cs="Arial"/>
          <w:b/>
          <w:bCs/>
          <w:sz w:val="24"/>
          <w:szCs w:val="24"/>
          <w:lang w:val="es-MX"/>
        </w:rPr>
        <w:t>Hurgada</w:t>
      </w:r>
    </w:p>
    <w:p w14:paraId="046AC0AD" w14:textId="77777777" w:rsidR="007A072B" w:rsidRPr="00B73534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E6E6B58" w14:textId="62D2D4E3" w:rsidR="00DA6C93" w:rsidRPr="00B73534" w:rsidRDefault="0031289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i/>
          <w:i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5C208A37" wp14:editId="29CE6DDF">
            <wp:simplePos x="0" y="0"/>
            <wp:positionH relativeFrom="column">
              <wp:posOffset>4585335</wp:posOffset>
            </wp:positionH>
            <wp:positionV relativeFrom="paragraph">
              <wp:posOffset>72390</wp:posOffset>
            </wp:positionV>
            <wp:extent cx="1971675" cy="44704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692A8A">
        <w:rPr>
          <w:rFonts w:ascii="Arial" w:hAnsi="Arial" w:cs="Arial"/>
          <w:b/>
          <w:sz w:val="20"/>
          <w:szCs w:val="20"/>
          <w:lang w:val="es-MX"/>
        </w:rPr>
        <w:t>8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D18BA50" w14:textId="1D92A547"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692A8A">
        <w:rPr>
          <w:rFonts w:ascii="Arial" w:hAnsi="Arial" w:cs="Arial"/>
          <w:b/>
          <w:sz w:val="20"/>
          <w:szCs w:val="20"/>
          <w:lang w:val="es-MX"/>
        </w:rPr>
        <w:t>diario, de</w:t>
      </w:r>
      <w:r w:rsidR="0029414A">
        <w:rPr>
          <w:rFonts w:ascii="Arial" w:hAnsi="Arial" w:cs="Arial"/>
          <w:b/>
          <w:sz w:val="20"/>
          <w:szCs w:val="20"/>
          <w:lang w:val="es-MX"/>
        </w:rPr>
        <w:t xml:space="preserve">l 01 </w:t>
      </w:r>
      <w:r w:rsidR="00692A8A">
        <w:rPr>
          <w:rFonts w:ascii="Arial" w:hAnsi="Arial" w:cs="Arial"/>
          <w:b/>
          <w:sz w:val="20"/>
          <w:szCs w:val="20"/>
          <w:lang w:val="es-MX"/>
        </w:rPr>
        <w:t>mayo</w:t>
      </w:r>
      <w:r w:rsidR="00D67E1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6A41">
        <w:rPr>
          <w:rFonts w:ascii="Arial" w:hAnsi="Arial" w:cs="Arial"/>
          <w:b/>
          <w:sz w:val="20"/>
          <w:szCs w:val="20"/>
          <w:lang w:val="es-MX"/>
        </w:rPr>
        <w:t>2024 a</w:t>
      </w:r>
      <w:r w:rsidR="0029414A">
        <w:rPr>
          <w:rFonts w:ascii="Arial" w:hAnsi="Arial" w:cs="Arial"/>
          <w:b/>
          <w:sz w:val="20"/>
          <w:szCs w:val="20"/>
          <w:lang w:val="es-MX"/>
        </w:rPr>
        <w:t xml:space="preserve">l 30 </w:t>
      </w:r>
      <w:r w:rsidR="00692A8A">
        <w:rPr>
          <w:rFonts w:ascii="Arial" w:hAnsi="Arial" w:cs="Arial"/>
          <w:b/>
          <w:sz w:val="20"/>
          <w:szCs w:val="20"/>
          <w:lang w:val="es-MX"/>
        </w:rPr>
        <w:t>abril</w:t>
      </w:r>
      <w:r w:rsidR="00886A41">
        <w:rPr>
          <w:rFonts w:ascii="Arial" w:hAnsi="Arial" w:cs="Arial"/>
          <w:b/>
          <w:sz w:val="20"/>
          <w:szCs w:val="20"/>
          <w:lang w:val="es-MX"/>
        </w:rPr>
        <w:t xml:space="preserve"> 2025</w:t>
      </w:r>
    </w:p>
    <w:p w14:paraId="78B05121" w14:textId="22C46227" w:rsidR="00D33169" w:rsidRPr="00B73534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 xml:space="preserve">ervicios </w:t>
      </w:r>
      <w:r w:rsidR="00DA2640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7460738C" w14:textId="77777777" w:rsidR="00DD6724" w:rsidRPr="00B73534" w:rsidRDefault="00DD672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33DB600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617BE674" w14:textId="3D8935AD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C56BAD">
        <w:rPr>
          <w:rFonts w:ascii="Arial" w:hAnsi="Arial" w:cs="Arial"/>
          <w:bCs/>
          <w:sz w:val="20"/>
          <w:szCs w:val="20"/>
          <w:lang w:val="es-MX"/>
        </w:rPr>
        <w:t xml:space="preserve">legada al aeropuerto internacional de El Cairo, uno de nuestros representantes que habla español </w:t>
      </w:r>
      <w:r w:rsidR="00692A8A">
        <w:rPr>
          <w:rFonts w:ascii="Arial" w:hAnsi="Arial" w:cs="Arial"/>
          <w:bCs/>
          <w:sz w:val="20"/>
          <w:szCs w:val="20"/>
          <w:lang w:val="es-MX"/>
        </w:rPr>
        <w:t>lo recibirá y asistirá para brindar el traslado</w:t>
      </w:r>
      <w:r w:rsidR="00692A8A" w:rsidRPr="00C56BAD">
        <w:rPr>
          <w:rFonts w:ascii="Arial" w:hAnsi="Arial" w:cs="Arial"/>
          <w:bCs/>
          <w:sz w:val="20"/>
          <w:szCs w:val="20"/>
          <w:lang w:val="es-MX"/>
        </w:rPr>
        <w:t xml:space="preserve"> al</w:t>
      </w:r>
      <w:r w:rsidRPr="00C56BAD">
        <w:rPr>
          <w:rFonts w:ascii="Arial" w:hAnsi="Arial" w:cs="Arial"/>
          <w:bCs/>
          <w:sz w:val="20"/>
          <w:szCs w:val="20"/>
          <w:lang w:val="es-MX"/>
        </w:rPr>
        <w:t xml:space="preserve"> hotel en un vehículo climatizado para que pueda descansar.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56BA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944E2C7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BCE90D" w14:textId="02B2138C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2. EL CAIRO</w:t>
      </w:r>
      <w:r w:rsidR="00BC0F0F">
        <w:rPr>
          <w:rFonts w:ascii="Arial" w:hAnsi="Arial" w:cs="Arial"/>
          <w:b/>
          <w:sz w:val="20"/>
          <w:szCs w:val="20"/>
          <w:lang w:val="es-MX"/>
        </w:rPr>
        <w:t xml:space="preserve"> – LAS PIRÁMIDES</w:t>
      </w:r>
    </w:p>
    <w:p w14:paraId="74455BC1" w14:textId="3FEBD267" w:rsidR="00C56BAD" w:rsidRDefault="00692A8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Desayuno en el hotel. Por la mañana se visitará </w:t>
      </w:r>
      <w:r w:rsidRPr="00CA3B70">
        <w:rPr>
          <w:rFonts w:ascii="Arial" w:hAnsi="Arial" w:cs="Arial"/>
          <w:b/>
          <w:sz w:val="20"/>
          <w:szCs w:val="20"/>
          <w:lang w:val="es-MX"/>
        </w:rPr>
        <w:t>Memphis</w:t>
      </w:r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, primera capital de Egipto en el siglo XXXII A.C, </w:t>
      </w:r>
      <w:r w:rsidR="00CA3B70" w:rsidRPr="00CA3B70">
        <w:rPr>
          <w:rFonts w:ascii="Arial" w:hAnsi="Arial" w:cs="Arial"/>
          <w:bCs/>
          <w:sz w:val="20"/>
          <w:szCs w:val="20"/>
          <w:lang w:val="es-MX"/>
        </w:rPr>
        <w:t>y la</w:t>
      </w:r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 pirámide</w:t>
      </w:r>
      <w:r w:rsidRPr="00CA3B70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CA3B70">
        <w:rPr>
          <w:rFonts w:ascii="Arial" w:hAnsi="Arial" w:cs="Arial"/>
          <w:b/>
          <w:sz w:val="20"/>
          <w:szCs w:val="20"/>
          <w:lang w:val="es-MX"/>
        </w:rPr>
        <w:t>Sakkara</w:t>
      </w:r>
      <w:proofErr w:type="spellEnd"/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 (donde se encuentra el rey </w:t>
      </w:r>
      <w:proofErr w:type="spellStart"/>
      <w:r w:rsidRPr="00CA3B70">
        <w:rPr>
          <w:rFonts w:ascii="Arial" w:hAnsi="Arial" w:cs="Arial"/>
          <w:bCs/>
          <w:sz w:val="20"/>
          <w:szCs w:val="20"/>
          <w:lang w:val="es-MX"/>
        </w:rPr>
        <w:t>Zoser</w:t>
      </w:r>
      <w:proofErr w:type="spellEnd"/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), además podrás admirar una de las siete maravillas antiguas del mundo, las </w:t>
      </w:r>
      <w:r w:rsidRPr="00CA3B70">
        <w:rPr>
          <w:rFonts w:ascii="Arial" w:hAnsi="Arial" w:cs="Arial"/>
          <w:b/>
          <w:sz w:val="20"/>
          <w:szCs w:val="20"/>
          <w:lang w:val="es-MX"/>
        </w:rPr>
        <w:t xml:space="preserve">Pirámides de </w:t>
      </w:r>
      <w:proofErr w:type="spellStart"/>
      <w:r w:rsidRPr="00CA3B70">
        <w:rPr>
          <w:rFonts w:ascii="Arial" w:hAnsi="Arial" w:cs="Arial"/>
          <w:b/>
          <w:sz w:val="20"/>
          <w:szCs w:val="20"/>
          <w:lang w:val="es-MX"/>
        </w:rPr>
        <w:t>Giza</w:t>
      </w:r>
      <w:proofErr w:type="spellEnd"/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; la gran pirámide de Keops y las pirámides de </w:t>
      </w:r>
      <w:proofErr w:type="spellStart"/>
      <w:r w:rsidRPr="00CA3B70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proofErr w:type="spellStart"/>
      <w:r w:rsidRPr="00CA3B70">
        <w:rPr>
          <w:rFonts w:ascii="Arial" w:hAnsi="Arial" w:cs="Arial"/>
          <w:bCs/>
          <w:sz w:val="20"/>
          <w:szCs w:val="20"/>
          <w:lang w:val="es-MX"/>
        </w:rPr>
        <w:t>Micerinos</w:t>
      </w:r>
      <w:proofErr w:type="spellEnd"/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, la Esfinge esculpida en la roca que representa la cabeza del faraón y el cuerpo de un león </w:t>
      </w:r>
      <w:r w:rsidRPr="00CA3B70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(no </w:t>
      </w:r>
      <w:r w:rsidR="00CA3B70" w:rsidRPr="00CA3B70">
        <w:rPr>
          <w:rFonts w:ascii="Arial" w:hAnsi="Arial" w:cs="Arial"/>
          <w:b/>
          <w:color w:val="FF0000"/>
          <w:sz w:val="20"/>
          <w:szCs w:val="20"/>
          <w:lang w:val="es-MX"/>
        </w:rPr>
        <w:t>i</w:t>
      </w:r>
      <w:r w:rsidRPr="00CA3B70">
        <w:rPr>
          <w:rFonts w:ascii="Arial" w:hAnsi="Arial" w:cs="Arial"/>
          <w:b/>
          <w:color w:val="FF0000"/>
          <w:sz w:val="20"/>
          <w:szCs w:val="20"/>
          <w:lang w:val="es-MX"/>
        </w:rPr>
        <w:t>ncluye la entrada el interior de las pirámides</w:t>
      </w:r>
      <w:r w:rsidRPr="00CA3B70">
        <w:rPr>
          <w:rFonts w:ascii="Arial" w:hAnsi="Arial" w:cs="Arial"/>
          <w:bCs/>
          <w:sz w:val="20"/>
          <w:szCs w:val="20"/>
          <w:lang w:val="es-MX"/>
        </w:rPr>
        <w:t xml:space="preserve">). </w:t>
      </w:r>
      <w:r w:rsidRPr="00CA3B7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3DDF89F" w14:textId="77777777" w:rsidR="0031289C" w:rsidRP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597A8D5" w14:textId="5367FEE1" w:rsidR="00C56BAD" w:rsidRPr="00CA3B70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A3B70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 w:rsidRPr="00CA3B7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F0F" w:rsidRPr="00CA3B70">
        <w:rPr>
          <w:rFonts w:ascii="Arial" w:hAnsi="Arial" w:cs="Arial"/>
          <w:b/>
          <w:sz w:val="20"/>
          <w:szCs w:val="20"/>
          <w:lang w:val="es-MX"/>
        </w:rPr>
        <w:t>– CIUDADELA DE SALADINO</w:t>
      </w:r>
    </w:p>
    <w:p w14:paraId="478533B3" w14:textId="5163D01F" w:rsidR="00BC0F0F" w:rsidRPr="009B5276" w:rsidRDefault="00BC0F0F" w:rsidP="00BC0F0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Desayuno en el hotel. </w:t>
      </w:r>
      <w:r w:rsidR="00D648CC" w:rsidRPr="00CA3B70">
        <w:rPr>
          <w:rFonts w:ascii="Arial" w:hAnsi="Arial" w:cs="Arial"/>
          <w:bCs/>
          <w:sz w:val="20"/>
          <w:szCs w:val="20"/>
          <w:lang w:val="es-MX"/>
        </w:rPr>
        <w:t>En este día visitaremos e</w:t>
      </w: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l Museo Egipcio con sus tesoros de la época antigua y el tesoro único de la tumba del rey </w:t>
      </w:r>
      <w:proofErr w:type="spellStart"/>
      <w:r w:rsidRPr="00BC0F0F">
        <w:rPr>
          <w:rFonts w:ascii="Arial" w:hAnsi="Arial" w:cs="Arial"/>
          <w:bCs/>
          <w:sz w:val="20"/>
          <w:szCs w:val="20"/>
          <w:lang w:val="es-MX"/>
        </w:rPr>
        <w:t>Tut</w:t>
      </w:r>
      <w:proofErr w:type="spellEnd"/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BC0F0F">
        <w:rPr>
          <w:rFonts w:ascii="Arial" w:hAnsi="Arial" w:cs="Arial"/>
          <w:bCs/>
          <w:sz w:val="20"/>
          <w:szCs w:val="20"/>
          <w:lang w:val="es-MX"/>
        </w:rPr>
        <w:t>Ank</w:t>
      </w:r>
      <w:proofErr w:type="spellEnd"/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BC0F0F">
        <w:rPr>
          <w:rFonts w:ascii="Arial" w:hAnsi="Arial" w:cs="Arial"/>
          <w:bCs/>
          <w:sz w:val="20"/>
          <w:szCs w:val="20"/>
          <w:lang w:val="es-MX"/>
        </w:rPr>
        <w:t>Amon</w:t>
      </w:r>
      <w:proofErr w:type="spellEnd"/>
      <w:r w:rsidR="00CA3B70" w:rsidRPr="009B5276">
        <w:rPr>
          <w:rFonts w:ascii="Arial" w:hAnsi="Arial" w:cs="Arial"/>
          <w:bCs/>
          <w:sz w:val="20"/>
          <w:szCs w:val="20"/>
          <w:lang w:val="es-MX"/>
        </w:rPr>
        <w:t xml:space="preserve">, posteriormente visitaremos la </w:t>
      </w:r>
      <w:r w:rsidRPr="00BC0F0F">
        <w:rPr>
          <w:rFonts w:ascii="Arial" w:hAnsi="Arial" w:cs="Arial"/>
          <w:b/>
          <w:sz w:val="20"/>
          <w:szCs w:val="20"/>
          <w:lang w:val="es-MX"/>
        </w:rPr>
        <w:t>Ciudadela de Saladino</w:t>
      </w: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A3B70" w:rsidRPr="009B5276">
        <w:rPr>
          <w:rFonts w:ascii="Arial" w:hAnsi="Arial" w:cs="Arial"/>
          <w:bCs/>
          <w:sz w:val="20"/>
          <w:szCs w:val="20"/>
          <w:lang w:val="es-MX"/>
        </w:rPr>
        <w:t>fortificación medieval </w:t>
      </w:r>
      <w:r w:rsidRPr="00BC0F0F">
        <w:rPr>
          <w:rFonts w:ascii="Arial" w:hAnsi="Arial" w:cs="Arial"/>
          <w:bCs/>
          <w:sz w:val="20"/>
          <w:szCs w:val="20"/>
          <w:lang w:val="es-MX"/>
        </w:rPr>
        <w:t>construida en el siglo X</w:t>
      </w:r>
      <w:r w:rsidR="00CA3B70" w:rsidRPr="009B5276">
        <w:rPr>
          <w:rFonts w:ascii="Arial" w:hAnsi="Arial" w:cs="Arial"/>
          <w:bCs/>
          <w:sz w:val="20"/>
          <w:szCs w:val="20"/>
          <w:lang w:val="es-MX"/>
        </w:rPr>
        <w:t xml:space="preserve"> D.C.</w:t>
      </w:r>
      <w:r w:rsidR="000F592E" w:rsidRPr="009B5276">
        <w:rPr>
          <w:rFonts w:ascii="Arial" w:hAnsi="Arial" w:cs="Arial"/>
          <w:bCs/>
          <w:sz w:val="20"/>
          <w:szCs w:val="20"/>
          <w:lang w:val="es-MX"/>
        </w:rPr>
        <w:t xml:space="preserve"> Lugar donde se ubica la</w:t>
      </w: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Mezquita más lujosa de la ciudad con su decoración de alabastro que se llama la </w:t>
      </w:r>
      <w:r w:rsidRPr="00BC0F0F">
        <w:rPr>
          <w:rFonts w:ascii="Arial" w:hAnsi="Arial" w:cs="Arial"/>
          <w:b/>
          <w:sz w:val="20"/>
          <w:szCs w:val="20"/>
          <w:lang w:val="es-MX"/>
        </w:rPr>
        <w:t>Mezquita de alabastro</w:t>
      </w: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o la </w:t>
      </w:r>
      <w:r w:rsidRPr="00BC0F0F">
        <w:rPr>
          <w:rFonts w:ascii="Arial" w:hAnsi="Arial" w:cs="Arial"/>
          <w:b/>
          <w:sz w:val="20"/>
          <w:szCs w:val="20"/>
          <w:lang w:val="es-MX"/>
        </w:rPr>
        <w:t>mezquita de Mohamed Ali</w:t>
      </w: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, Cairo Viejo conocido como el barrio copto con sus iglesias entre ellas se visita la iglesia de San Sergio donde se </w:t>
      </w:r>
      <w:r w:rsidR="000F592E" w:rsidRPr="009B5276">
        <w:rPr>
          <w:rFonts w:ascii="Arial" w:hAnsi="Arial" w:cs="Arial"/>
          <w:bCs/>
          <w:sz w:val="20"/>
          <w:szCs w:val="20"/>
          <w:lang w:val="es-MX"/>
        </w:rPr>
        <w:t>refugió</w:t>
      </w:r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la sagrada familia en su huida a Egipto y visita al </w:t>
      </w:r>
      <w:r w:rsidRPr="00BC0F0F">
        <w:rPr>
          <w:rFonts w:ascii="Arial" w:hAnsi="Arial" w:cs="Arial"/>
          <w:b/>
          <w:sz w:val="20"/>
          <w:szCs w:val="20"/>
          <w:lang w:val="es-MX"/>
        </w:rPr>
        <w:t xml:space="preserve">barrio Medieval de Khan El </w:t>
      </w:r>
      <w:proofErr w:type="spellStart"/>
      <w:r w:rsidRPr="00BC0F0F">
        <w:rPr>
          <w:rFonts w:ascii="Arial" w:hAnsi="Arial" w:cs="Arial"/>
          <w:b/>
          <w:sz w:val="20"/>
          <w:szCs w:val="20"/>
          <w:lang w:val="es-MX"/>
        </w:rPr>
        <w:t>Khalili</w:t>
      </w:r>
      <w:proofErr w:type="spellEnd"/>
      <w:r w:rsidRPr="00BC0F0F">
        <w:rPr>
          <w:rFonts w:ascii="Arial" w:hAnsi="Arial" w:cs="Arial"/>
          <w:bCs/>
          <w:sz w:val="20"/>
          <w:szCs w:val="20"/>
          <w:lang w:val="es-MX"/>
        </w:rPr>
        <w:t xml:space="preserve"> con sus bazares . </w:t>
      </w:r>
      <w:r w:rsidRPr="00BC0F0F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BC0F0F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0BD699A" w14:textId="77777777" w:rsidR="0031289C" w:rsidRPr="009B5276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D890A65" w14:textId="6B36E3D9" w:rsidR="0031289C" w:rsidRPr="009B5276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B5276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="006775B4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0F592E" w:rsidRPr="009B5276">
        <w:rPr>
          <w:rFonts w:ascii="Arial" w:hAnsi="Arial" w:cs="Arial"/>
          <w:b/>
          <w:sz w:val="20"/>
          <w:szCs w:val="20"/>
          <w:lang w:val="es-MX"/>
        </w:rPr>
        <w:t>CAIRO – HURGADA (VUELO INTERNO)</w:t>
      </w:r>
    </w:p>
    <w:p w14:paraId="5B7B5DEF" w14:textId="10547CCB" w:rsidR="00C56BAD" w:rsidRPr="009B5276" w:rsidRDefault="000F592E" w:rsidP="00C56BAD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el hotel.</w:t>
      </w:r>
      <w:r w:rsidRPr="009B5276">
        <w:rPr>
          <w:rFonts w:ascii="Arial" w:hAnsi="Arial" w:cs="Arial"/>
          <w:color w:val="000000"/>
          <w:sz w:val="20"/>
          <w:szCs w:val="20"/>
          <w:lang w:val="es-ES"/>
        </w:rPr>
        <w:t xml:space="preserve"> Traslado al Aeropuerto de El Cairo salida hacia </w:t>
      </w: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Hurgada</w:t>
      </w:r>
      <w:r w:rsidRPr="009B527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9B527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interno incluido)</w:t>
      </w:r>
      <w:r w:rsidRPr="009B5276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.</w:t>
      </w:r>
      <w:r w:rsidRPr="009B5276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9B5276">
        <w:rPr>
          <w:rFonts w:ascii="Arial" w:hAnsi="Arial" w:cs="Arial"/>
          <w:color w:val="000000"/>
          <w:sz w:val="20"/>
          <w:szCs w:val="20"/>
          <w:lang w:val="es-ES"/>
        </w:rPr>
        <w:t xml:space="preserve">Recepción, asistencia y traslado al hotel. </w:t>
      </w: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</w:t>
      </w:r>
      <w:r w:rsidRPr="009B5276">
        <w:rPr>
          <w:rFonts w:ascii="Arial" w:hAnsi="Arial" w:cs="Arial"/>
          <w:color w:val="000000"/>
          <w:sz w:val="20"/>
          <w:szCs w:val="20"/>
          <w:lang w:val="es-ES"/>
        </w:rPr>
        <w:t xml:space="preserve"> y día libre para descansar o hacer actividades por cuenta propia. </w:t>
      </w:r>
    </w:p>
    <w:p w14:paraId="14442887" w14:textId="15D3800A" w:rsidR="000F592E" w:rsidRPr="009B5276" w:rsidRDefault="000F592E" w:rsidP="00C56BAD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6CF8AD1" w14:textId="70967B09" w:rsidR="0031289C" w:rsidRPr="009B5276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B5276">
        <w:rPr>
          <w:rFonts w:ascii="Arial" w:hAnsi="Arial" w:cs="Arial"/>
          <w:b/>
          <w:sz w:val="20"/>
          <w:szCs w:val="20"/>
          <w:lang w:val="es-MX"/>
        </w:rPr>
        <w:t>DÍA 5</w:t>
      </w:r>
      <w:r w:rsidR="009B5276" w:rsidRPr="009B5276">
        <w:rPr>
          <w:rFonts w:ascii="Arial" w:hAnsi="Arial" w:cs="Arial"/>
          <w:b/>
          <w:sz w:val="20"/>
          <w:szCs w:val="20"/>
          <w:lang w:val="es-MX"/>
        </w:rPr>
        <w:t xml:space="preserve"> y 6. </w:t>
      </w:r>
      <w:r w:rsidRPr="009B527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B5276" w:rsidRPr="009B5276">
        <w:rPr>
          <w:rFonts w:ascii="Arial" w:hAnsi="Arial" w:cs="Arial"/>
          <w:b/>
          <w:sz w:val="20"/>
          <w:szCs w:val="20"/>
          <w:lang w:val="es-MX"/>
        </w:rPr>
        <w:t>HURGADA</w:t>
      </w:r>
    </w:p>
    <w:p w14:paraId="0A2BC789" w14:textId="7C1DE168" w:rsidR="009B5276" w:rsidRPr="009B5276" w:rsidRDefault="009B5276" w:rsidP="009B52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Desayuno en el hotel.</w:t>
      </w:r>
      <w:r w:rsidRPr="009B5276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Día libre para realizar cualquier actividad opcional por cuenta propia: esnórquel, buceo, entre otras actividades más. Regreso al hotel </w:t>
      </w: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y alojamiento</w:t>
      </w:r>
      <w:r w:rsidRPr="009B5276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.</w:t>
      </w:r>
    </w:p>
    <w:p w14:paraId="72D21C93" w14:textId="77777777" w:rsidR="0031289C" w:rsidRPr="009B5276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B32B162" w14:textId="611A0417" w:rsidR="009B5276" w:rsidRPr="009B5276" w:rsidRDefault="00C56BAD" w:rsidP="009B52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B5276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B02134">
        <w:rPr>
          <w:rFonts w:ascii="Arial" w:hAnsi="Arial" w:cs="Arial"/>
          <w:b/>
          <w:sz w:val="20"/>
          <w:szCs w:val="20"/>
          <w:lang w:val="es-MX"/>
        </w:rPr>
        <w:t>7</w:t>
      </w:r>
      <w:r w:rsidRPr="009B5276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9B5276" w:rsidRPr="009B5276">
        <w:rPr>
          <w:rFonts w:ascii="Arial" w:hAnsi="Arial" w:cs="Arial"/>
          <w:b/>
          <w:sz w:val="20"/>
          <w:szCs w:val="20"/>
          <w:lang w:val="es-MX"/>
        </w:rPr>
        <w:t xml:space="preserve">HURGADA – </w:t>
      </w:r>
      <w:r w:rsidR="006775B4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9B5276" w:rsidRPr="009B5276">
        <w:rPr>
          <w:rFonts w:ascii="Arial" w:hAnsi="Arial" w:cs="Arial"/>
          <w:b/>
          <w:sz w:val="20"/>
          <w:szCs w:val="20"/>
          <w:lang w:val="es-MX"/>
        </w:rPr>
        <w:t>CAIRO (VUELO INTERNO)</w:t>
      </w:r>
    </w:p>
    <w:p w14:paraId="52E48878" w14:textId="075FAB10" w:rsidR="009B5276" w:rsidRPr="009B5276" w:rsidRDefault="009B5276" w:rsidP="009B527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9B5276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Traslado al Aeropuerto de Hurgada para volar con destino </w:t>
      </w: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a El Cairo </w:t>
      </w:r>
      <w:r w:rsidRPr="009B527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interno incluido)</w:t>
      </w:r>
      <w:r w:rsidRPr="009B5276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Pr="009B5276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Recepción, asistencia y traslado al hotel. </w:t>
      </w:r>
      <w:r w:rsidRPr="009B5276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Alojamiento</w:t>
      </w:r>
    </w:p>
    <w:p w14:paraId="61E13FE1" w14:textId="77777777" w:rsidR="0031289C" w:rsidRPr="009B5276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5C7D32" w14:textId="4E21C539" w:rsidR="00C56BAD" w:rsidRPr="009B5276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B5276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B02134">
        <w:rPr>
          <w:rFonts w:ascii="Arial" w:hAnsi="Arial" w:cs="Arial"/>
          <w:b/>
          <w:sz w:val="20"/>
          <w:szCs w:val="20"/>
          <w:lang w:val="es-MX"/>
        </w:rPr>
        <w:t>8</w:t>
      </w:r>
      <w:r w:rsidRPr="009B5276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6775B4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9B5276" w:rsidRPr="009B5276">
        <w:rPr>
          <w:rFonts w:ascii="Arial" w:hAnsi="Arial" w:cs="Arial"/>
          <w:b/>
          <w:sz w:val="20"/>
          <w:szCs w:val="20"/>
          <w:lang w:val="es-MX"/>
        </w:rPr>
        <w:t>CAIRO</w:t>
      </w:r>
    </w:p>
    <w:p w14:paraId="44886DAA" w14:textId="52F77882" w:rsidR="009B5276" w:rsidRPr="009B5276" w:rsidRDefault="009B5276" w:rsidP="009B527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9B5276">
        <w:rPr>
          <w:rFonts w:ascii="Arial" w:hAnsi="Arial" w:cs="Arial"/>
          <w:color w:val="000000"/>
          <w:sz w:val="20"/>
          <w:szCs w:val="20"/>
        </w:rPr>
        <w:t xml:space="preserve"> Traslado al Aeropuerto Internacional a la hora acordada. </w:t>
      </w:r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Fin de los servicios.</w:t>
      </w:r>
    </w:p>
    <w:p w14:paraId="115329D0" w14:textId="77777777" w:rsidR="00352BB8" w:rsidRPr="009B5276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15751CB" w14:textId="77777777" w:rsidR="00F37E13" w:rsidRPr="009B5276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B527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3DE9DBF2" w14:textId="77777777" w:rsidR="00D64161" w:rsidRPr="009B5276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FA7AEDA" w14:textId="77777777" w:rsidR="00F37E13" w:rsidRPr="009B5276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B5276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EEBB629" w14:textId="77777777" w:rsidR="00352BB8" w:rsidRPr="009B5276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276">
        <w:rPr>
          <w:rFonts w:ascii="Arial" w:eastAsia="Wingdings-Regular" w:hAnsi="Arial" w:cs="Arial"/>
          <w:sz w:val="20"/>
          <w:szCs w:val="20"/>
          <w:lang w:val="es-MX" w:bidi="ar-SA"/>
        </w:rPr>
        <w:t>04 noches en El Cairo con alojamiento y desayuno.</w:t>
      </w:r>
    </w:p>
    <w:p w14:paraId="63B84259" w14:textId="168FA6B7" w:rsidR="00352BB8" w:rsidRPr="009B5276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276">
        <w:rPr>
          <w:rFonts w:ascii="Arial" w:eastAsia="Wingdings-Regular" w:hAnsi="Arial" w:cs="Arial"/>
          <w:sz w:val="20"/>
          <w:szCs w:val="20"/>
          <w:lang w:val="es-MX" w:bidi="ar-SA"/>
        </w:rPr>
        <w:t>0</w:t>
      </w:r>
      <w:r w:rsidR="009B5276" w:rsidRPr="009B5276">
        <w:rPr>
          <w:rFonts w:ascii="Arial" w:eastAsia="Wingdings-Regular" w:hAnsi="Arial" w:cs="Arial"/>
          <w:sz w:val="20"/>
          <w:szCs w:val="20"/>
          <w:lang w:val="es-MX" w:bidi="ar-SA"/>
        </w:rPr>
        <w:t>3</w:t>
      </w:r>
      <w:r w:rsidRPr="009B5276">
        <w:rPr>
          <w:rFonts w:ascii="Arial" w:eastAsia="Wingdings-Regular" w:hAnsi="Arial" w:cs="Arial"/>
          <w:sz w:val="20"/>
          <w:szCs w:val="20"/>
          <w:lang w:val="es-MX" w:bidi="ar-SA"/>
        </w:rPr>
        <w:t xml:space="preserve"> noches </w:t>
      </w:r>
      <w:r w:rsidR="009B5276" w:rsidRPr="009B5276">
        <w:rPr>
          <w:rFonts w:ascii="Arial" w:eastAsia="Wingdings-Regular" w:hAnsi="Arial" w:cs="Arial"/>
          <w:sz w:val="20"/>
          <w:szCs w:val="20"/>
          <w:lang w:val="es-MX" w:bidi="ar-SA"/>
        </w:rPr>
        <w:t xml:space="preserve">en Hurgada en régimen de media </w:t>
      </w:r>
      <w:r w:rsidRPr="009B5276">
        <w:rPr>
          <w:rFonts w:ascii="Arial" w:eastAsia="Wingdings-Regular" w:hAnsi="Arial" w:cs="Arial"/>
          <w:sz w:val="20"/>
          <w:szCs w:val="20"/>
          <w:lang w:val="es-MX" w:bidi="ar-SA"/>
        </w:rPr>
        <w:t>pensió</w:t>
      </w:r>
      <w:r w:rsidR="009B5276" w:rsidRPr="009B5276"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276">
        <w:rPr>
          <w:rFonts w:ascii="Arial" w:eastAsia="Wingdings-Regular" w:hAnsi="Arial" w:cs="Arial"/>
          <w:sz w:val="20"/>
          <w:szCs w:val="20"/>
          <w:lang w:val="es-MX" w:bidi="ar-SA"/>
        </w:rPr>
        <w:t>.</w:t>
      </w:r>
    </w:p>
    <w:p w14:paraId="7490B575" w14:textId="70DAE99C" w:rsidR="009B5276" w:rsidRPr="009B5276" w:rsidRDefault="009B5276" w:rsidP="009B5276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9B5276">
        <w:rPr>
          <w:rFonts w:ascii="Arial" w:eastAsia="Wingdings-Regular" w:hAnsi="Arial" w:cs="Arial"/>
          <w:b/>
          <w:bCs/>
          <w:sz w:val="20"/>
          <w:szCs w:val="20"/>
          <w:lang w:val="es-MX"/>
        </w:rPr>
        <w:t xml:space="preserve">Dia completo de excursión a </w:t>
      </w:r>
      <w:r w:rsidRPr="009B5276">
        <w:rPr>
          <w:rFonts w:ascii="Arial" w:hAnsi="Arial" w:cs="Arial"/>
          <w:b/>
          <w:bCs/>
          <w:color w:val="000000"/>
          <w:sz w:val="20"/>
          <w:szCs w:val="20"/>
        </w:rPr>
        <w:t xml:space="preserve">las Grandes Pirámides de </w:t>
      </w:r>
      <w:proofErr w:type="spellStart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Giza</w:t>
      </w:r>
      <w:proofErr w:type="spellEnd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 xml:space="preserve">, el Templo del valle y la Esfinge </w:t>
      </w:r>
      <w:r w:rsidRPr="009B527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(sin entrar al interior de una Pirámide) </w:t>
      </w:r>
      <w:r w:rsidRPr="009B5276">
        <w:rPr>
          <w:rFonts w:ascii="Arial" w:hAnsi="Arial" w:cs="Arial"/>
          <w:b/>
          <w:bCs/>
          <w:color w:val="000000"/>
          <w:sz w:val="20"/>
          <w:szCs w:val="20"/>
        </w:rPr>
        <w:t xml:space="preserve">Memphis y </w:t>
      </w:r>
      <w:proofErr w:type="spellStart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Sakkara</w:t>
      </w:r>
      <w:proofErr w:type="spellEnd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FBBA9F1" w14:textId="4888D103" w:rsidR="009B5276" w:rsidRPr="009B5276" w:rsidRDefault="009B5276" w:rsidP="009B5276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9B5276">
        <w:rPr>
          <w:rFonts w:ascii="Arial" w:hAnsi="Arial" w:cs="Arial"/>
          <w:b/>
          <w:bCs/>
          <w:color w:val="000000"/>
          <w:sz w:val="20"/>
          <w:szCs w:val="20"/>
        </w:rPr>
        <w:t xml:space="preserve">Día Completo de Excursión por la ciudad, visitando el Museo Egipcio, La Ciudadela, la Mezquita de Mohamed Ali, La Ciudad Vieja, La Sinagoga Ben Ezra, La Iglesia de El </w:t>
      </w:r>
      <w:proofErr w:type="spellStart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Moallakah</w:t>
      </w:r>
      <w:proofErr w:type="spellEnd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 xml:space="preserve"> (Colgante) El Bazar de Khan El </w:t>
      </w:r>
      <w:proofErr w:type="spellStart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Khalili</w:t>
      </w:r>
      <w:proofErr w:type="spellEnd"/>
      <w:r w:rsidRPr="009B527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39FF779" w14:textId="71DD2A4E" w:rsidR="009B5276" w:rsidRDefault="009B5276" w:rsidP="002715ED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276">
        <w:rPr>
          <w:rFonts w:ascii="Arial" w:eastAsia="Wingdings-Regular" w:hAnsi="Arial" w:cs="Arial"/>
          <w:sz w:val="20"/>
          <w:szCs w:val="20"/>
          <w:lang w:val="es-MX" w:bidi="ar-SA"/>
        </w:rPr>
        <w:t>Guía de habla hispana</w:t>
      </w:r>
    </w:p>
    <w:p w14:paraId="4CACF3D0" w14:textId="5C48E8A5" w:rsidR="009B5276" w:rsidRPr="009B5276" w:rsidRDefault="009B5276" w:rsidP="002715ED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18"/>
          <w:szCs w:val="18"/>
          <w:lang w:val="es-MX" w:bidi="ar-SA"/>
        </w:rPr>
      </w:pPr>
      <w:r w:rsidRPr="009B5276">
        <w:rPr>
          <w:rFonts w:ascii="Arial" w:hAnsi="Arial" w:cs="Arial"/>
          <w:color w:val="000000"/>
          <w:sz w:val="20"/>
          <w:szCs w:val="20"/>
          <w:lang w:val="es-ES"/>
        </w:rPr>
        <w:t xml:space="preserve">Todos los traslados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en </w:t>
      </w:r>
      <w:r w:rsidRPr="009B5276">
        <w:rPr>
          <w:rFonts w:ascii="Arial" w:hAnsi="Arial" w:cs="Arial"/>
          <w:color w:val="000000"/>
          <w:sz w:val="20"/>
          <w:szCs w:val="20"/>
          <w:lang w:val="es-ES"/>
        </w:rPr>
        <w:t>coches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con aire acondicionado.</w:t>
      </w:r>
    </w:p>
    <w:p w14:paraId="7411F627" w14:textId="77777777" w:rsidR="009B5276" w:rsidRPr="009B5276" w:rsidRDefault="009B5276" w:rsidP="009B5276">
      <w:pPr>
        <w:pStyle w:val="Sinespaciado"/>
        <w:ind w:left="720"/>
        <w:jc w:val="both"/>
        <w:rPr>
          <w:rFonts w:ascii="Arial" w:eastAsia="Wingdings-Regular" w:hAnsi="Arial" w:cs="Arial"/>
          <w:sz w:val="18"/>
          <w:szCs w:val="18"/>
          <w:lang w:val="es-MX" w:bidi="ar-SA"/>
        </w:rPr>
      </w:pPr>
    </w:p>
    <w:p w14:paraId="14001DC0" w14:textId="146B12E1" w:rsidR="00F37E13" w:rsidRPr="00B73534" w:rsidRDefault="0029414A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lastRenderedPageBreak/>
        <w:t>NO INCLUYE:</w:t>
      </w:r>
    </w:p>
    <w:p w14:paraId="63821C60" w14:textId="69B3077A" w:rsidR="00CD7EB6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14:paraId="1432C165" w14:textId="7A4DF192" w:rsidR="005770D7" w:rsidRPr="00B73534" w:rsidRDefault="005770D7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Propinas de 45 USD por persona aprox. directamente pago en destino. </w:t>
      </w:r>
    </w:p>
    <w:p w14:paraId="11876F9C" w14:textId="77777777"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14:paraId="13D17A42" w14:textId="77777777"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14:paraId="664BED7F" w14:textId="77777777"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14:paraId="30C055D1" w14:textId="021C7EFE" w:rsidR="004729DB" w:rsidRPr="007C26CC" w:rsidRDefault="00FE5C29" w:rsidP="003E131F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C26CC">
        <w:rPr>
          <w:rFonts w:ascii="Arial" w:eastAsiaTheme="minorHAnsi" w:hAnsi="Arial" w:cs="Arial"/>
          <w:sz w:val="20"/>
          <w:szCs w:val="20"/>
          <w:lang w:val="es-MX" w:bidi="ar-SA"/>
        </w:rPr>
        <w:t>Vuelos internacional</w:t>
      </w:r>
      <w:r w:rsidR="007C26CC" w:rsidRPr="007C26CC">
        <w:rPr>
          <w:rFonts w:ascii="Arial" w:eastAsiaTheme="minorHAnsi" w:hAnsi="Arial" w:cs="Arial"/>
          <w:sz w:val="20"/>
          <w:szCs w:val="20"/>
          <w:lang w:val="es-MX" w:bidi="ar-SA"/>
        </w:rPr>
        <w:t>es</w:t>
      </w:r>
      <w:r w:rsidR="00F570B9" w:rsidRPr="007C26CC">
        <w:rPr>
          <w:rFonts w:ascii="Arial" w:eastAsiaTheme="minorHAnsi" w:hAnsi="Arial" w:cs="Arial"/>
          <w:sz w:val="20"/>
          <w:szCs w:val="20"/>
          <w:lang w:val="es-MX" w:bidi="ar-SA"/>
        </w:rPr>
        <w:t>.</w:t>
      </w:r>
    </w:p>
    <w:p w14:paraId="1A409AC3" w14:textId="3B7DDF11" w:rsidR="007C26CC" w:rsidRDefault="007C26CC" w:rsidP="007C26CC">
      <w:pPr>
        <w:pStyle w:val="Sinespaciado"/>
        <w:ind w:left="720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377E6258" w14:textId="3FF29EA2" w:rsidR="004729DB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C26CC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>Notas Importantes:</w:t>
      </w:r>
      <w:r w:rsidRPr="007C26C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9BC91C7" w14:textId="0D9BB1B1" w:rsidR="005770D7" w:rsidRPr="005770D7" w:rsidRDefault="0029414A" w:rsidP="00B739FD">
      <w:pPr>
        <w:pStyle w:val="Sinespaciado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- </w:t>
      </w:r>
      <w:r w:rsidR="005770D7" w:rsidRPr="005770D7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>Propinas a conductores, maleteros y camareros de 45 USD p/p aproximadamente, pago directamente en destino.</w:t>
      </w:r>
      <w:r w:rsidR="00E86FF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 </w:t>
      </w:r>
    </w:p>
    <w:p w14:paraId="068F9CEB" w14:textId="78FFE965" w:rsidR="00352BB8" w:rsidRPr="005770D7" w:rsidRDefault="0029414A" w:rsidP="007C26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- A</w:t>
      </w:r>
      <w:r w:rsidR="007C26CC" w:rsidRPr="005770D7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plican suplementos en temporada alta y fechas como </w:t>
      </w:r>
      <w:r w:rsidR="007C26CC" w:rsidRPr="005770D7">
        <w:rPr>
          <w:rFonts w:ascii="Arial" w:hAnsi="Arial" w:cs="Arial"/>
          <w:color w:val="0D0D0D" w:themeColor="text1" w:themeTint="F2"/>
          <w:sz w:val="20"/>
          <w:szCs w:val="20"/>
        </w:rPr>
        <w:t>Navidad: 23 Dic 2024 al 05 ene 2025. Semana Santa del 14 abr 2025 al 25 abr 2025.</w:t>
      </w:r>
    </w:p>
    <w:p w14:paraId="4F0D1EF3" w14:textId="65F0EA2F" w:rsidR="007C26CC" w:rsidRDefault="0029414A" w:rsidP="007C26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- </w:t>
      </w:r>
      <w:r w:rsidR="007C26CC" w:rsidRPr="005770D7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Además de suplemento de 50 USD aprox. por noche por persona, por hospedarse en </w:t>
      </w:r>
      <w:r w:rsidR="007C26CC" w:rsidRPr="005770D7">
        <w:rPr>
          <w:rFonts w:ascii="Arial" w:hAnsi="Arial" w:cs="Arial"/>
          <w:color w:val="0D0D0D" w:themeColor="text1" w:themeTint="F2"/>
          <w:sz w:val="20"/>
          <w:szCs w:val="20"/>
        </w:rPr>
        <w:t xml:space="preserve">Cairo Marriott hotel o </w:t>
      </w:r>
      <w:proofErr w:type="spellStart"/>
      <w:r w:rsidR="007C26CC" w:rsidRPr="005770D7">
        <w:rPr>
          <w:rFonts w:ascii="Arial" w:hAnsi="Arial" w:cs="Arial"/>
          <w:color w:val="0D0D0D" w:themeColor="text1" w:themeTint="F2"/>
          <w:sz w:val="20"/>
          <w:szCs w:val="20"/>
        </w:rPr>
        <w:t>Sofitel</w:t>
      </w:r>
      <w:proofErr w:type="spellEnd"/>
      <w:r w:rsidR="007C26CC" w:rsidRPr="005770D7">
        <w:rPr>
          <w:rFonts w:ascii="Arial" w:hAnsi="Arial" w:cs="Arial"/>
          <w:color w:val="0D0D0D" w:themeColor="text1" w:themeTint="F2"/>
          <w:sz w:val="20"/>
          <w:szCs w:val="20"/>
        </w:rPr>
        <w:t xml:space="preserve"> El </w:t>
      </w:r>
      <w:proofErr w:type="spellStart"/>
      <w:r w:rsidR="007C26CC" w:rsidRPr="005770D7">
        <w:rPr>
          <w:rFonts w:ascii="Arial" w:hAnsi="Arial" w:cs="Arial"/>
          <w:color w:val="0D0D0D" w:themeColor="text1" w:themeTint="F2"/>
          <w:sz w:val="20"/>
          <w:szCs w:val="20"/>
        </w:rPr>
        <w:t>Gezirah</w:t>
      </w:r>
      <w:proofErr w:type="spellEnd"/>
      <w:r w:rsidR="007C26CC" w:rsidRPr="005770D7">
        <w:rPr>
          <w:rFonts w:ascii="Arial" w:hAnsi="Arial" w:cs="Arial"/>
          <w:color w:val="0D0D0D" w:themeColor="text1" w:themeTint="F2"/>
          <w:sz w:val="20"/>
          <w:szCs w:val="20"/>
        </w:rPr>
        <w:t xml:space="preserve"> hotel. </w:t>
      </w:r>
    </w:p>
    <w:p w14:paraId="6654FA9E" w14:textId="77777777" w:rsidR="0029414A" w:rsidRPr="0029414A" w:rsidRDefault="0029414A" w:rsidP="007C26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4"/>
          <w:szCs w:val="4"/>
        </w:rPr>
      </w:pPr>
    </w:p>
    <w:tbl>
      <w:tblPr>
        <w:tblW w:w="66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72"/>
        <w:gridCol w:w="4353"/>
        <w:gridCol w:w="432"/>
      </w:tblGrid>
      <w:tr w:rsidR="0029414A" w:rsidRPr="0029414A" w14:paraId="02EE8A6C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9A0E6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29414A" w:rsidRPr="0029414A" w14:paraId="1AE362B2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1162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C4DA9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C154D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9FAB2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29414A" w:rsidRPr="0029414A" w14:paraId="1C78E2F3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E0D06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66828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EL CAIRO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6C397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BARCELÓ PYRAMIDS / RADISSON BLU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A3179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29414A" w:rsidRPr="0029414A" w14:paraId="66B7C015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3EA5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2CE2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5DE59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eastAsia="es-ES" w:bidi="ar-SA"/>
              </w:rPr>
              <w:t xml:space="preserve">INTERCONTINENTAL CITY STARS / TRIUMPH LUXURY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FED1A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29414A" w:rsidRPr="0029414A" w14:paraId="29FC61CF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C3F7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A881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F4B87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eastAsia="es-ES" w:bidi="ar-SA"/>
              </w:rPr>
              <w:t xml:space="preserve">FOUR SEASONS / THE NILE RITZ CARLTON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1851D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29414A" w:rsidRPr="0029414A" w14:paraId="24E6FEDF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1057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C443C" w14:textId="77777777" w:rsidR="0029414A" w:rsidRPr="0029414A" w:rsidRDefault="0029414A" w:rsidP="00294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271A2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AMC ROYAL / LONG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E4AC4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29414A" w:rsidRPr="0029414A" w14:paraId="09F7FB9F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C774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9779F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HURGHADA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F06E0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CONTINENTAL / CARIBBEAN BAR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7795F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29414A" w:rsidRPr="0029414A" w14:paraId="6D9DACF8" w14:textId="77777777" w:rsidTr="0029414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CA887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A0B81" w14:textId="77777777" w:rsidR="0029414A" w:rsidRPr="0029414A" w:rsidRDefault="0029414A" w:rsidP="00294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7F9C7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MARRIOTT HURGHADA / CONTINENTAL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61DB0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7DA13872" w14:textId="26A19618" w:rsidR="007C26CC" w:rsidRDefault="007C26CC" w:rsidP="007C26CC">
      <w:pPr>
        <w:pStyle w:val="NormalWeb"/>
        <w:spacing w:before="0" w:beforeAutospacing="0" w:after="0" w:afterAutospacing="0"/>
        <w:jc w:val="both"/>
        <w:rPr>
          <w:sz w:val="14"/>
          <w:szCs w:val="14"/>
        </w:rPr>
      </w:pPr>
    </w:p>
    <w:p w14:paraId="2007D8A8" w14:textId="77777777" w:rsidR="0029414A" w:rsidRPr="0029414A" w:rsidRDefault="0029414A" w:rsidP="007C26CC">
      <w:pPr>
        <w:pStyle w:val="NormalWeb"/>
        <w:spacing w:before="0" w:beforeAutospacing="0" w:after="0" w:afterAutospacing="0"/>
        <w:jc w:val="both"/>
        <w:rPr>
          <w:sz w:val="14"/>
          <w:szCs w:val="14"/>
        </w:rPr>
      </w:pPr>
    </w:p>
    <w:tbl>
      <w:tblPr>
        <w:tblW w:w="66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688"/>
        <w:gridCol w:w="688"/>
        <w:gridCol w:w="688"/>
        <w:gridCol w:w="7"/>
      </w:tblGrid>
      <w:tr w:rsidR="0029414A" w:rsidRPr="0029414A" w14:paraId="65336D88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C3ED6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29414A" w:rsidRPr="0029414A" w14:paraId="2A6465C5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DF9CA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29414A" w:rsidRPr="0029414A" w14:paraId="4ACC575A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0F08F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01 MAYO 2024 AL 30 SEPTIEMBRE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999E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2A730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4959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29414A" w:rsidRPr="0029414A" w14:paraId="704EF44A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FF968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FB8D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3C4F5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7E091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1350</w:t>
            </w:r>
          </w:p>
        </w:tc>
      </w:tr>
      <w:tr w:rsidR="0029414A" w:rsidRPr="0029414A" w14:paraId="31D6CAB1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E9E04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0BEE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91170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EEE40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2070</w:t>
            </w:r>
          </w:p>
        </w:tc>
      </w:tr>
      <w:tr w:rsidR="0029414A" w:rsidRPr="0029414A" w14:paraId="0C41BBC3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AC00B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6345F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3FA33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260A1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2960</w:t>
            </w:r>
          </w:p>
        </w:tc>
      </w:tr>
      <w:tr w:rsidR="0029414A" w:rsidRPr="0029414A" w14:paraId="68C622F1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CCEF4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01 OCTUBRE 2024 AL 30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C396F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44C84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81AB9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29414A" w:rsidRPr="0029414A" w14:paraId="19EDB8F0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75B6F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B69A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1B5B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5EDB9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1610</w:t>
            </w:r>
          </w:p>
        </w:tc>
      </w:tr>
      <w:tr w:rsidR="0029414A" w:rsidRPr="0029414A" w14:paraId="103AD765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C83DD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B835C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B449B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39C2B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2150</w:t>
            </w:r>
          </w:p>
        </w:tc>
      </w:tr>
      <w:tr w:rsidR="0029414A" w:rsidRPr="0029414A" w14:paraId="4EE9D94A" w14:textId="77777777" w:rsidTr="0029414A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F2E4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3ED52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42A1F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0BE1B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2240</w:t>
            </w:r>
          </w:p>
        </w:tc>
      </w:tr>
      <w:tr w:rsidR="0029414A" w:rsidRPr="0029414A" w14:paraId="03EEC900" w14:textId="77777777" w:rsidTr="0029414A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1D0A8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2941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2941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2941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29414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ABRIL 2025</w:t>
            </w:r>
          </w:p>
        </w:tc>
      </w:tr>
      <w:tr w:rsidR="0029414A" w:rsidRPr="0029414A" w14:paraId="3BEEFDC2" w14:textId="77777777" w:rsidTr="0029414A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C429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AEF5DD2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29414A" w:rsidRPr="0029414A" w14:paraId="2A62BBC3" w14:textId="77777777" w:rsidTr="0029414A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C55B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6511A4" w14:textId="77777777" w:rsidR="0029414A" w:rsidRPr="0029414A" w:rsidRDefault="0029414A" w:rsidP="00294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29414A" w:rsidRPr="0029414A" w14:paraId="389641EC" w14:textId="77777777" w:rsidTr="0029414A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F2FF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67BDB3B" w14:textId="77777777" w:rsidR="0029414A" w:rsidRPr="0029414A" w:rsidRDefault="0029414A" w:rsidP="00294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2B95A32C" w14:textId="77777777" w:rsidR="0029414A" w:rsidRDefault="0029414A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E13EDBF" w14:textId="0D525BBA" w:rsidR="00352BB8" w:rsidRDefault="0029414A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19B4CF56" wp14:editId="395A9F64">
            <wp:simplePos x="0" y="0"/>
            <wp:positionH relativeFrom="column">
              <wp:posOffset>2508885</wp:posOffset>
            </wp:positionH>
            <wp:positionV relativeFrom="paragraph">
              <wp:posOffset>60960</wp:posOffset>
            </wp:positionV>
            <wp:extent cx="1276350" cy="330905"/>
            <wp:effectExtent l="0" t="0" r="0" b="0"/>
            <wp:wrapSquare wrapText="bothSides"/>
            <wp:docPr id="58227014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7014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3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0CDA3" w14:textId="66608A53" w:rsidR="0029414A" w:rsidRDefault="0029414A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5AD4F7C" w14:textId="77777777" w:rsidR="0029414A" w:rsidRDefault="0029414A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1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2"/>
        <w:gridCol w:w="1129"/>
      </w:tblGrid>
      <w:tr w:rsidR="0029414A" w:rsidRPr="0029414A" w14:paraId="1CE8F377" w14:textId="77777777" w:rsidTr="0029414A">
        <w:trPr>
          <w:trHeight w:val="228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87B24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</w:t>
            </w:r>
          </w:p>
        </w:tc>
      </w:tr>
      <w:tr w:rsidR="0029414A" w:rsidRPr="0029414A" w14:paraId="7A0D754B" w14:textId="77777777" w:rsidTr="0029414A">
        <w:trPr>
          <w:trHeight w:val="22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0D879" w14:textId="54A70142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USD, MÍNIMO 2 PAX</w:t>
            </w:r>
          </w:p>
        </w:tc>
      </w:tr>
      <w:tr w:rsidR="0029414A" w:rsidRPr="0029414A" w14:paraId="7E07E274" w14:textId="77777777" w:rsidTr="0029414A">
        <w:trPr>
          <w:trHeight w:val="228"/>
          <w:tblCellSpacing w:w="0" w:type="dxa"/>
          <w:jc w:val="center"/>
        </w:trPr>
        <w:tc>
          <w:tcPr>
            <w:tcW w:w="59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9A831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SUPLEMENTO NAVIDAD (23 DIC 2024 AL 05 ENE 2025) </w:t>
            </w:r>
          </w:p>
        </w:tc>
        <w:tc>
          <w:tcPr>
            <w:tcW w:w="112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65A03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335</w:t>
            </w:r>
          </w:p>
        </w:tc>
      </w:tr>
      <w:tr w:rsidR="0029414A" w:rsidRPr="0029414A" w14:paraId="6C67D8F0" w14:textId="77777777" w:rsidTr="0029414A">
        <w:trPr>
          <w:trHeight w:val="228"/>
          <w:tblCellSpacing w:w="0" w:type="dxa"/>
          <w:jc w:val="center"/>
        </w:trPr>
        <w:tc>
          <w:tcPr>
            <w:tcW w:w="5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77348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SEMANA SANTA (14 ABRIL 2024 AL 25 ABRIL 2025) </w:t>
            </w:r>
          </w:p>
        </w:tc>
        <w:tc>
          <w:tcPr>
            <w:tcW w:w="11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3D70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29414A" w:rsidRPr="0029414A" w14:paraId="6DD9A166" w14:textId="77777777" w:rsidTr="0029414A">
        <w:trPr>
          <w:trHeight w:val="228"/>
          <w:tblCellSpacing w:w="0" w:type="dxa"/>
          <w:jc w:val="center"/>
        </w:trPr>
        <w:tc>
          <w:tcPr>
            <w:tcW w:w="5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A5490" w14:textId="77777777" w:rsidR="0029414A" w:rsidRPr="0029414A" w:rsidRDefault="0029414A" w:rsidP="002941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SUPLEMENTO EN LOS HOTELES EL CAIRO MARRIOTT / SOFITEL EL GEZIRAH </w:t>
            </w:r>
          </w:p>
        </w:tc>
        <w:tc>
          <w:tcPr>
            <w:tcW w:w="11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B0F60" w14:textId="77777777" w:rsidR="0029414A" w:rsidRPr="0029414A" w:rsidRDefault="0029414A" w:rsidP="002941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9414A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420</w:t>
            </w:r>
          </w:p>
        </w:tc>
      </w:tr>
    </w:tbl>
    <w:p w14:paraId="01E565D9" w14:textId="77777777" w:rsidR="0029414A" w:rsidRPr="0029414A" w:rsidRDefault="0029414A" w:rsidP="00E86FF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29414A" w:rsidRPr="0029414A" w:rsidSect="00E86F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568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4E3A" w14:textId="77777777" w:rsidR="00861E42" w:rsidRDefault="00861E42" w:rsidP="00450C15">
      <w:pPr>
        <w:spacing w:after="0" w:line="240" w:lineRule="auto"/>
      </w:pPr>
      <w:r>
        <w:separator/>
      </w:r>
    </w:p>
  </w:endnote>
  <w:endnote w:type="continuationSeparator" w:id="0">
    <w:p w14:paraId="2D2345C2" w14:textId="77777777" w:rsidR="00861E42" w:rsidRDefault="00861E4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432B" w14:textId="77777777" w:rsidR="00FC406A" w:rsidRDefault="00FC40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712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FCB146" wp14:editId="6229C74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424C9" id="Rectángulo 7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D0A5" w14:textId="77777777" w:rsidR="00FC406A" w:rsidRDefault="00FC4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68AA" w14:textId="77777777" w:rsidR="00861E42" w:rsidRDefault="00861E42" w:rsidP="00450C15">
      <w:pPr>
        <w:spacing w:after="0" w:line="240" w:lineRule="auto"/>
      </w:pPr>
      <w:r>
        <w:separator/>
      </w:r>
    </w:p>
  </w:footnote>
  <w:footnote w:type="continuationSeparator" w:id="0">
    <w:p w14:paraId="6D27AB69" w14:textId="77777777" w:rsidR="00861E42" w:rsidRDefault="00861E4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5E62" w14:textId="77777777" w:rsidR="00FC406A" w:rsidRDefault="00FC40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4BE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F4EACB" wp14:editId="64E34395">
              <wp:simplePos x="0" y="0"/>
              <wp:positionH relativeFrom="column">
                <wp:posOffset>-662940</wp:posOffset>
              </wp:positionH>
              <wp:positionV relativeFrom="paragraph">
                <wp:posOffset>-306705</wp:posOffset>
              </wp:positionV>
              <wp:extent cx="5495925" cy="6286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37C27" w14:textId="555D53B5" w:rsidR="008C4754" w:rsidRPr="00FC406A" w:rsidRDefault="008C475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C406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 EL CAIRO A HURGADA: PIRÁMIDES Y PLAYA</w:t>
                          </w:r>
                        </w:p>
                        <w:p w14:paraId="39C162BB" w14:textId="1BFCF3EB" w:rsidR="001B7752" w:rsidRPr="001B7752" w:rsidRDefault="008C475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C406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2800</w:t>
                          </w:r>
                          <w:r w:rsidR="00886A41" w:rsidRPr="00FC406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-C2024/2025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4AF57B92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4EAC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2.2pt;margin-top:-24.15pt;width:432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" filled="f" stroked="f">
              <v:textbox>
                <w:txbxContent>
                  <w:p w14:paraId="27437C27" w14:textId="555D53B5" w:rsidR="008C4754" w:rsidRPr="00FC406A" w:rsidRDefault="008C475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C406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 EL CAIRO A HURGADA: PIRÁMIDES Y PLAYA</w:t>
                    </w:r>
                  </w:p>
                  <w:p w14:paraId="39C162BB" w14:textId="1BFCF3EB" w:rsidR="001B7752" w:rsidRPr="001B7752" w:rsidRDefault="008C475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C406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2800</w:t>
                    </w:r>
                    <w:r w:rsidR="00886A41" w:rsidRPr="00FC406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-C2024/2025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4AF57B92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331E89C" wp14:editId="2CB5684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9840978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66E9A87" wp14:editId="1C2B0E0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1499907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C4F17D" wp14:editId="307119E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ECF37" id="Rectángulo 6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0AC3" w14:textId="77777777" w:rsidR="00FC406A" w:rsidRDefault="00FC4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201A"/>
    <w:multiLevelType w:val="multilevel"/>
    <w:tmpl w:val="653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BA0368A"/>
    <w:multiLevelType w:val="hybridMultilevel"/>
    <w:tmpl w:val="0C602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11841"/>
    <w:multiLevelType w:val="multilevel"/>
    <w:tmpl w:val="7024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9"/>
  </w:num>
  <w:num w:numId="3" w16cid:durableId="1592543427">
    <w:abstractNumId w:val="27"/>
  </w:num>
  <w:num w:numId="4" w16cid:durableId="1666667060">
    <w:abstractNumId w:val="37"/>
  </w:num>
  <w:num w:numId="5" w16cid:durableId="1746806226">
    <w:abstractNumId w:val="20"/>
  </w:num>
  <w:num w:numId="6" w16cid:durableId="206726108">
    <w:abstractNumId w:val="16"/>
  </w:num>
  <w:num w:numId="7" w16cid:durableId="2014337195">
    <w:abstractNumId w:val="15"/>
  </w:num>
  <w:num w:numId="8" w16cid:durableId="2135980754">
    <w:abstractNumId w:val="26"/>
  </w:num>
  <w:num w:numId="9" w16cid:durableId="1375884766">
    <w:abstractNumId w:val="13"/>
  </w:num>
  <w:num w:numId="10" w16cid:durableId="1673486065">
    <w:abstractNumId w:val="6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5"/>
  </w:num>
  <w:num w:numId="14" w16cid:durableId="474957948">
    <w:abstractNumId w:val="40"/>
  </w:num>
  <w:num w:numId="15" w16cid:durableId="872888093">
    <w:abstractNumId w:val="31"/>
  </w:num>
  <w:num w:numId="16" w16cid:durableId="1684242049">
    <w:abstractNumId w:val="33"/>
  </w:num>
  <w:num w:numId="17" w16cid:durableId="1535731740">
    <w:abstractNumId w:val="5"/>
  </w:num>
  <w:num w:numId="18" w16cid:durableId="449475820">
    <w:abstractNumId w:val="23"/>
  </w:num>
  <w:num w:numId="19" w16cid:durableId="804736184">
    <w:abstractNumId w:val="21"/>
  </w:num>
  <w:num w:numId="20" w16cid:durableId="1092044049">
    <w:abstractNumId w:val="17"/>
  </w:num>
  <w:num w:numId="21" w16cid:durableId="222760996">
    <w:abstractNumId w:val="10"/>
  </w:num>
  <w:num w:numId="22" w16cid:durableId="1052341269">
    <w:abstractNumId w:val="39"/>
  </w:num>
  <w:num w:numId="23" w16cid:durableId="828249863">
    <w:abstractNumId w:val="25"/>
  </w:num>
  <w:num w:numId="24" w16cid:durableId="1522475723">
    <w:abstractNumId w:val="7"/>
  </w:num>
  <w:num w:numId="25" w16cid:durableId="137651957">
    <w:abstractNumId w:val="24"/>
  </w:num>
  <w:num w:numId="26" w16cid:durableId="377316756">
    <w:abstractNumId w:val="12"/>
  </w:num>
  <w:num w:numId="27" w16cid:durableId="972367000">
    <w:abstractNumId w:val="14"/>
  </w:num>
  <w:num w:numId="28" w16cid:durableId="119228316">
    <w:abstractNumId w:val="28"/>
  </w:num>
  <w:num w:numId="29" w16cid:durableId="1484856313">
    <w:abstractNumId w:val="1"/>
  </w:num>
  <w:num w:numId="30" w16cid:durableId="1155145013">
    <w:abstractNumId w:val="8"/>
  </w:num>
  <w:num w:numId="31" w16cid:durableId="1783374826">
    <w:abstractNumId w:val="32"/>
  </w:num>
  <w:num w:numId="32" w16cid:durableId="12537813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4"/>
  </w:num>
  <w:num w:numId="34" w16cid:durableId="487213006">
    <w:abstractNumId w:val="18"/>
  </w:num>
  <w:num w:numId="35" w16cid:durableId="1417555860">
    <w:abstractNumId w:val="3"/>
  </w:num>
  <w:num w:numId="36" w16cid:durableId="666057715">
    <w:abstractNumId w:val="19"/>
  </w:num>
  <w:num w:numId="37" w16cid:durableId="1473136554">
    <w:abstractNumId w:val="38"/>
  </w:num>
  <w:num w:numId="38" w16cid:durableId="1281106614">
    <w:abstractNumId w:val="11"/>
  </w:num>
  <w:num w:numId="39" w16cid:durableId="868682227">
    <w:abstractNumId w:val="29"/>
  </w:num>
  <w:num w:numId="40" w16cid:durableId="1988513235">
    <w:abstractNumId w:val="36"/>
  </w:num>
  <w:num w:numId="41" w16cid:durableId="1996061824">
    <w:abstractNumId w:val="22"/>
  </w:num>
  <w:num w:numId="42" w16cid:durableId="1537503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6120B"/>
    <w:rsid w:val="0006445B"/>
    <w:rsid w:val="000654E5"/>
    <w:rsid w:val="00071676"/>
    <w:rsid w:val="00074095"/>
    <w:rsid w:val="000818B4"/>
    <w:rsid w:val="00083923"/>
    <w:rsid w:val="000901BB"/>
    <w:rsid w:val="00093D58"/>
    <w:rsid w:val="000A448C"/>
    <w:rsid w:val="000A6171"/>
    <w:rsid w:val="000B17E2"/>
    <w:rsid w:val="000C11CB"/>
    <w:rsid w:val="000E4364"/>
    <w:rsid w:val="000F116C"/>
    <w:rsid w:val="000F4DEB"/>
    <w:rsid w:val="000F592E"/>
    <w:rsid w:val="000F6819"/>
    <w:rsid w:val="001056F5"/>
    <w:rsid w:val="00110621"/>
    <w:rsid w:val="00115DF1"/>
    <w:rsid w:val="00117705"/>
    <w:rsid w:val="00124C0C"/>
    <w:rsid w:val="00154910"/>
    <w:rsid w:val="00154DAF"/>
    <w:rsid w:val="00156E7E"/>
    <w:rsid w:val="00162F96"/>
    <w:rsid w:val="00170F1E"/>
    <w:rsid w:val="00171F0A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1E64F6"/>
    <w:rsid w:val="00204E46"/>
    <w:rsid w:val="00205AE1"/>
    <w:rsid w:val="002115CE"/>
    <w:rsid w:val="00211734"/>
    <w:rsid w:val="00236ADF"/>
    <w:rsid w:val="00251C09"/>
    <w:rsid w:val="00253307"/>
    <w:rsid w:val="00264C19"/>
    <w:rsid w:val="002715ED"/>
    <w:rsid w:val="00292537"/>
    <w:rsid w:val="0029414A"/>
    <w:rsid w:val="00294875"/>
    <w:rsid w:val="002959E3"/>
    <w:rsid w:val="002A6F1A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32E4A"/>
    <w:rsid w:val="003367A3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14BA"/>
    <w:rsid w:val="00363ABC"/>
    <w:rsid w:val="00365A01"/>
    <w:rsid w:val="0037079D"/>
    <w:rsid w:val="00372F4D"/>
    <w:rsid w:val="00374049"/>
    <w:rsid w:val="00377B55"/>
    <w:rsid w:val="003805A5"/>
    <w:rsid w:val="003825DE"/>
    <w:rsid w:val="00384A26"/>
    <w:rsid w:val="00385B86"/>
    <w:rsid w:val="00387399"/>
    <w:rsid w:val="00390189"/>
    <w:rsid w:val="003B1269"/>
    <w:rsid w:val="003B37AE"/>
    <w:rsid w:val="003D0B3A"/>
    <w:rsid w:val="003D36D2"/>
    <w:rsid w:val="003E0BAA"/>
    <w:rsid w:val="003E68F1"/>
    <w:rsid w:val="003F171F"/>
    <w:rsid w:val="00407A99"/>
    <w:rsid w:val="00410BE9"/>
    <w:rsid w:val="00412BFD"/>
    <w:rsid w:val="00413977"/>
    <w:rsid w:val="0041595F"/>
    <w:rsid w:val="004176CA"/>
    <w:rsid w:val="004201DD"/>
    <w:rsid w:val="00422575"/>
    <w:rsid w:val="00425C4E"/>
    <w:rsid w:val="00425D6A"/>
    <w:rsid w:val="00430F06"/>
    <w:rsid w:val="00432BA1"/>
    <w:rsid w:val="00445117"/>
    <w:rsid w:val="00450700"/>
    <w:rsid w:val="00450C15"/>
    <w:rsid w:val="00451014"/>
    <w:rsid w:val="00454042"/>
    <w:rsid w:val="0047057D"/>
    <w:rsid w:val="004729DB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30A5"/>
    <w:rsid w:val="00513C9F"/>
    <w:rsid w:val="00514C78"/>
    <w:rsid w:val="0051568D"/>
    <w:rsid w:val="00516071"/>
    <w:rsid w:val="005226AF"/>
    <w:rsid w:val="00536199"/>
    <w:rsid w:val="00537D5D"/>
    <w:rsid w:val="0054028D"/>
    <w:rsid w:val="00551249"/>
    <w:rsid w:val="00556CF0"/>
    <w:rsid w:val="00561534"/>
    <w:rsid w:val="00564D1B"/>
    <w:rsid w:val="00571C71"/>
    <w:rsid w:val="005770D7"/>
    <w:rsid w:val="00583B79"/>
    <w:rsid w:val="005A1656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30B01"/>
    <w:rsid w:val="006376F4"/>
    <w:rsid w:val="00646AAF"/>
    <w:rsid w:val="0065205E"/>
    <w:rsid w:val="00661A2C"/>
    <w:rsid w:val="006775B4"/>
    <w:rsid w:val="0068334A"/>
    <w:rsid w:val="006852CD"/>
    <w:rsid w:val="00685B60"/>
    <w:rsid w:val="00685D85"/>
    <w:rsid w:val="00692A8A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568C"/>
    <w:rsid w:val="006C7C25"/>
    <w:rsid w:val="006D06B0"/>
    <w:rsid w:val="006D2273"/>
    <w:rsid w:val="006D3C96"/>
    <w:rsid w:val="006D4895"/>
    <w:rsid w:val="006D64BE"/>
    <w:rsid w:val="006D7AA5"/>
    <w:rsid w:val="006E0F61"/>
    <w:rsid w:val="006E6808"/>
    <w:rsid w:val="006F675E"/>
    <w:rsid w:val="00704FC6"/>
    <w:rsid w:val="00717654"/>
    <w:rsid w:val="00727503"/>
    <w:rsid w:val="00731C83"/>
    <w:rsid w:val="0073415E"/>
    <w:rsid w:val="007360CB"/>
    <w:rsid w:val="00751EF3"/>
    <w:rsid w:val="00765948"/>
    <w:rsid w:val="0077372A"/>
    <w:rsid w:val="00777DF0"/>
    <w:rsid w:val="00787735"/>
    <w:rsid w:val="00792A3C"/>
    <w:rsid w:val="00792F78"/>
    <w:rsid w:val="00793541"/>
    <w:rsid w:val="007A072B"/>
    <w:rsid w:val="007A2C8B"/>
    <w:rsid w:val="007B1236"/>
    <w:rsid w:val="007B4221"/>
    <w:rsid w:val="007B5502"/>
    <w:rsid w:val="007B6DF9"/>
    <w:rsid w:val="007C26CC"/>
    <w:rsid w:val="007C2D01"/>
    <w:rsid w:val="007D3DF5"/>
    <w:rsid w:val="007D408E"/>
    <w:rsid w:val="007F5F21"/>
    <w:rsid w:val="007F779B"/>
    <w:rsid w:val="0080131D"/>
    <w:rsid w:val="00803699"/>
    <w:rsid w:val="00805AC4"/>
    <w:rsid w:val="00820572"/>
    <w:rsid w:val="00821C84"/>
    <w:rsid w:val="008237D7"/>
    <w:rsid w:val="008318D8"/>
    <w:rsid w:val="0084048A"/>
    <w:rsid w:val="0084771F"/>
    <w:rsid w:val="00850C11"/>
    <w:rsid w:val="00852662"/>
    <w:rsid w:val="00861E42"/>
    <w:rsid w:val="00870C37"/>
    <w:rsid w:val="00873211"/>
    <w:rsid w:val="008831BC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C4754"/>
    <w:rsid w:val="008D1ADF"/>
    <w:rsid w:val="008D1FB3"/>
    <w:rsid w:val="008D7D19"/>
    <w:rsid w:val="008E585B"/>
    <w:rsid w:val="008F0CE2"/>
    <w:rsid w:val="008F18BB"/>
    <w:rsid w:val="008F73A1"/>
    <w:rsid w:val="008F79BB"/>
    <w:rsid w:val="00901B99"/>
    <w:rsid w:val="00902CE2"/>
    <w:rsid w:val="00904C62"/>
    <w:rsid w:val="0091022A"/>
    <w:rsid w:val="00920271"/>
    <w:rsid w:val="00942186"/>
    <w:rsid w:val="00953BBA"/>
    <w:rsid w:val="009615BD"/>
    <w:rsid w:val="00964006"/>
    <w:rsid w:val="00974C31"/>
    <w:rsid w:val="00977BB0"/>
    <w:rsid w:val="0099099B"/>
    <w:rsid w:val="00990CB4"/>
    <w:rsid w:val="009916F8"/>
    <w:rsid w:val="00992860"/>
    <w:rsid w:val="009941D8"/>
    <w:rsid w:val="009A0EE3"/>
    <w:rsid w:val="009A4A2A"/>
    <w:rsid w:val="009B5276"/>
    <w:rsid w:val="009B5D60"/>
    <w:rsid w:val="009C0D85"/>
    <w:rsid w:val="009C3370"/>
    <w:rsid w:val="009C6A06"/>
    <w:rsid w:val="009D234B"/>
    <w:rsid w:val="009E351B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802B6"/>
    <w:rsid w:val="00A8172E"/>
    <w:rsid w:val="00A92A5A"/>
    <w:rsid w:val="00A95241"/>
    <w:rsid w:val="00AA625D"/>
    <w:rsid w:val="00AC1EE1"/>
    <w:rsid w:val="00AC3E3E"/>
    <w:rsid w:val="00AC6FEF"/>
    <w:rsid w:val="00AC720A"/>
    <w:rsid w:val="00AD1639"/>
    <w:rsid w:val="00AD319F"/>
    <w:rsid w:val="00AE3E65"/>
    <w:rsid w:val="00AE461E"/>
    <w:rsid w:val="00AF448A"/>
    <w:rsid w:val="00AF574A"/>
    <w:rsid w:val="00AF7D2A"/>
    <w:rsid w:val="00B0056D"/>
    <w:rsid w:val="00B02134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55F6"/>
    <w:rsid w:val="00BA788D"/>
    <w:rsid w:val="00BC0F0F"/>
    <w:rsid w:val="00BC3003"/>
    <w:rsid w:val="00BF0271"/>
    <w:rsid w:val="00BF6944"/>
    <w:rsid w:val="00C02A83"/>
    <w:rsid w:val="00C126A9"/>
    <w:rsid w:val="00C12936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8677F"/>
    <w:rsid w:val="00C873E4"/>
    <w:rsid w:val="00C90F76"/>
    <w:rsid w:val="00C918C8"/>
    <w:rsid w:val="00C956AF"/>
    <w:rsid w:val="00CA1B74"/>
    <w:rsid w:val="00CA3B70"/>
    <w:rsid w:val="00CA69CD"/>
    <w:rsid w:val="00CC18B7"/>
    <w:rsid w:val="00CD50A2"/>
    <w:rsid w:val="00CD64A8"/>
    <w:rsid w:val="00CD7EB6"/>
    <w:rsid w:val="00CE12A7"/>
    <w:rsid w:val="00CE1F42"/>
    <w:rsid w:val="00CE4306"/>
    <w:rsid w:val="00CE7934"/>
    <w:rsid w:val="00D002F0"/>
    <w:rsid w:val="00D03099"/>
    <w:rsid w:val="00D047BC"/>
    <w:rsid w:val="00D146EC"/>
    <w:rsid w:val="00D21164"/>
    <w:rsid w:val="00D21535"/>
    <w:rsid w:val="00D33169"/>
    <w:rsid w:val="00D45EFC"/>
    <w:rsid w:val="00D47102"/>
    <w:rsid w:val="00D543EC"/>
    <w:rsid w:val="00D64161"/>
    <w:rsid w:val="00D648CC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2640"/>
    <w:rsid w:val="00DA62A7"/>
    <w:rsid w:val="00DA6C93"/>
    <w:rsid w:val="00DD6724"/>
    <w:rsid w:val="00DD6A94"/>
    <w:rsid w:val="00DF15D6"/>
    <w:rsid w:val="00DF2A55"/>
    <w:rsid w:val="00E26F79"/>
    <w:rsid w:val="00E32CAD"/>
    <w:rsid w:val="00E33A38"/>
    <w:rsid w:val="00E36938"/>
    <w:rsid w:val="00E537F9"/>
    <w:rsid w:val="00E566BD"/>
    <w:rsid w:val="00E663D4"/>
    <w:rsid w:val="00E719CB"/>
    <w:rsid w:val="00E763AA"/>
    <w:rsid w:val="00E82532"/>
    <w:rsid w:val="00E846AA"/>
    <w:rsid w:val="00E854F5"/>
    <w:rsid w:val="00E86FF6"/>
    <w:rsid w:val="00E90FAD"/>
    <w:rsid w:val="00E93DCA"/>
    <w:rsid w:val="00E9584E"/>
    <w:rsid w:val="00EA17D1"/>
    <w:rsid w:val="00EA5BBF"/>
    <w:rsid w:val="00EC7F50"/>
    <w:rsid w:val="00ED000C"/>
    <w:rsid w:val="00ED2EE5"/>
    <w:rsid w:val="00EE49A7"/>
    <w:rsid w:val="00EF08B9"/>
    <w:rsid w:val="00EF313D"/>
    <w:rsid w:val="00F11662"/>
    <w:rsid w:val="00F132B5"/>
    <w:rsid w:val="00F23A4D"/>
    <w:rsid w:val="00F33983"/>
    <w:rsid w:val="00F37E13"/>
    <w:rsid w:val="00F42FED"/>
    <w:rsid w:val="00F469EB"/>
    <w:rsid w:val="00F5119C"/>
    <w:rsid w:val="00F511D3"/>
    <w:rsid w:val="00F570B9"/>
    <w:rsid w:val="00F702DF"/>
    <w:rsid w:val="00F71B08"/>
    <w:rsid w:val="00F71FBF"/>
    <w:rsid w:val="00F85596"/>
    <w:rsid w:val="00F90EA9"/>
    <w:rsid w:val="00F96F4D"/>
    <w:rsid w:val="00FA21ED"/>
    <w:rsid w:val="00FB1B23"/>
    <w:rsid w:val="00FC2941"/>
    <w:rsid w:val="00FC406A"/>
    <w:rsid w:val="00FE2C03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9433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paragraph" w:styleId="NormalWeb">
    <w:name w:val="Normal (Web)"/>
    <w:basedOn w:val="Normal"/>
    <w:uiPriority w:val="99"/>
    <w:unhideWhenUsed/>
    <w:rsid w:val="00BC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1327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37</cp:revision>
  <dcterms:created xsi:type="dcterms:W3CDTF">2024-06-24T21:37:00Z</dcterms:created>
  <dcterms:modified xsi:type="dcterms:W3CDTF">2024-09-26T00:57:00Z</dcterms:modified>
</cp:coreProperties>
</file>