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0EBF" w14:textId="40477BA9" w:rsidR="00386E61" w:rsidRDefault="00386E61" w:rsidP="00386E61">
      <w:pPr>
        <w:jc w:val="center"/>
        <w:outlineLvl w:val="1"/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</w:pPr>
      <w:r w:rsidRPr="00F704D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Estambul, </w:t>
      </w:r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Ankara, Capadocia, Pamukkale, Kusadasi</w:t>
      </w:r>
      <w:r w:rsidR="003F7DBB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 o Izmir</w:t>
      </w:r>
      <w:r w:rsidR="00F00787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, Estambul</w:t>
      </w:r>
    </w:p>
    <w:p w14:paraId="115FE05C" w14:textId="683C74CF" w:rsidR="00355FC6" w:rsidRPr="00147676" w:rsidRDefault="00355FC6" w:rsidP="00386E61">
      <w:pPr>
        <w:jc w:val="center"/>
        <w:outlineLvl w:val="1"/>
        <w:rPr>
          <w:rFonts w:ascii="Arial" w:hAnsi="Arial" w:cs="Arial"/>
          <w:b/>
          <w:color w:val="FF0000"/>
          <w:sz w:val="28"/>
          <w:szCs w:val="28"/>
          <w:lang w:val="es-MX"/>
        </w:rPr>
      </w:pPr>
      <w:r w:rsidRPr="00147676">
        <w:rPr>
          <w:rFonts w:ascii="Arial" w:eastAsia="Arial Unicode MS" w:hAnsi="Arial" w:cs="Arial"/>
          <w:b/>
          <w:color w:val="FF0000"/>
          <w:sz w:val="28"/>
          <w:szCs w:val="28"/>
          <w:lang w:val="es-MX"/>
        </w:rPr>
        <w:t>Promoción 2x1</w:t>
      </w:r>
    </w:p>
    <w:p w14:paraId="5FCA7752" w14:textId="77777777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707A236B" w:rsidR="00D30FF5" w:rsidRPr="00B302BC" w:rsidRDefault="0043123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11C846AE" wp14:editId="4B4C2E3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9545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F00787">
        <w:rPr>
          <w:rFonts w:ascii="Arial" w:hAnsi="Arial" w:cs="Arial"/>
          <w:b/>
          <w:sz w:val="20"/>
          <w:szCs w:val="20"/>
          <w:lang w:val="es-CR"/>
        </w:rPr>
        <w:t>9</w:t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C24E04B" w14:textId="6B1A2811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0787">
        <w:rPr>
          <w:rFonts w:ascii="Arial" w:hAnsi="Arial" w:cs="Arial"/>
          <w:b/>
          <w:sz w:val="20"/>
          <w:szCs w:val="20"/>
          <w:lang w:val="es-CR"/>
        </w:rPr>
        <w:t xml:space="preserve">Diarias, excepto viernes </w:t>
      </w:r>
      <w:r w:rsidR="00C47172">
        <w:rPr>
          <w:rFonts w:ascii="Arial" w:hAnsi="Arial" w:cs="Arial"/>
          <w:b/>
          <w:sz w:val="20"/>
          <w:szCs w:val="20"/>
          <w:lang w:val="es-CR"/>
        </w:rPr>
        <w:t>de abril 2025</w:t>
      </w:r>
      <w:r w:rsidR="0051624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62C50">
        <w:rPr>
          <w:rFonts w:ascii="Arial" w:hAnsi="Arial" w:cs="Arial"/>
          <w:b/>
          <w:sz w:val="20"/>
          <w:szCs w:val="20"/>
          <w:lang w:val="es-CR"/>
        </w:rPr>
        <w:t xml:space="preserve">al </w:t>
      </w:r>
      <w:r w:rsidR="00C47172">
        <w:rPr>
          <w:rFonts w:ascii="Arial" w:hAnsi="Arial" w:cs="Arial"/>
          <w:b/>
          <w:sz w:val="20"/>
          <w:szCs w:val="20"/>
          <w:lang w:val="es-CR"/>
        </w:rPr>
        <w:t>30 de marzo 2026</w:t>
      </w:r>
      <w:r w:rsidR="00962C50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62CF416" w14:textId="50BD0986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F23341D" w14:textId="3C75E52F" w:rsidR="00E02B95" w:rsidRDefault="00E02B9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personas.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3D9540B" w14:textId="14D62ACB" w:rsidR="00B35530" w:rsidRPr="00A73AAF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237A076F" w14:textId="1915F364" w:rsidR="00B35530" w:rsidRPr="00A73AAF" w:rsidRDefault="00962C5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sz w:val="20"/>
          <w:szCs w:val="20"/>
          <w:lang w:val="es-MX"/>
        </w:rPr>
        <w:t>Llegada a Estambul, serás recibido por nuestro corresponsal en destino, posteriormente serás t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raslado </w:t>
      </w:r>
      <w:r w:rsidRPr="00A73AAF">
        <w:rPr>
          <w:rFonts w:ascii="Arial" w:eastAsia="Calibri" w:hAnsi="Arial" w:cs="Arial"/>
          <w:sz w:val="20"/>
          <w:szCs w:val="20"/>
          <w:lang w:val="es-MX"/>
        </w:rPr>
        <w:t>al h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otel. </w:t>
      </w:r>
      <w:r w:rsidR="00B35530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</w:p>
    <w:p w14:paraId="7A2705B6" w14:textId="7A107FBD" w:rsidR="000E7D2C" w:rsidRPr="00A73AAF" w:rsidRDefault="000E7D2C" w:rsidP="00B35530">
      <w:pPr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  <w:shd w:val="clear" w:color="auto" w:fill="FFFFFF"/>
        </w:rPr>
        <w:t>Nota</w:t>
      </w:r>
      <w:r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>: </w:t>
      </w:r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En las llegadas al aeropuerto de Estambul (IST) el encuentro con el asistente será fuera de la terminal, en la salida de la puerta No. 8 (a reconfirmar en el momento de la reserva).  Si el aeropuerto es el de Sabiha (SAW) encontrarán al asistente fuera de la terminal, en la columna No 13.</w:t>
      </w:r>
    </w:p>
    <w:p w14:paraId="1B7BF435" w14:textId="77777777" w:rsidR="00B35530" w:rsidRPr="00A73AAF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54EB9D03" w14:textId="77777777" w:rsidR="00A73AAF" w:rsidRPr="00A73AAF" w:rsidRDefault="00B35530" w:rsidP="00A73AA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2. </w:t>
      </w:r>
      <w:r w:rsidR="00A73AAF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2. ESTAMBUL (OPCIONAL VISITA ESTAMBUL HISTÓRICA)</w:t>
      </w:r>
    </w:p>
    <w:p w14:paraId="6C02FF3D" w14:textId="271E6A95" w:rsidR="00A73AAF" w:rsidRPr="00A73AAF" w:rsidRDefault="00A73AAF" w:rsidP="00A73AAF">
      <w:pPr>
        <w:jc w:val="both"/>
        <w:rPr>
          <w:rFonts w:ascii="Arial" w:eastAsia="Calibri" w:hAnsi="Arial" w:cs="Arial"/>
          <w:b/>
          <w:bCs/>
          <w:sz w:val="16"/>
          <w:szCs w:val="16"/>
          <w:lang w:val="es-MX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A73AAF">
        <w:rPr>
          <w:rFonts w:ascii="Arial" w:hAnsi="Arial" w:cs="Arial"/>
          <w:color w:val="333333"/>
          <w:sz w:val="20"/>
          <w:szCs w:val="20"/>
        </w:rPr>
        <w:t> Visita a la Mezquita de Solimán el Magnífico, ubicada en la tercera colina de Estambul, diseñada por el arquitecto Sinan. Tiempo libre para explorar la ciudad. Opcionalmente una visita guiada a la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parte histórica de Estambul</w:t>
      </w:r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> (actividad incluida si se contrata Travel Shop Pack)</w:t>
      </w:r>
      <w:r w:rsidRPr="00A73AAF">
        <w:rPr>
          <w:rFonts w:ascii="Arial" w:hAnsi="Arial" w:cs="Arial"/>
          <w:color w:val="333333"/>
          <w:sz w:val="20"/>
          <w:szCs w:val="20"/>
        </w:rPr>
        <w:t>, se visita Santa Sofía, el Palacio de Topkapi, la Mezquita Azul, el Hipódromo, el Gran Bazar y almuerzo incluido.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Alojamiento.</w:t>
      </w:r>
    </w:p>
    <w:p w14:paraId="6264EC1E" w14:textId="073E2826" w:rsidR="00B35530" w:rsidRPr="00A73AAF" w:rsidRDefault="00A73AAF" w:rsidP="004A4EA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la visita de día completo a la parte histórica de Estambul,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12181F14" w14:textId="77777777" w:rsidR="00A73AAF" w:rsidRDefault="00A73AAF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3. ESTAMBUL  (OPCIONAL PASEO EN BARCO POR EL BÓSFORO Y PARTE ASIÁTICA)</w:t>
      </w:r>
    </w:p>
    <w:p w14:paraId="28F5DC89" w14:textId="778A826F" w:rsidR="00475EE2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</w:t>
      </w:r>
      <w:r w:rsidRPr="00A73AAF">
        <w:rPr>
          <w:rFonts w:ascii="Arial" w:hAnsi="Arial" w:cs="Arial"/>
          <w:color w:val="333333"/>
          <w:sz w:val="20"/>
          <w:szCs w:val="20"/>
        </w:rPr>
        <w:t>. Día libre para recorrer por cuenta propia la ciudad.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 Alojamiento</w:t>
      </w:r>
      <w:r w:rsidR="00475EE2"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. </w:t>
      </w:r>
    </w:p>
    <w:p w14:paraId="49C063DC" w14:textId="3A6AA983" w:rsidR="003F7DBB" w:rsidRPr="00A73AAF" w:rsidRDefault="003F7DBB" w:rsidP="00A73A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Hoy nos preparamos para dar un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paseo por el Bósforo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canal que separa Europa y Asia. Durante este trayecto se aprecian los palacios de los Sultanes, antiguas y típicas casas de madera y disfrutar de la historia de una manera diferente. A continuación, realizaremos una de las visitas estrella,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el bazar de las especias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constituido por los otomanos hace 5 siglos y usado desde entonces. Nuestra visita incluida termina en el bazar donde podrán disfrutar de su ambiente y variedad de tiendas.  Por la tarde realizaremos una visita con almuerzo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(incluido)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a la parte asiática de la ciudad conociendo al palacio de “Beylerbey” Situado en el lado asiático del </w:t>
      </w:r>
      <w:hyperlink r:id="rId9" w:tooltip="Bósfor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Bósforo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>. Antigua residencia de verano de los sultanes del </w:t>
      </w:r>
      <w:hyperlink r:id="rId10" w:tooltip="Imperio Otoman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Imperio Otomano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también podremos contemplar el famoso puente colgante del Bósforo que conecta la parte europea con la parte asiática de la ciudad, Tras el almuerzo conoceremos a la Colina Camlica Situada en el infravalorado distrito de Üsküdar, en la parte asiática, una de las siete colinas de Estambul y el punto más alto de toda la ciudad. A 268 metros sobre el nivel del mar, la colina de Camlica ofrece vistas panorámicas de ambos lados de la ciudad. Al final del día vuelta al hotel.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Alojamiento. </w:t>
      </w:r>
      <w:r w:rsidRPr="00A73AAF">
        <w:rPr>
          <w:rFonts w:ascii="Arial" w:hAnsi="Arial" w:cs="Arial"/>
          <w:b/>
          <w:bCs/>
          <w:color w:val="3333FF"/>
          <w:sz w:val="20"/>
          <w:szCs w:val="20"/>
        </w:rPr>
        <w:t>(actividad incluida contratando Travel Shop Pack).</w:t>
      </w:r>
    </w:p>
    <w:p w14:paraId="22C78827" w14:textId="77777777" w:rsidR="00A73AAF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el paseo en barco por el Bósforo y visita a la parte asiática con almuerzo,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7512CB27" w14:textId="77777777" w:rsidR="00A73AAF" w:rsidRPr="00B35530" w:rsidRDefault="00A73AAF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3D628FDC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4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F7DBB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ESTAMBUL -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ANKARA – CAPADOCIA</w:t>
      </w:r>
    </w:p>
    <w:p w14:paraId="6D2DF136" w14:textId="77777777" w:rsidR="009340D9" w:rsidRPr="009340D9" w:rsidRDefault="00D22F28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 el hotel. </w:t>
      </w:r>
      <w:r w:rsidRPr="00D22F28">
        <w:rPr>
          <w:rFonts w:ascii="Arial" w:hAnsi="Arial" w:cs="Arial"/>
          <w:color w:val="333333"/>
          <w:sz w:val="20"/>
          <w:szCs w:val="20"/>
        </w:rPr>
        <w:t>Viaje hacia Ankara, con parada en las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montañas de Bolu</w:t>
      </w:r>
      <w:r w:rsidRPr="00D22F28">
        <w:rPr>
          <w:rFonts w:ascii="Arial" w:hAnsi="Arial" w:cs="Arial"/>
          <w:color w:val="333333"/>
          <w:sz w:val="20"/>
          <w:szCs w:val="20"/>
        </w:rPr>
        <w:t>, y visita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Mausoleo Anitk</w:t>
      </w:r>
      <w:r w:rsidRPr="00D22F28">
        <w:rPr>
          <w:rFonts w:ascii="Arial" w:hAnsi="Arial" w:cs="Arial"/>
          <w:color w:val="333333"/>
          <w:sz w:val="20"/>
          <w:szCs w:val="20"/>
        </w:rPr>
        <w:t>abir. A continuación, iremos hacia Capadocia, con parada en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Lago Salado</w:t>
      </w:r>
      <w:r w:rsidRPr="00D22F28">
        <w:rPr>
          <w:rFonts w:ascii="Arial" w:hAnsi="Arial" w:cs="Arial"/>
          <w:color w:val="333333"/>
          <w:sz w:val="20"/>
          <w:szCs w:val="20"/>
        </w:rPr>
        <w:t> y un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caravanserai medieval</w:t>
      </w:r>
      <w:r w:rsidR="009340D9">
        <w:rPr>
          <w:rFonts w:ascii="Arial" w:hAnsi="Arial" w:cs="Arial"/>
          <w:color w:val="333333"/>
          <w:sz w:val="20"/>
          <w:szCs w:val="20"/>
        </w:rPr>
        <w:t xml:space="preserve">. 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Opcionalmente podrás contratar una excursión de 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Safari en Jeep por Capadocia </w:t>
      </w:r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>(actividad incluida contratando Travel Shop Pack)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, 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una de las aventuras más emocionantes de Capadocia que le permitirá explorar la región en un vehículo todoterreno, donde podrá llegar a paisajes únicos de las formaciones y valles de esta región.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 Cena y alojamiento.</w:t>
      </w:r>
    </w:p>
    <w:p w14:paraId="168B9BAE" w14:textId="77777777" w:rsidR="009340D9" w:rsidRPr="009340D9" w:rsidRDefault="009340D9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9340D9">
        <w:rPr>
          <w:rStyle w:val="Textoennegrita"/>
          <w:rFonts w:ascii="Arial" w:hAnsi="Arial" w:cs="Arial"/>
          <w:color w:val="FF0000"/>
          <w:sz w:val="20"/>
          <w:szCs w:val="20"/>
        </w:rPr>
        <w:t>Nota: En algunas salidas el tramo Estambul - Ankara podría ser realizado por tren de alta velocidad o por vuelo doméstico por motivos operativos.</w:t>
      </w:r>
    </w:p>
    <w:p w14:paraId="549E321B" w14:textId="04E02DD1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5765A8F" w14:textId="77777777" w:rsidR="00475EE2" w:rsidRDefault="00B35530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5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CAPADOCIA </w:t>
      </w:r>
    </w:p>
    <w:p w14:paraId="5C87B92D" w14:textId="0AB05CC9" w:rsidR="003F7DBB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Visita de esta fascinante región y de original paisaje, formado por la lava arrojada por los volcanes Erciyes y Hasan hace 3 millones de años. Visitaremos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valle de Göreme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increíble complejo monástico 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Bizantino integrado por iglesias excavadas en la roca con bellísimos frescos. A continuación, Visitaremos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Valle de Avcilar y de Gόvercinlik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donde se puede admirar la mejor vista de las formas volcánicas llamadas “chimeneas de hadas”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Visitaremos los talleres típicos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de alfombras y piedras de Onix y Turquesa.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5EFE7FEA" w14:textId="69B2F6CF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6.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CAPADOCIA - PAMUKKALE</w:t>
      </w:r>
    </w:p>
    <w:p w14:paraId="54EB7839" w14:textId="63AF2804" w:rsidR="00962C50" w:rsidRPr="00D22F28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Salida temprano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Pamukkale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Llegada y visita 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Hierápolis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antigua ciudad helenística que hoy se encuentra en ruinas. Visita al famoso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Castillo de algod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ón, maravilla natural de gigantescas cascadas blancas, estalactitas y piscinas naturales formadas a lo largo de los siglos por el paso de las aguas cargadas de sales calcáreas procedentes de fuentes termales. Llegada al hotel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519F1D9C" w14:textId="77777777" w:rsidR="00D22F28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8701592" w14:textId="6166FCA8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7</w:t>
      </w:r>
      <w:r w:rsidR="003C7914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PAMUKKALE – ÉFESO </w:t>
      </w:r>
      <w:r w:rsidR="003F7DBB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– KUSADASI o IZMIR </w:t>
      </w:r>
    </w:p>
    <w:p w14:paraId="6F5435FF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por la mañana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Éfeso</w:t>
      </w:r>
      <w:r w:rsidRPr="00D22F28">
        <w:rPr>
          <w:rFonts w:ascii="Arial" w:hAnsi="Arial" w:cs="Arial"/>
          <w:color w:val="333333"/>
          <w:sz w:val="20"/>
          <w:szCs w:val="20"/>
        </w:rPr>
        <w:t>, ciudad grecorromana, antigua capital de Asia Menor y una de las mejores conservadas de la antigüedad donde se encuentran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Templo de Adriano</w:t>
      </w:r>
      <w:r w:rsidRPr="00D22F28">
        <w:rPr>
          <w:rFonts w:ascii="Arial" w:hAnsi="Arial" w:cs="Arial"/>
          <w:color w:val="333333"/>
          <w:sz w:val="20"/>
          <w:szCs w:val="20"/>
        </w:rPr>
        <w:t>, Templo de Trajano, el teatro y la Biblioteca de Celso.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Visita a la casa de la Virgen María</w:t>
      </w:r>
      <w:r w:rsidRPr="00D22F28">
        <w:rPr>
          <w:rFonts w:ascii="Arial" w:hAnsi="Arial" w:cs="Arial"/>
          <w:color w:val="333333"/>
          <w:sz w:val="20"/>
          <w:szCs w:val="20"/>
        </w:rPr>
        <w:t>, lugar donde pasó los últimos años de su vida. A continuación, iremos hacia Kusadasi o Izmir.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Cena y 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0CA8620A" w14:textId="3C367E7D" w:rsidR="00D22F28" w:rsidRDefault="00D22F28" w:rsidP="00D22F28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Nota: Durante los meses de Verano de Mayo a octubre el alojamiento podría ser Izmir y sus alrededores en lugar de Kusadasi.</w:t>
      </w:r>
    </w:p>
    <w:p w14:paraId="119F648B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312DD5D" w14:textId="28CEADBE" w:rsidR="00B35530" w:rsidRPr="00D22F28" w:rsidRDefault="00B35530" w:rsidP="00D22F2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8. </w:t>
      </w:r>
      <w:r w:rsidR="00ED7F9F" w:rsidRPr="00D22F28">
        <w:rPr>
          <w:rFonts w:ascii="Arial" w:hAnsi="Arial" w:cs="Arial"/>
          <w:b/>
          <w:bCs/>
          <w:sz w:val="20"/>
          <w:szCs w:val="20"/>
        </w:rPr>
        <w:t>KUSADASI o IZMIR - BURSA - ESTAMBUL</w:t>
      </w:r>
    </w:p>
    <w:p w14:paraId="378D9C13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hacia Bursa, primera capital del Imperio Otomano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. Visita de la Mezquita de Ulucamii</w:t>
      </w:r>
      <w:r w:rsidRPr="00D22F28">
        <w:rPr>
          <w:rFonts w:ascii="Arial" w:hAnsi="Arial" w:cs="Arial"/>
          <w:color w:val="333333"/>
          <w:sz w:val="20"/>
          <w:szCs w:val="20"/>
        </w:rPr>
        <w:t>, el Bazar de Seda de Kozahan y el Mausoleo Verde. Seguimos el viaje hacia Estambul llegada y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4EA948F0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 En algunas salidas por motivos operativos el tramo Izmir-Estambul podría ser realizado con vuelo doméstico sin pasar por Bursa.    </w:t>
      </w:r>
    </w:p>
    <w:p w14:paraId="78AC66EB" w14:textId="2AE0E7E3" w:rsidR="00B35530" w:rsidRPr="00ED7F9F" w:rsidRDefault="00ED7F9F" w:rsidP="00B35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08F543B4" w14:textId="6E638DBA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9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4453D8F7" w14:textId="77777777" w:rsidR="00B35530" w:rsidRPr="003C7914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>hotel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al aeropuerto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Estambul</w:t>
      </w:r>
      <w:r w:rsidR="00B35530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B302BC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7B96F72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3C79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ÍA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BC84E25" w14:textId="77777777" w:rsidR="00386E61" w:rsidRPr="0013371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233182D3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8 noches de alojamiento con desayuno</w:t>
      </w:r>
    </w:p>
    <w:p w14:paraId="3D74AFCB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4 cenas.</w:t>
      </w:r>
    </w:p>
    <w:p w14:paraId="4088E21A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Traslados Aeropuerto Internacional de Estambul– hotel – aeropuerto en servicio compartido. </w:t>
      </w: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Aplica suplemento por traslados desde y hacia el Aeropuerto Internacional Sabiha Gökçen. FAVOR DE CONSULTAR</w:t>
      </w:r>
    </w:p>
    <w:p w14:paraId="5E56D3B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Todas las visitas según itinerario con guía de habla hispana en servicio compartido.</w:t>
      </w:r>
    </w:p>
    <w:p w14:paraId="4405E0C3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Visita a la Mezquita de Solimán el Magnifico en Estambul</w:t>
      </w:r>
    </w:p>
    <w:p w14:paraId="308C7048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Entradas incluidas durante las visitas: Museo de Göreme – Pamukkale – Éfeso – Casa de la virgen María.</w:t>
      </w:r>
    </w:p>
    <w:p w14:paraId="16BC5306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Régimen de media pensión durante el circuito</w:t>
      </w:r>
    </w:p>
    <w:p w14:paraId="51C9D0F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Transporte con aire acondicionado, con capacidad controlada y previamente sanitizados</w:t>
      </w:r>
    </w:p>
    <w:p w14:paraId="5F5D72EC" w14:textId="77777777" w:rsidR="00AC31D1" w:rsidRPr="00BA2024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F0EA2ED" w14:textId="77777777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544E94CE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bookmarkStart w:id="0" w:name="_Hlk181877097"/>
      <w:r w:rsidRPr="00BA2024">
        <w:rPr>
          <w:rFonts w:ascii="Arial" w:hAnsi="Arial" w:cs="Arial"/>
          <w:color w:val="333333"/>
          <w:sz w:val="20"/>
          <w:szCs w:val="20"/>
        </w:rPr>
        <w:t>Vuelo internacional e internos</w:t>
      </w:r>
    </w:p>
    <w:p w14:paraId="65AF763B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Bebidas y propinas</w:t>
      </w:r>
    </w:p>
    <w:p w14:paraId="175795A5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Extras y cualquier gasto personal</w:t>
      </w:r>
    </w:p>
    <w:p w14:paraId="1614971D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Excursiones opcionales</w:t>
      </w:r>
    </w:p>
    <w:p w14:paraId="33B6B4F4" w14:textId="50B10D9D" w:rsidR="00C47172" w:rsidRPr="00C47172" w:rsidRDefault="00BA2024" w:rsidP="00C47172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Visado de Turquía</w:t>
      </w:r>
    </w:p>
    <w:p w14:paraId="29DA5934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Tasas de alojamiento pago directamente a cada hotel</w:t>
      </w:r>
    </w:p>
    <w:p w14:paraId="389CF336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Seguro de viaje y/o asistencia internacional.</w:t>
      </w:r>
    </w:p>
    <w:p w14:paraId="782B37DB" w14:textId="2BC83008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lastRenderedPageBreak/>
        <w:t> </w:t>
      </w:r>
    </w:p>
    <w:p w14:paraId="39E77661" w14:textId="7FB5280C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</w:p>
    <w:p w14:paraId="63CE5921" w14:textId="7E3E4218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</w:p>
    <w:p w14:paraId="357A7D45" w14:textId="77777777" w:rsidR="00BA2024" w:rsidRPr="00BA2024" w:rsidRDefault="00BA2024" w:rsidP="00BA202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CB1604D" w14:textId="77777777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Notas Importantes:     </w:t>
      </w:r>
    </w:p>
    <w:p w14:paraId="0E89F2C4" w14:textId="3EDABE95" w:rsidR="00BA2024" w:rsidRPr="00BA2024" w:rsidRDefault="00BA2024" w:rsidP="00BA202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tour por el interior (excepto la parte de Estambul) puede ser al revés (en ciertas fechas) dependiendo de la disponibilidad de los hoteles, sin que cambie el contenido y los lugares a visitar.</w:t>
      </w:r>
    </w:p>
    <w:p w14:paraId="5D32FC01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07FA920D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fechas de temporada alta el alojamiento podrá ser en la ciudad de Izmir o Kusadasi.</w:t>
      </w:r>
    </w:p>
    <w:p w14:paraId="32C1AE7A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Es importante que su vuelo llegue al Aeropuerto Internacional Estambul, en caso de su vuelo llegue al Aeropuerto Internacional Sabiha Gökçen aplicará suplementos.</w:t>
      </w:r>
    </w:p>
    <w:p w14:paraId="4B4F492C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contratación en servicios privados, todos serán ofrecidos en privado al número de personas contratado.</w:t>
      </w:r>
    </w:p>
    <w:p w14:paraId="3BB7086F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Si la llegada fuera en el aeropuerto de Estambul (SAW en el lado asiático) nuestro representante les estará esperando a su salida cruzando el paso de peatones entre la columna 9 y columna 10 con el cartel con su nombre.</w:t>
      </w:r>
    </w:p>
    <w:p w14:paraId="77CB4FEE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no enviar los datos de vuelos de llegada y/o salida antes de 15 días del inicio del circuito no se garantizarán los servicios de traslados aeropuerto – hotel – aeropuerto.</w:t>
      </w:r>
    </w:p>
    <w:p w14:paraId="4DC653D9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itinerario puede ser variado por motivos climáticos u operativos manteniendo siempre el mismo contenido del programa sin previo aviso, incluyendo cambios en el orden de las visitas por razones operativas, localización de hotelería, horarios de apertura y cierre de monumentos o lugares culturales.</w:t>
      </w:r>
    </w:p>
    <w:p w14:paraId="4C8B855F" w14:textId="5156A699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operativa del día 4, Estambul a Ankara en tren o vuelo, se sabrá de 10 a 7 días previos del tour, este cambio (tren o vuelo) será asumido por el proveedor, sin afectar la reserva de los pasajeros.</w:t>
      </w:r>
    </w:p>
    <w:p w14:paraId="45F0615F" w14:textId="77777777" w:rsidR="000F57E3" w:rsidRDefault="00BA2024" w:rsidP="000F57E3">
      <w:pPr>
        <w:numPr>
          <w:ilvl w:val="0"/>
          <w:numId w:val="23"/>
        </w:numPr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entrada a la Mezquita está incluida, lo que no se incluye y se visita panorámicamente es la entrada a Santa Sofia</w:t>
      </w:r>
    </w:p>
    <w:p w14:paraId="7C1F300D" w14:textId="02710C45" w:rsidR="00C47172" w:rsidRPr="000F57E3" w:rsidRDefault="00C47172" w:rsidP="000F57E3">
      <w:pPr>
        <w:numPr>
          <w:ilvl w:val="0"/>
          <w:numId w:val="23"/>
        </w:numPr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0F57E3">
        <w:rPr>
          <w:rStyle w:val="Textoennegrita"/>
          <w:rFonts w:ascii="Arial" w:hAnsi="Arial" w:cs="Arial"/>
          <w:color w:val="FF0000"/>
          <w:sz w:val="20"/>
          <w:szCs w:val="20"/>
          <w:u w:val="single"/>
          <w14:textFill>
            <w14:solidFill>
              <w14:srgbClr w14:val="FF0000">
                <w14:lumMod w14:val="95000"/>
                <w14:lumOff w14:val="5000"/>
              </w14:srgbClr>
            </w14:solidFill>
          </w14:textFill>
        </w:rPr>
        <w:t xml:space="preserve">PROMOCIÓN VÁLIDA HASTA EL </w:t>
      </w:r>
      <w:r w:rsidRPr="000F57E3">
        <w:rPr>
          <w:rStyle w:val="Textoennegrita"/>
          <w:rFonts w:ascii="Arial" w:hAnsi="Arial" w:cs="Arial"/>
          <w:color w:val="FF0000"/>
          <w:sz w:val="20"/>
          <w:szCs w:val="20"/>
          <w:u w:val="single"/>
        </w:rPr>
        <w:t>31 DE</w:t>
      </w:r>
      <w:r w:rsidRPr="000F57E3">
        <w:rPr>
          <w:rStyle w:val="Textoennegrita"/>
          <w:rFonts w:ascii="Arial" w:hAnsi="Arial" w:cs="Arial"/>
          <w:color w:val="FF0000"/>
          <w:sz w:val="20"/>
          <w:szCs w:val="20"/>
          <w:u w:val="single"/>
          <w14:textFill>
            <w14:solidFill>
              <w14:srgbClr w14:val="FF0000">
                <w14:lumMod w14:val="95000"/>
                <w14:lumOff w14:val="5000"/>
              </w14:srgbClr>
            </w14:solidFill>
          </w14:textFill>
        </w:rPr>
        <w:t xml:space="preserve"> ENERO 2025</w:t>
      </w:r>
    </w:p>
    <w:p w14:paraId="4E407B3C" w14:textId="1AC483DE" w:rsidR="00BA2024" w:rsidRDefault="00BA2024" w:rsidP="00BA2024">
      <w:pPr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p w14:paraId="000391AD" w14:textId="23F84BE7" w:rsidR="00BA2024" w:rsidRDefault="00BA2024" w:rsidP="00BA2024">
      <w:pPr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tbl>
      <w:tblPr>
        <w:tblW w:w="717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235"/>
        <w:gridCol w:w="4574"/>
        <w:gridCol w:w="472"/>
        <w:gridCol w:w="7"/>
      </w:tblGrid>
      <w:tr w:rsidR="00BA2024" w14:paraId="3F9AEBDE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FF29B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A2024" w14:paraId="74D96103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76908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53963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770DE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1CFB1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A2024" w14:paraId="4547546D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B9445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3FAE7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D2F9B" w14:textId="77777777" w:rsidR="00BA2024" w:rsidRP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202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AVANTGARDE TAKSIM / ELITE WORLD COMFY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83648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A2024" w14:paraId="01619D11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EC57E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B6232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2CF76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MUSTAFA / EMIN KOCAK / AVRASYA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DBDA7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A2024" w14:paraId="2D7EBEF6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35026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67368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64B90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COLOSSAE / LYCUS RIVER/ RICHMOND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DAF66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A2024" w14:paraId="64C6F99E" w14:textId="77777777" w:rsidTr="00BA2024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0B436" w14:textId="77777777" w:rsidR="00BA2024" w:rsidRDefault="00BA2024" w:rsidP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7B71" w14:textId="77777777" w:rsidR="00BA2024" w:rsidRDefault="00BA2024" w:rsidP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KUSADASI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IZMIR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299C1" w14:textId="77777777" w:rsidR="00BA2024" w:rsidRDefault="00BA2024" w:rsidP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BLU / RAMADA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RAMADA ENCOURE IZMIR / RAMADA KEMALPASA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17D0C" w14:textId="77777777" w:rsidR="00BA2024" w:rsidRDefault="00BA2024" w:rsidP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A2024" w14:paraId="51C3C7BE" w14:textId="77777777" w:rsidTr="00BA2024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0E72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0268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F2534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F210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6D362A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024" w14:paraId="4D78EF43" w14:textId="77777777" w:rsidTr="00BA2024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9FBC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D5B9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FFA9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CDFD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A02359" w14:textId="77777777" w:rsidR="00BA2024" w:rsidRDefault="00BA2024">
            <w:pPr>
              <w:rPr>
                <w:sz w:val="20"/>
                <w:szCs w:val="20"/>
              </w:rPr>
            </w:pPr>
          </w:p>
        </w:tc>
      </w:tr>
    </w:tbl>
    <w:p w14:paraId="07849D49" w14:textId="2D0D72D9" w:rsidR="00BA2024" w:rsidRDefault="00BA2024" w:rsidP="00BA2024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66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815"/>
        <w:gridCol w:w="812"/>
        <w:gridCol w:w="1083"/>
        <w:gridCol w:w="7"/>
      </w:tblGrid>
      <w:tr w:rsidR="00C47172" w14:paraId="1D16C39C" w14:textId="77777777" w:rsidTr="00C471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D085D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</w:t>
            </w: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POR HABITACION</w:t>
            </w:r>
          </w:p>
        </w:tc>
      </w:tr>
      <w:tr w:rsidR="00C47172" w14:paraId="762C6941" w14:textId="77777777" w:rsidTr="00C471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AF9C3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C47172" w14:paraId="0C4F3D14" w14:textId="77777777" w:rsidTr="00C471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EE464" w14:textId="77777777" w:rsidR="00C47172" w:rsidRDefault="00C471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C9AE2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E9FAD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085F1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47172" w14:paraId="5F94D2A7" w14:textId="77777777" w:rsidTr="00C471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6E987" w14:textId="77777777" w:rsidR="00C47172" w:rsidRDefault="00C471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30 DE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9C1E6" w14:textId="77777777" w:rsidR="00C47172" w:rsidRDefault="00C47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076EF" w14:textId="77777777" w:rsidR="00C47172" w:rsidRDefault="00C47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F9BB2" w14:textId="77777777" w:rsidR="00C47172" w:rsidRDefault="00C47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1285</w:t>
            </w:r>
          </w:p>
        </w:tc>
      </w:tr>
      <w:tr w:rsidR="00C47172" w14:paraId="351BB451" w14:textId="77777777" w:rsidTr="00C47172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24C72" w14:textId="77777777" w:rsidR="00C47172" w:rsidRDefault="00C47172" w:rsidP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30 MARZO 2026</w:t>
            </w:r>
          </w:p>
        </w:tc>
      </w:tr>
      <w:tr w:rsidR="00C47172" w14:paraId="34B6D4E1" w14:textId="77777777" w:rsidTr="00C47172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477E" w14:textId="77777777" w:rsidR="00C47172" w:rsidRDefault="00C471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806BDE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47172" w14:paraId="60B00593" w14:textId="77777777" w:rsidTr="00C47172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932D" w14:textId="77777777" w:rsidR="00C47172" w:rsidRDefault="00C471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482493" w14:textId="77777777" w:rsidR="00C47172" w:rsidRDefault="00C47172">
            <w:pPr>
              <w:rPr>
                <w:sz w:val="20"/>
                <w:szCs w:val="20"/>
              </w:rPr>
            </w:pPr>
          </w:p>
        </w:tc>
      </w:tr>
      <w:tr w:rsidR="00C47172" w14:paraId="78922BE7" w14:textId="77777777" w:rsidTr="00C47172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C113" w14:textId="77777777" w:rsidR="00C47172" w:rsidRDefault="00C471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45EC97" w14:textId="77777777" w:rsidR="00C47172" w:rsidRDefault="00C47172">
            <w:pPr>
              <w:rPr>
                <w:sz w:val="20"/>
                <w:szCs w:val="20"/>
              </w:rPr>
            </w:pPr>
          </w:p>
        </w:tc>
      </w:tr>
    </w:tbl>
    <w:p w14:paraId="77FBBABB" w14:textId="77777777" w:rsidR="00C47172" w:rsidRPr="00BA2024" w:rsidRDefault="00C47172" w:rsidP="00BA2024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AC9E0D2" w14:textId="33C0888D" w:rsidR="00147676" w:rsidRPr="00BA2024" w:rsidRDefault="00147676" w:rsidP="00BA20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16"/>
          <w:szCs w:val="16"/>
          <w:u w:val="single"/>
          <w:lang w:val="es-ES"/>
        </w:rPr>
      </w:pPr>
    </w:p>
    <w:p w14:paraId="4D7D6459" w14:textId="1B5CE6AD" w:rsidR="00BA2024" w:rsidRDefault="00BA2024" w:rsidP="00BA2024">
      <w:pPr>
        <w:pStyle w:val="NormalWeb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bookmarkEnd w:id="0"/>
    <w:p w14:paraId="209C53C8" w14:textId="77777777" w:rsidR="00AC087E" w:rsidRDefault="00AC087E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52E59ADE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16954DC1">
            <wp:extent cx="1447800" cy="375356"/>
            <wp:effectExtent l="0" t="0" r="0" b="5715"/>
            <wp:docPr id="39719436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07" cy="3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2458"/>
      </w:tblGrid>
      <w:tr w:rsidR="003754C1" w14:paraId="1FB67372" w14:textId="77777777" w:rsidTr="003754C1">
        <w:trPr>
          <w:trHeight w:val="4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9FF5E" w14:textId="0AA54327" w:rsidR="003754C1" w:rsidRDefault="003754C1" w:rsidP="003754C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3754C1" w14:paraId="4CD35B5B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A788" w14:textId="010DEB90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Visita de día Completo a la parte Histórica de Estambul con 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2D6B3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3754C1" w14:paraId="5410E7F6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49317" w14:textId="3B43DA2E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Parte Asiática con 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BBBD0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3754C1" w14:paraId="5ADB77F4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FBA8F" w14:textId="0E12B63A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Paseo en Barco por el Bósforo y El Bazar Egipcio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4D2E5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3754C1" w14:paraId="661CFCAA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5A089" w14:textId="665817A2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Safari 4x4 por Capadocia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C79E3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3754C1" w14:paraId="35EFA5F2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5E1B3" w14:textId="7EE58A69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adicional en Estambul por habitación DBL/TPL o SGL en cat. primera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03EA2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</w:tr>
    </w:tbl>
    <w:p w14:paraId="4F7A3FE9" w14:textId="53BD697B" w:rsidR="00B33288" w:rsidRPr="00AC087E" w:rsidRDefault="00AC087E" w:rsidP="003754C1">
      <w:pPr>
        <w:jc w:val="center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eastAsia="es-MX"/>
        </w:rPr>
      </w:pPr>
      <w:r w:rsidRPr="00AC087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sectPr w:rsidR="00B33288" w:rsidRPr="00AC087E" w:rsidSect="00475EE2">
      <w:headerReference w:type="default" r:id="rId12"/>
      <w:footerReference w:type="default" r:id="rId13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AD3A" w14:textId="77777777" w:rsidR="00633717" w:rsidRDefault="00633717" w:rsidP="000D4B74">
      <w:r>
        <w:separator/>
      </w:r>
    </w:p>
  </w:endnote>
  <w:endnote w:type="continuationSeparator" w:id="0">
    <w:p w14:paraId="46B517D8" w14:textId="77777777" w:rsidR="00633717" w:rsidRDefault="0063371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C7A0" w14:textId="77777777" w:rsidR="00633717" w:rsidRDefault="00633717" w:rsidP="000D4B74">
      <w:r>
        <w:separator/>
      </w:r>
    </w:p>
  </w:footnote>
  <w:footnote w:type="continuationSeparator" w:id="0">
    <w:p w14:paraId="34B691F6" w14:textId="77777777" w:rsidR="00633717" w:rsidRDefault="0063371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255B941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5E7D7" w14:textId="1FE0CCE1" w:rsidR="00AA28FE" w:rsidRDefault="006525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TURQUÍA </w:t>
                          </w:r>
                          <w:r w:rsidR="005A257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IMPRESCINDIBLE</w:t>
                          </w:r>
                        </w:p>
                        <w:p w14:paraId="1ADA4FAF" w14:textId="500E7C43" w:rsidR="00F704D1" w:rsidRPr="0032537C" w:rsidRDefault="00F0078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2810</w:t>
                          </w:r>
                          <w:r w:rsidR="0030660D" w:rsidRPr="003C28F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-</w:t>
                          </w:r>
                          <w:r w:rsidR="003754C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155E7D7" w14:textId="1FE0CCE1" w:rsidR="00AA28FE" w:rsidRDefault="006525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TURQUÍA </w:t>
                    </w:r>
                    <w:r w:rsidR="005A257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IMPRESCINDIBLE</w:t>
                    </w:r>
                  </w:p>
                  <w:p w14:paraId="1ADA4FAF" w14:textId="500E7C43" w:rsidR="00F704D1" w:rsidRPr="0032537C" w:rsidRDefault="00F0078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2810</w:t>
                    </w:r>
                    <w:r w:rsidR="0030660D" w:rsidRPr="003C28F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-</w:t>
                    </w:r>
                    <w:r w:rsidR="003754C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2025/2026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256954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490972553" name="Imagen 49097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2pt;height:12pt" o:bullet="t">
        <v:imagedata r:id="rId1" o:title="mso88"/>
      </v:shape>
    </w:pict>
  </w:numPicBullet>
  <w:numPicBullet w:numPicBulletId="1">
    <w:pict>
      <v:shape id="_x0000_i1101" type="#_x0000_t75" style="width:929.2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821"/>
    <w:multiLevelType w:val="multilevel"/>
    <w:tmpl w:val="BB2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1E4F"/>
    <w:multiLevelType w:val="multilevel"/>
    <w:tmpl w:val="0C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A8672E"/>
    <w:multiLevelType w:val="hybridMultilevel"/>
    <w:tmpl w:val="48EC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5626D"/>
    <w:multiLevelType w:val="multilevel"/>
    <w:tmpl w:val="904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066693">
    <w:abstractNumId w:val="8"/>
  </w:num>
  <w:num w:numId="2" w16cid:durableId="627592036">
    <w:abstractNumId w:val="3"/>
  </w:num>
  <w:num w:numId="3" w16cid:durableId="484668074">
    <w:abstractNumId w:val="12"/>
  </w:num>
  <w:num w:numId="4" w16cid:durableId="143548166">
    <w:abstractNumId w:val="11"/>
  </w:num>
  <w:num w:numId="5" w16cid:durableId="759836915">
    <w:abstractNumId w:val="6"/>
  </w:num>
  <w:num w:numId="6" w16cid:durableId="830368744">
    <w:abstractNumId w:val="20"/>
  </w:num>
  <w:num w:numId="7" w16cid:durableId="1163856200">
    <w:abstractNumId w:val="2"/>
  </w:num>
  <w:num w:numId="8" w16cid:durableId="1962880091">
    <w:abstractNumId w:val="14"/>
  </w:num>
  <w:num w:numId="9" w16cid:durableId="40132849">
    <w:abstractNumId w:val="15"/>
  </w:num>
  <w:num w:numId="10" w16cid:durableId="1520124851">
    <w:abstractNumId w:val="5"/>
  </w:num>
  <w:num w:numId="11" w16cid:durableId="1461068865">
    <w:abstractNumId w:val="4"/>
  </w:num>
  <w:num w:numId="12" w16cid:durableId="1830510985">
    <w:abstractNumId w:val="22"/>
  </w:num>
  <w:num w:numId="13" w16cid:durableId="1417358185">
    <w:abstractNumId w:val="13"/>
  </w:num>
  <w:num w:numId="14" w16cid:durableId="1317757066">
    <w:abstractNumId w:val="17"/>
  </w:num>
  <w:num w:numId="15" w16cid:durableId="2073961948">
    <w:abstractNumId w:val="9"/>
  </w:num>
  <w:num w:numId="16" w16cid:durableId="1271275057">
    <w:abstractNumId w:val="10"/>
  </w:num>
  <w:num w:numId="17" w16cid:durableId="1325622629">
    <w:abstractNumId w:val="18"/>
  </w:num>
  <w:num w:numId="18" w16cid:durableId="1515724581">
    <w:abstractNumId w:val="21"/>
  </w:num>
  <w:num w:numId="19" w16cid:durableId="147865422">
    <w:abstractNumId w:val="7"/>
  </w:num>
  <w:num w:numId="20" w16cid:durableId="1613785749">
    <w:abstractNumId w:val="0"/>
  </w:num>
  <w:num w:numId="21" w16cid:durableId="433786104">
    <w:abstractNumId w:val="1"/>
  </w:num>
  <w:num w:numId="22" w16cid:durableId="1385642841">
    <w:abstractNumId w:val="23"/>
  </w:num>
  <w:num w:numId="23" w16cid:durableId="16469374">
    <w:abstractNumId w:val="16"/>
  </w:num>
  <w:num w:numId="24" w16cid:durableId="17866595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7B6A"/>
    <w:rsid w:val="00070AE4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0E7D2C"/>
    <w:rsid w:val="000F57E3"/>
    <w:rsid w:val="00102409"/>
    <w:rsid w:val="00104335"/>
    <w:rsid w:val="001202C0"/>
    <w:rsid w:val="00126478"/>
    <w:rsid w:val="00133713"/>
    <w:rsid w:val="001405D8"/>
    <w:rsid w:val="00145175"/>
    <w:rsid w:val="00146861"/>
    <w:rsid w:val="00147676"/>
    <w:rsid w:val="00151503"/>
    <w:rsid w:val="00153952"/>
    <w:rsid w:val="00161067"/>
    <w:rsid w:val="00162F72"/>
    <w:rsid w:val="001814E2"/>
    <w:rsid w:val="00182C6E"/>
    <w:rsid w:val="001959A2"/>
    <w:rsid w:val="001B4B19"/>
    <w:rsid w:val="001C0E80"/>
    <w:rsid w:val="001D128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43515"/>
    <w:rsid w:val="002450D3"/>
    <w:rsid w:val="002574E8"/>
    <w:rsid w:val="00266C66"/>
    <w:rsid w:val="002712C0"/>
    <w:rsid w:val="00281CC3"/>
    <w:rsid w:val="00284D1E"/>
    <w:rsid w:val="00297094"/>
    <w:rsid w:val="002C38BC"/>
    <w:rsid w:val="002D2758"/>
    <w:rsid w:val="002D4F83"/>
    <w:rsid w:val="002E20A5"/>
    <w:rsid w:val="002E47B7"/>
    <w:rsid w:val="002E7644"/>
    <w:rsid w:val="002F131B"/>
    <w:rsid w:val="0030660D"/>
    <w:rsid w:val="00307408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754C1"/>
    <w:rsid w:val="0038384F"/>
    <w:rsid w:val="00386E61"/>
    <w:rsid w:val="00391009"/>
    <w:rsid w:val="003A267D"/>
    <w:rsid w:val="003A6C05"/>
    <w:rsid w:val="003B0250"/>
    <w:rsid w:val="003C28FD"/>
    <w:rsid w:val="003C7914"/>
    <w:rsid w:val="003D4775"/>
    <w:rsid w:val="003E1BF0"/>
    <w:rsid w:val="003E3D28"/>
    <w:rsid w:val="003E6F0A"/>
    <w:rsid w:val="003F7DBB"/>
    <w:rsid w:val="00410624"/>
    <w:rsid w:val="0041271B"/>
    <w:rsid w:val="0042263B"/>
    <w:rsid w:val="00425F2C"/>
    <w:rsid w:val="00431235"/>
    <w:rsid w:val="004373FB"/>
    <w:rsid w:val="004467F9"/>
    <w:rsid w:val="00461CA4"/>
    <w:rsid w:val="004642A5"/>
    <w:rsid w:val="004740DE"/>
    <w:rsid w:val="00475EE2"/>
    <w:rsid w:val="00481E45"/>
    <w:rsid w:val="00490CE1"/>
    <w:rsid w:val="004A4EA3"/>
    <w:rsid w:val="004B0F54"/>
    <w:rsid w:val="004B1D3E"/>
    <w:rsid w:val="004C00B6"/>
    <w:rsid w:val="004C35FF"/>
    <w:rsid w:val="004E7E6E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257E"/>
    <w:rsid w:val="005A4824"/>
    <w:rsid w:val="005C5C0A"/>
    <w:rsid w:val="005C6821"/>
    <w:rsid w:val="005C69DA"/>
    <w:rsid w:val="005C6BFB"/>
    <w:rsid w:val="005D5CCA"/>
    <w:rsid w:val="005E7A75"/>
    <w:rsid w:val="005F0824"/>
    <w:rsid w:val="00611B2C"/>
    <w:rsid w:val="00633717"/>
    <w:rsid w:val="0065253E"/>
    <w:rsid w:val="00653DC0"/>
    <w:rsid w:val="00661CB0"/>
    <w:rsid w:val="00671FF6"/>
    <w:rsid w:val="006753CB"/>
    <w:rsid w:val="0068642A"/>
    <w:rsid w:val="00691FD3"/>
    <w:rsid w:val="00693830"/>
    <w:rsid w:val="0069405E"/>
    <w:rsid w:val="006A4F6E"/>
    <w:rsid w:val="006B05E4"/>
    <w:rsid w:val="006B7E55"/>
    <w:rsid w:val="006C42F1"/>
    <w:rsid w:val="006D1265"/>
    <w:rsid w:val="006D6AB4"/>
    <w:rsid w:val="006F7303"/>
    <w:rsid w:val="007061FB"/>
    <w:rsid w:val="00717649"/>
    <w:rsid w:val="007213F1"/>
    <w:rsid w:val="007367C7"/>
    <w:rsid w:val="00744030"/>
    <w:rsid w:val="007440E4"/>
    <w:rsid w:val="0074476C"/>
    <w:rsid w:val="007463B3"/>
    <w:rsid w:val="00761926"/>
    <w:rsid w:val="00765CFE"/>
    <w:rsid w:val="007661B4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D43AF"/>
    <w:rsid w:val="007E03E9"/>
    <w:rsid w:val="007E2EEB"/>
    <w:rsid w:val="007F267C"/>
    <w:rsid w:val="007F54D1"/>
    <w:rsid w:val="007F57C0"/>
    <w:rsid w:val="00800D23"/>
    <w:rsid w:val="0080768C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93FF2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11D8D"/>
    <w:rsid w:val="00913D9F"/>
    <w:rsid w:val="00914E66"/>
    <w:rsid w:val="00914E7F"/>
    <w:rsid w:val="0092085C"/>
    <w:rsid w:val="0092542C"/>
    <w:rsid w:val="00932A7B"/>
    <w:rsid w:val="009340D9"/>
    <w:rsid w:val="009477C4"/>
    <w:rsid w:val="0095311A"/>
    <w:rsid w:val="00962C50"/>
    <w:rsid w:val="00970634"/>
    <w:rsid w:val="00972428"/>
    <w:rsid w:val="009918FD"/>
    <w:rsid w:val="00994441"/>
    <w:rsid w:val="009A2AE1"/>
    <w:rsid w:val="009A38C0"/>
    <w:rsid w:val="009A691B"/>
    <w:rsid w:val="009C6C07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7F94"/>
    <w:rsid w:val="00A73AAF"/>
    <w:rsid w:val="00A80B5F"/>
    <w:rsid w:val="00A860C1"/>
    <w:rsid w:val="00A96737"/>
    <w:rsid w:val="00AA28FE"/>
    <w:rsid w:val="00AA4B57"/>
    <w:rsid w:val="00AA5F9E"/>
    <w:rsid w:val="00AB34A7"/>
    <w:rsid w:val="00AB707F"/>
    <w:rsid w:val="00AC087E"/>
    <w:rsid w:val="00AC31D1"/>
    <w:rsid w:val="00AC59A0"/>
    <w:rsid w:val="00AD4BF7"/>
    <w:rsid w:val="00B040DA"/>
    <w:rsid w:val="00B16A38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2024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319E9"/>
    <w:rsid w:val="00C374D1"/>
    <w:rsid w:val="00C47172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D06173"/>
    <w:rsid w:val="00D076E8"/>
    <w:rsid w:val="00D14CC0"/>
    <w:rsid w:val="00D21D57"/>
    <w:rsid w:val="00D22F28"/>
    <w:rsid w:val="00D2489F"/>
    <w:rsid w:val="00D30FF5"/>
    <w:rsid w:val="00D433F2"/>
    <w:rsid w:val="00D5176E"/>
    <w:rsid w:val="00D52FD6"/>
    <w:rsid w:val="00D53AA5"/>
    <w:rsid w:val="00D55FB0"/>
    <w:rsid w:val="00D62C20"/>
    <w:rsid w:val="00D63421"/>
    <w:rsid w:val="00D70512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57A3"/>
    <w:rsid w:val="00E322C7"/>
    <w:rsid w:val="00E4425E"/>
    <w:rsid w:val="00E62B3C"/>
    <w:rsid w:val="00E634F1"/>
    <w:rsid w:val="00E63A7A"/>
    <w:rsid w:val="00E74F43"/>
    <w:rsid w:val="00E76A60"/>
    <w:rsid w:val="00E82E1B"/>
    <w:rsid w:val="00E90844"/>
    <w:rsid w:val="00E96425"/>
    <w:rsid w:val="00E96703"/>
    <w:rsid w:val="00E96ADC"/>
    <w:rsid w:val="00EA1119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F238C"/>
    <w:rsid w:val="00EF7B66"/>
    <w:rsid w:val="00F00787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6B72"/>
    <w:rsid w:val="00F876C3"/>
    <w:rsid w:val="00FA2376"/>
    <w:rsid w:val="00FB5D7A"/>
    <w:rsid w:val="00FD2903"/>
    <w:rsid w:val="00FD2E31"/>
    <w:rsid w:val="00FD3695"/>
    <w:rsid w:val="00FD49D7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Imperio_Otom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%C3%B3sfo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1519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8</cp:revision>
  <dcterms:created xsi:type="dcterms:W3CDTF">2024-12-30T19:08:00Z</dcterms:created>
  <dcterms:modified xsi:type="dcterms:W3CDTF">2024-12-30T19:25:00Z</dcterms:modified>
</cp:coreProperties>
</file>