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425CF" w:rsidRDefault="004F1386" w:rsidP="009F3A99">
      <w:pPr>
        <w:spacing w:after="0" w:line="240" w:lineRule="auto"/>
        <w:jc w:val="center"/>
        <w:rPr>
          <w:rFonts w:ascii="Arial" w:hAnsi="Arial" w:cs="Arial"/>
          <w:b/>
          <w:bCs/>
          <w:lang w:val="es-MX"/>
        </w:rPr>
      </w:pPr>
      <w:r>
        <w:rPr>
          <w:rFonts w:ascii="Arial" w:hAnsi="Arial" w:cs="Arial"/>
          <w:b/>
          <w:bCs/>
          <w:lang w:val="es-MX"/>
        </w:rPr>
        <w:t>Montreal, Quebec, Ottawa, Niagara y Toronto</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761F00"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1CFED441" wp14:editId="7721833F">
            <wp:simplePos x="0" y="0"/>
            <wp:positionH relativeFrom="margin">
              <wp:align>right</wp:align>
            </wp:positionH>
            <wp:positionV relativeFrom="paragraph">
              <wp:posOffset>635</wp:posOffset>
            </wp:positionV>
            <wp:extent cx="1757045"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045" cy="399415"/>
                    </a:xfrm>
                    <a:prstGeom prst="rect">
                      <a:avLst/>
                    </a:prstGeom>
                  </pic:spPr>
                </pic:pic>
              </a:graphicData>
            </a:graphic>
          </wp:anchor>
        </w:drawing>
      </w:r>
      <w:r w:rsidR="00856660"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4F1386">
        <w:rPr>
          <w:rFonts w:ascii="Arial" w:hAnsi="Arial" w:cs="Arial"/>
          <w:b/>
          <w:bCs/>
          <w:sz w:val="20"/>
          <w:szCs w:val="20"/>
          <w:lang w:val="es-MX"/>
        </w:rPr>
        <w:t>9</w:t>
      </w:r>
      <w:r w:rsidR="00943885" w:rsidRPr="00761F00">
        <w:rPr>
          <w:rFonts w:ascii="Arial" w:hAnsi="Arial" w:cs="Arial"/>
          <w:b/>
          <w:bCs/>
          <w:sz w:val="20"/>
          <w:szCs w:val="20"/>
          <w:lang w:val="es-MX"/>
        </w:rPr>
        <w:t xml:space="preserve">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E550DD">
        <w:rPr>
          <w:rFonts w:ascii="Arial" w:hAnsi="Arial" w:cs="Arial"/>
          <w:b/>
          <w:bCs/>
          <w:sz w:val="20"/>
          <w:szCs w:val="20"/>
          <w:lang w:val="es-MX"/>
        </w:rPr>
        <w:t>domingo</w:t>
      </w:r>
      <w:r w:rsidR="00C06C2F" w:rsidRPr="00761F00">
        <w:rPr>
          <w:rFonts w:ascii="Arial" w:hAnsi="Arial" w:cs="Arial"/>
          <w:b/>
          <w:bCs/>
          <w:sz w:val="20"/>
          <w:szCs w:val="20"/>
          <w:lang w:val="es-MX"/>
        </w:rPr>
        <w:t xml:space="preserve">, </w:t>
      </w:r>
      <w:r w:rsidR="00E550DD">
        <w:rPr>
          <w:rFonts w:ascii="Arial" w:hAnsi="Arial" w:cs="Arial"/>
          <w:b/>
          <w:bCs/>
          <w:sz w:val="20"/>
          <w:szCs w:val="20"/>
          <w:lang w:val="es-MX"/>
        </w:rPr>
        <w:t>06</w:t>
      </w:r>
      <w:r w:rsidR="004F1386">
        <w:rPr>
          <w:rFonts w:ascii="Arial" w:hAnsi="Arial" w:cs="Arial"/>
          <w:b/>
          <w:bCs/>
          <w:sz w:val="20"/>
          <w:szCs w:val="20"/>
          <w:lang w:val="es-MX"/>
        </w:rPr>
        <w:t xml:space="preserve"> de ju</w:t>
      </w:r>
      <w:r w:rsidR="00E550DD">
        <w:rPr>
          <w:rFonts w:ascii="Arial" w:hAnsi="Arial" w:cs="Arial"/>
          <w:b/>
          <w:bCs/>
          <w:sz w:val="20"/>
          <w:szCs w:val="20"/>
          <w:lang w:val="es-MX"/>
        </w:rPr>
        <w:t>l</w:t>
      </w:r>
      <w:r w:rsidR="004F1386">
        <w:rPr>
          <w:rFonts w:ascii="Arial" w:hAnsi="Arial" w:cs="Arial"/>
          <w:b/>
          <w:bCs/>
          <w:sz w:val="20"/>
          <w:szCs w:val="20"/>
          <w:lang w:val="es-MX"/>
        </w:rPr>
        <w:t xml:space="preserve">io al </w:t>
      </w:r>
      <w:r w:rsidR="00E550DD">
        <w:rPr>
          <w:rFonts w:ascii="Arial" w:hAnsi="Arial" w:cs="Arial"/>
          <w:b/>
          <w:bCs/>
          <w:sz w:val="20"/>
          <w:szCs w:val="20"/>
          <w:lang w:val="es-MX"/>
        </w:rPr>
        <w:t>14</w:t>
      </w:r>
      <w:r w:rsidR="004F1386">
        <w:rPr>
          <w:rFonts w:ascii="Arial" w:hAnsi="Arial" w:cs="Arial"/>
          <w:b/>
          <w:bCs/>
          <w:sz w:val="20"/>
          <w:szCs w:val="20"/>
          <w:lang w:val="es-MX"/>
        </w:rPr>
        <w:t xml:space="preserve"> de septiembre</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E550DD">
        <w:rPr>
          <w:rFonts w:ascii="Arial" w:hAnsi="Arial" w:cs="Arial"/>
          <w:b/>
          <w:bCs/>
          <w:sz w:val="20"/>
          <w:szCs w:val="20"/>
          <w:lang w:val="es-MX"/>
        </w:rPr>
        <w:t>5</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w:t>
      </w:r>
      <w:r w:rsidR="004F1386">
        <w:rPr>
          <w:rFonts w:ascii="Arial" w:hAnsi="Arial" w:cs="Arial"/>
          <w:b/>
          <w:bCs/>
          <w:lang w:val="es-MX"/>
        </w:rPr>
        <w:t>Montreal</w:t>
      </w:r>
    </w:p>
    <w:p w:rsidR="00943885" w:rsidRDefault="00943885" w:rsidP="00943885">
      <w:p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Bienvenidos a </w:t>
      </w:r>
      <w:r w:rsidR="004F1386">
        <w:rPr>
          <w:rFonts w:ascii="Arial" w:hAnsi="Arial" w:cs="Arial"/>
          <w:sz w:val="20"/>
          <w:szCs w:val="20"/>
          <w:lang w:val="es-MX"/>
        </w:rPr>
        <w:t>Montreal</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4F1386" w:rsidRDefault="004F1386" w:rsidP="00943885">
      <w:pPr>
        <w:spacing w:after="0" w:line="240" w:lineRule="auto"/>
        <w:jc w:val="both"/>
        <w:rPr>
          <w:rFonts w:ascii="Arial" w:hAnsi="Arial" w:cs="Arial"/>
          <w:b/>
          <w:bCs/>
          <w:sz w:val="20"/>
          <w:szCs w:val="20"/>
          <w:lang w:val="es-MX"/>
        </w:rPr>
      </w:pPr>
    </w:p>
    <w:p w:rsidR="004F1386" w:rsidRPr="00761F00" w:rsidRDefault="004F1386" w:rsidP="004F1386">
      <w:pPr>
        <w:spacing w:after="0" w:line="240" w:lineRule="auto"/>
        <w:jc w:val="both"/>
        <w:rPr>
          <w:rFonts w:ascii="Arial" w:hAnsi="Arial" w:cs="Arial"/>
          <w:b/>
          <w:bCs/>
          <w:sz w:val="18"/>
          <w:szCs w:val="18"/>
          <w:lang w:val="es-MX"/>
        </w:rPr>
      </w:pPr>
      <w:r w:rsidRPr="00761F00">
        <w:rPr>
          <w:rFonts w:ascii="Arial" w:hAnsi="Arial" w:cs="Arial"/>
          <w:b/>
          <w:bCs/>
          <w:lang w:val="es-MX"/>
        </w:rPr>
        <w:t xml:space="preserve">Día </w:t>
      </w:r>
      <w:r>
        <w:rPr>
          <w:rFonts w:ascii="Arial" w:hAnsi="Arial" w:cs="Arial"/>
          <w:b/>
          <w:bCs/>
          <w:lang w:val="es-MX"/>
        </w:rPr>
        <w:t>2</w:t>
      </w:r>
      <w:r w:rsidRPr="00761F00">
        <w:rPr>
          <w:rFonts w:ascii="Arial" w:hAnsi="Arial" w:cs="Arial"/>
          <w:b/>
          <w:bCs/>
          <w:lang w:val="es-MX"/>
        </w:rPr>
        <w:t xml:space="preserve">.- </w:t>
      </w:r>
      <w:r>
        <w:rPr>
          <w:rFonts w:ascii="Arial" w:hAnsi="Arial" w:cs="Arial"/>
          <w:b/>
          <w:bCs/>
          <w:lang w:val="es-MX"/>
        </w:rPr>
        <w:t>Montreal</w:t>
      </w:r>
    </w:p>
    <w:p w:rsidR="004F1386" w:rsidRPr="00761F00" w:rsidRDefault="004F1386"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Pr="004F1386">
        <w:rPr>
          <w:rFonts w:ascii="Arial" w:hAnsi="Arial" w:cs="Arial"/>
          <w:sz w:val="20"/>
          <w:szCs w:val="20"/>
          <w:lang w:val="es-MX"/>
        </w:rPr>
        <w:t xml:space="preserve">Día libre para descubrir la ciudad de Montreal a su aire. Le recomendamos visitar el Museo de </w:t>
      </w:r>
      <w:proofErr w:type="spellStart"/>
      <w:r w:rsidRPr="004F1386">
        <w:rPr>
          <w:rFonts w:ascii="Arial" w:hAnsi="Arial" w:cs="Arial"/>
          <w:sz w:val="20"/>
          <w:szCs w:val="20"/>
          <w:lang w:val="es-MX"/>
        </w:rPr>
        <w:t>Archeología</w:t>
      </w:r>
      <w:proofErr w:type="spellEnd"/>
      <w:r w:rsidRPr="004F1386">
        <w:rPr>
          <w:rFonts w:ascii="Arial" w:hAnsi="Arial" w:cs="Arial"/>
          <w:sz w:val="20"/>
          <w:szCs w:val="20"/>
          <w:lang w:val="es-MX"/>
        </w:rPr>
        <w:t xml:space="preserve"> </w:t>
      </w:r>
      <w:proofErr w:type="spellStart"/>
      <w:r w:rsidRPr="004F1386">
        <w:rPr>
          <w:rFonts w:ascii="Arial" w:hAnsi="Arial" w:cs="Arial"/>
          <w:sz w:val="20"/>
          <w:szCs w:val="20"/>
          <w:lang w:val="es-MX"/>
        </w:rPr>
        <w:t>Pointe</w:t>
      </w:r>
      <w:proofErr w:type="spellEnd"/>
      <w:r w:rsidRPr="004F1386">
        <w:rPr>
          <w:rFonts w:ascii="Arial" w:hAnsi="Arial" w:cs="Arial"/>
          <w:sz w:val="20"/>
          <w:szCs w:val="20"/>
          <w:lang w:val="es-MX"/>
        </w:rPr>
        <w:t>-à-</w:t>
      </w:r>
      <w:proofErr w:type="spellStart"/>
      <w:r w:rsidRPr="004F1386">
        <w:rPr>
          <w:rFonts w:ascii="Arial" w:hAnsi="Arial" w:cs="Arial"/>
          <w:sz w:val="20"/>
          <w:szCs w:val="20"/>
          <w:lang w:val="es-MX"/>
        </w:rPr>
        <w:t>Callières</w:t>
      </w:r>
      <w:proofErr w:type="spellEnd"/>
      <w:r w:rsidRPr="004F1386">
        <w:rPr>
          <w:rFonts w:ascii="Arial" w:hAnsi="Arial" w:cs="Arial"/>
          <w:sz w:val="20"/>
          <w:szCs w:val="20"/>
          <w:lang w:val="es-MX"/>
        </w:rPr>
        <w:t xml:space="preserve">, el Museo de Bellas Artes o simplemente caminar en el </w:t>
      </w:r>
      <w:proofErr w:type="spellStart"/>
      <w:r w:rsidRPr="004F1386">
        <w:rPr>
          <w:rFonts w:ascii="Arial" w:hAnsi="Arial" w:cs="Arial"/>
          <w:sz w:val="20"/>
          <w:szCs w:val="20"/>
          <w:lang w:val="es-MX"/>
        </w:rPr>
        <w:t>Montréal</w:t>
      </w:r>
      <w:proofErr w:type="spellEnd"/>
      <w:r w:rsidRPr="004F1386">
        <w:rPr>
          <w:rFonts w:ascii="Arial" w:hAnsi="Arial" w:cs="Arial"/>
          <w:sz w:val="20"/>
          <w:szCs w:val="20"/>
          <w:lang w:val="es-MX"/>
        </w:rPr>
        <w:t xml:space="preserve"> Subterráneo en donde kilómetros de tiendas para todos los gustos los esperan.</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3</w:t>
      </w:r>
      <w:r w:rsidR="00943885" w:rsidRPr="00761F00">
        <w:rPr>
          <w:rFonts w:ascii="Arial" w:hAnsi="Arial" w:cs="Arial"/>
          <w:b/>
          <w:bCs/>
          <w:lang w:val="es-MX"/>
        </w:rPr>
        <w:t xml:space="preserve">.- </w:t>
      </w:r>
      <w:r w:rsidR="004F1386">
        <w:rPr>
          <w:rFonts w:ascii="Arial" w:hAnsi="Arial" w:cs="Arial"/>
          <w:b/>
          <w:bCs/>
          <w:lang w:val="es-MX"/>
        </w:rPr>
        <w:t>Montreal – Quebec</w:t>
      </w:r>
    </w:p>
    <w:p w:rsidR="00943885" w:rsidRPr="00761F00" w:rsidRDefault="00943885" w:rsidP="00E550DD">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 xml:space="preserve">Visita de Montreal, la segunda ciudad francófona en importancia después de París. Podremos descubrir el Viejo Montreal, la Plaza de Armas, el antiguo Puerto, la </w:t>
      </w:r>
      <w:r w:rsidR="00E550DD" w:rsidRPr="00E550DD">
        <w:rPr>
          <w:rFonts w:ascii="Arial" w:hAnsi="Arial" w:cs="Arial"/>
          <w:b/>
          <w:bCs/>
          <w:color w:val="FF0000"/>
          <w:sz w:val="20"/>
          <w:szCs w:val="20"/>
          <w:lang w:val="es-MX"/>
        </w:rPr>
        <w:t>B</w:t>
      </w:r>
      <w:r w:rsidR="00E550DD" w:rsidRPr="00E550DD">
        <w:rPr>
          <w:rFonts w:ascii="Arial" w:hAnsi="Arial" w:cs="Arial"/>
          <w:b/>
          <w:bCs/>
          <w:color w:val="FF0000"/>
          <w:sz w:val="20"/>
          <w:szCs w:val="20"/>
          <w:lang w:val="es-MX"/>
        </w:rPr>
        <w:t xml:space="preserve">asílica </w:t>
      </w:r>
      <w:proofErr w:type="spellStart"/>
      <w:r w:rsidR="00E550DD" w:rsidRPr="00E550DD">
        <w:rPr>
          <w:rFonts w:ascii="Arial" w:hAnsi="Arial" w:cs="Arial"/>
          <w:b/>
          <w:bCs/>
          <w:color w:val="FF0000"/>
          <w:sz w:val="20"/>
          <w:szCs w:val="20"/>
          <w:lang w:val="es-MX"/>
        </w:rPr>
        <w:t>Notre</w:t>
      </w:r>
      <w:proofErr w:type="spellEnd"/>
      <w:r w:rsidR="00E550DD" w:rsidRPr="00E550DD">
        <w:rPr>
          <w:rFonts w:ascii="Arial" w:hAnsi="Arial" w:cs="Arial"/>
          <w:b/>
          <w:bCs/>
          <w:color w:val="FF0000"/>
          <w:sz w:val="20"/>
          <w:szCs w:val="20"/>
          <w:lang w:val="es-MX"/>
        </w:rPr>
        <w:t>-Dame (entrada no incluida),</w:t>
      </w:r>
      <w:r w:rsidR="00E550DD" w:rsidRPr="00E550DD">
        <w:rPr>
          <w:rFonts w:ascii="Arial" w:hAnsi="Arial" w:cs="Arial"/>
          <w:sz w:val="20"/>
          <w:szCs w:val="20"/>
          <w:lang w:val="es-MX"/>
        </w:rPr>
        <w:t xml:space="preserve"> el parque del Mont-Royal, el Oratorio San José (por fuera), el Barrio Latino y el Boulevard Saint Laurent. Salida a continuación hacia </w:t>
      </w:r>
      <w:proofErr w:type="spellStart"/>
      <w:r w:rsidR="00E550DD" w:rsidRPr="00E550DD">
        <w:rPr>
          <w:rFonts w:ascii="Arial" w:hAnsi="Arial" w:cs="Arial"/>
          <w:sz w:val="20"/>
          <w:szCs w:val="20"/>
          <w:lang w:val="es-MX"/>
        </w:rPr>
        <w:t>Québec</w:t>
      </w:r>
      <w:proofErr w:type="spellEnd"/>
      <w:r w:rsidR="00E550DD" w:rsidRPr="00E550DD">
        <w:rPr>
          <w:rFonts w:ascii="Arial" w:hAnsi="Arial" w:cs="Arial"/>
          <w:sz w:val="20"/>
          <w:szCs w:val="20"/>
          <w:lang w:val="es-MX"/>
        </w:rPr>
        <w:t xml:space="preserve">,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w:t>
      </w:r>
      <w:proofErr w:type="spellStart"/>
      <w:r w:rsidR="00E550DD" w:rsidRPr="00E550DD">
        <w:rPr>
          <w:rFonts w:ascii="Arial" w:hAnsi="Arial" w:cs="Arial"/>
          <w:sz w:val="20"/>
          <w:szCs w:val="20"/>
          <w:lang w:val="es-MX"/>
        </w:rPr>
        <w:t>Champlain</w:t>
      </w:r>
      <w:proofErr w:type="spellEnd"/>
      <w:r w:rsidR="00E550DD" w:rsidRPr="00E550DD">
        <w:rPr>
          <w:rFonts w:ascii="Arial" w:hAnsi="Arial" w:cs="Arial"/>
          <w:sz w:val="20"/>
          <w:szCs w:val="20"/>
          <w:lang w:val="es-MX"/>
        </w:rPr>
        <w:t xml:space="preserve">, el Parlamento de Quebec, la Terraza </w:t>
      </w:r>
      <w:proofErr w:type="spellStart"/>
      <w:r w:rsidR="00E550DD" w:rsidRPr="00E550DD">
        <w:rPr>
          <w:rFonts w:ascii="Arial" w:hAnsi="Arial" w:cs="Arial"/>
          <w:sz w:val="20"/>
          <w:szCs w:val="20"/>
          <w:lang w:val="es-MX"/>
        </w:rPr>
        <w:t>Dufferin</w:t>
      </w:r>
      <w:proofErr w:type="spellEnd"/>
      <w:r w:rsidR="00E550DD" w:rsidRPr="00E550DD">
        <w:rPr>
          <w:rFonts w:ascii="Arial" w:hAnsi="Arial" w:cs="Arial"/>
          <w:sz w:val="20"/>
          <w:szCs w:val="20"/>
          <w:lang w:val="es-MX"/>
        </w:rPr>
        <w:t xml:space="preserve">, el Castillo </w:t>
      </w:r>
      <w:proofErr w:type="spellStart"/>
      <w:r w:rsidR="00E550DD" w:rsidRPr="00E550DD">
        <w:rPr>
          <w:rFonts w:ascii="Arial" w:hAnsi="Arial" w:cs="Arial"/>
          <w:sz w:val="20"/>
          <w:szCs w:val="20"/>
          <w:lang w:val="es-MX"/>
        </w:rPr>
        <w:t>Frontenac</w:t>
      </w:r>
      <w:proofErr w:type="spellEnd"/>
      <w:r w:rsidR="00E550DD" w:rsidRPr="00E550DD">
        <w:rPr>
          <w:rFonts w:ascii="Arial" w:hAnsi="Arial" w:cs="Arial"/>
          <w:sz w:val="20"/>
          <w:szCs w:val="20"/>
          <w:lang w:val="es-MX"/>
        </w:rPr>
        <w:t>, las calles Saint-Jean y Grande-</w:t>
      </w:r>
      <w:proofErr w:type="spellStart"/>
      <w:r w:rsidR="00E550DD" w:rsidRPr="00E550DD">
        <w:rPr>
          <w:rFonts w:ascii="Arial" w:hAnsi="Arial" w:cs="Arial"/>
          <w:sz w:val="20"/>
          <w:szCs w:val="20"/>
          <w:lang w:val="es-MX"/>
        </w:rPr>
        <w:t>Allée</w:t>
      </w:r>
      <w:proofErr w:type="spellEnd"/>
      <w:r w:rsidR="00E550DD" w:rsidRPr="00E550DD">
        <w:rPr>
          <w:rFonts w:ascii="Arial" w:hAnsi="Arial" w:cs="Arial"/>
          <w:sz w:val="20"/>
          <w:szCs w:val="20"/>
          <w:lang w:val="es-MX"/>
        </w:rPr>
        <w:t xml:space="preserve"> y el Viejo Puerto</w:t>
      </w:r>
      <w:r w:rsidR="004F1386" w:rsidRP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4</w:t>
      </w:r>
      <w:r w:rsidR="00943885" w:rsidRPr="00761F00">
        <w:rPr>
          <w:rFonts w:ascii="Arial" w:hAnsi="Arial" w:cs="Arial"/>
          <w:b/>
          <w:bCs/>
          <w:lang w:val="es-MX"/>
        </w:rPr>
        <w:t xml:space="preserve">.- </w:t>
      </w:r>
      <w:r w:rsidR="004F1386">
        <w:rPr>
          <w:rFonts w:ascii="Arial" w:hAnsi="Arial" w:cs="Arial"/>
          <w:b/>
          <w:bCs/>
          <w:lang w:val="es-MX"/>
        </w:rPr>
        <w:t>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Día libre para actividades opcionales o para explorar las calles del antiguo Quebec o pasear en las Planicies de Abraham, el Central Park de Quebec</w:t>
      </w:r>
      <w:r w:rsid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5</w:t>
      </w:r>
      <w:r w:rsidR="00943885" w:rsidRPr="00761F00">
        <w:rPr>
          <w:rFonts w:ascii="Arial" w:hAnsi="Arial" w:cs="Arial"/>
          <w:b/>
          <w:bCs/>
          <w:lang w:val="es-MX"/>
        </w:rPr>
        <w:t xml:space="preserve">.- </w:t>
      </w:r>
      <w:r w:rsidR="004F1386">
        <w:rPr>
          <w:rFonts w:ascii="Arial" w:hAnsi="Arial" w:cs="Arial"/>
          <w:b/>
          <w:bCs/>
          <w:lang w:val="es-MX"/>
        </w:rPr>
        <w:t>Quebec – Ottawa</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Saldremos temprano por la carretera transcendiese hacia Ottawa. De camino, visitaremos la reserva de animales: el Parque Omega</w:t>
      </w:r>
      <w:r w:rsidR="00E550DD" w:rsidRPr="00E550DD">
        <w:rPr>
          <w:rFonts w:ascii="Arial" w:hAnsi="Arial" w:cs="Arial"/>
          <w:color w:val="1F497D" w:themeColor="text2"/>
          <w:sz w:val="20"/>
          <w:szCs w:val="20"/>
          <w:lang w:val="es-MX"/>
        </w:rPr>
        <w:t xml:space="preserve"> </w:t>
      </w:r>
      <w:r w:rsidR="00E550DD" w:rsidRPr="00E550DD">
        <w:rPr>
          <w:rFonts w:ascii="Arial" w:hAnsi="Arial" w:cs="Arial"/>
          <w:b/>
          <w:bCs/>
          <w:color w:val="1F497D" w:themeColor="text2"/>
          <w:sz w:val="20"/>
          <w:szCs w:val="20"/>
          <w:lang w:val="es-MX"/>
        </w:rPr>
        <w:t>(admisión incluida).</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 xml:space="preserve">El paseo se hará en un autobús especial, desde el cual tendremos la oportunidad de ver de cerca una gran cantidad de especies de la fauna canadiense en libertad, como los osos negros, alces, búfalos, castores, ciervos, etc. </w:t>
      </w:r>
      <w:r w:rsidR="00E550DD" w:rsidRPr="00E550DD">
        <w:rPr>
          <w:rFonts w:ascii="Arial" w:hAnsi="Arial" w:cs="Arial"/>
          <w:sz w:val="20"/>
          <w:szCs w:val="20"/>
          <w:lang w:val="es-MX"/>
        </w:rPr>
        <w:t>¡Une experiencia mágica que no podrán olvidar!</w:t>
      </w:r>
      <w:r w:rsidR="00E550DD" w:rsidRPr="00E550DD">
        <w:rPr>
          <w:rFonts w:ascii="Arial" w:hAnsi="Arial" w:cs="Arial"/>
          <w:sz w:val="20"/>
          <w:szCs w:val="20"/>
          <w:lang w:val="es-MX"/>
        </w:rPr>
        <w:t xml:space="preserve"> Continuación hacia Ottawa, donde haremos una visita panorámica. Descubriremos los más bellos lugares de la capital. Veremos la calle Wellington y sus edificios oficiales, el Parlamento canadiense de estilo neogótico, Sussex Drive, lugar de residencia del </w:t>
      </w:r>
      <w:proofErr w:type="gramStart"/>
      <w:r w:rsidR="00E550DD" w:rsidRPr="00E550DD">
        <w:rPr>
          <w:rFonts w:ascii="Arial" w:hAnsi="Arial" w:cs="Arial"/>
          <w:sz w:val="20"/>
          <w:szCs w:val="20"/>
          <w:lang w:val="es-MX"/>
        </w:rPr>
        <w:t>Primer Ministro</w:t>
      </w:r>
      <w:proofErr w:type="gramEnd"/>
      <w:r w:rsidR="00E550DD" w:rsidRPr="00E550DD">
        <w:rPr>
          <w:rFonts w:ascii="Arial" w:hAnsi="Arial" w:cs="Arial"/>
          <w:sz w:val="20"/>
          <w:szCs w:val="20"/>
          <w:lang w:val="es-MX"/>
        </w:rPr>
        <w:t xml:space="preserve"> y del Gobernador General, los grandes museos, el Canal </w:t>
      </w:r>
      <w:proofErr w:type="spellStart"/>
      <w:r w:rsidR="00E550DD" w:rsidRPr="00E550DD">
        <w:rPr>
          <w:rFonts w:ascii="Arial" w:hAnsi="Arial" w:cs="Arial"/>
          <w:sz w:val="20"/>
          <w:szCs w:val="20"/>
          <w:lang w:val="es-MX"/>
        </w:rPr>
        <w:t>Rideau</w:t>
      </w:r>
      <w:proofErr w:type="spellEnd"/>
      <w:r w:rsidR="00E550DD" w:rsidRPr="00E550DD">
        <w:rPr>
          <w:rFonts w:ascii="Arial" w:hAnsi="Arial" w:cs="Arial"/>
          <w:sz w:val="20"/>
          <w:szCs w:val="20"/>
          <w:lang w:val="es-MX"/>
        </w:rPr>
        <w:t xml:space="preserve">, para terminar en el barrio </w:t>
      </w:r>
      <w:r w:rsidR="00E550DD" w:rsidRPr="00E550DD">
        <w:rPr>
          <w:rFonts w:ascii="Arial" w:hAnsi="Arial" w:cs="Arial"/>
          <w:sz w:val="20"/>
          <w:szCs w:val="20"/>
          <w:lang w:val="es-MX"/>
        </w:rPr>
        <w:t>más</w:t>
      </w:r>
      <w:r w:rsidR="00E550DD" w:rsidRPr="00E550DD">
        <w:rPr>
          <w:rFonts w:ascii="Arial" w:hAnsi="Arial" w:cs="Arial"/>
          <w:sz w:val="20"/>
          <w:szCs w:val="20"/>
          <w:lang w:val="es-MX"/>
        </w:rPr>
        <w:t xml:space="preserve"> animado y popular de Ottawa entorno el mercado </w:t>
      </w:r>
      <w:proofErr w:type="spellStart"/>
      <w:r w:rsidR="00E550DD" w:rsidRPr="00E550DD">
        <w:rPr>
          <w:rFonts w:ascii="Arial" w:hAnsi="Arial" w:cs="Arial"/>
          <w:sz w:val="20"/>
          <w:szCs w:val="20"/>
          <w:lang w:val="es-MX"/>
        </w:rPr>
        <w:t>By</w:t>
      </w:r>
      <w:proofErr w:type="spellEnd"/>
      <w:r w:rsidR="00E550DD" w:rsidRPr="00E550DD">
        <w:rPr>
          <w:rFonts w:ascii="Arial" w:hAnsi="Arial" w:cs="Arial"/>
          <w:sz w:val="20"/>
          <w:szCs w:val="20"/>
          <w:lang w:val="es-MX"/>
        </w:rPr>
        <w:t>.</w:t>
      </w:r>
      <w:r w:rsidR="00E550DD">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6</w:t>
      </w:r>
      <w:r w:rsidR="00943885" w:rsidRPr="00761F00">
        <w:rPr>
          <w:rFonts w:ascii="Arial" w:hAnsi="Arial" w:cs="Arial"/>
          <w:b/>
          <w:bCs/>
          <w:lang w:val="es-MX"/>
        </w:rPr>
        <w:t xml:space="preserve">.- </w:t>
      </w:r>
      <w:r w:rsidR="004F1386">
        <w:rPr>
          <w:rFonts w:ascii="Arial" w:hAnsi="Arial" w:cs="Arial"/>
          <w:b/>
          <w:bCs/>
          <w:lang w:val="es-MX"/>
        </w:rPr>
        <w:t>Ottawa – Mil Islas – Toronto</w:t>
      </w:r>
    </w:p>
    <w:p w:rsidR="00943885" w:rsidRPr="00761F00" w:rsidRDefault="00943885"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río San Lorenzo, así como las mansiones, grandes, como pequeñas construidas a mismo las islas. Por la tarde llegada a Toronto, una de las ciudades más multiculturales del mundo y capital económica de Canadá</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7</w:t>
      </w:r>
      <w:r w:rsidR="00943885" w:rsidRPr="00761F00">
        <w:rPr>
          <w:rFonts w:ascii="Arial" w:hAnsi="Arial" w:cs="Arial"/>
          <w:b/>
          <w:bCs/>
          <w:lang w:val="es-MX"/>
        </w:rPr>
        <w:t xml:space="preserve">.- </w:t>
      </w:r>
      <w:r w:rsidR="004F1386">
        <w:rPr>
          <w:rFonts w:ascii="Arial" w:hAnsi="Arial" w:cs="Arial"/>
          <w:b/>
          <w:bCs/>
          <w:lang w:val="es-MX"/>
        </w:rPr>
        <w:t>Toronto – Niagara –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 xml:space="preserve">Salida hacia Niagara Falls y sus majestuosas cataratas que deslumbraran con su impresionante caudal de agua, y que son una de las mayores atracciones en Norteamérica. Realizaremos un paseo a bordo del </w:t>
      </w:r>
      <w:r w:rsidR="00E550DD" w:rsidRPr="00E550DD">
        <w:rPr>
          <w:rFonts w:ascii="Arial" w:hAnsi="Arial" w:cs="Arial"/>
          <w:b/>
          <w:bCs/>
          <w:color w:val="1F497D" w:themeColor="text2"/>
          <w:sz w:val="20"/>
          <w:szCs w:val="20"/>
          <w:lang w:val="es-MX"/>
        </w:rPr>
        <w:t>barco «</w:t>
      </w:r>
      <w:proofErr w:type="spellStart"/>
      <w:r w:rsidR="00E550DD" w:rsidRPr="00E550DD">
        <w:rPr>
          <w:rFonts w:ascii="Arial" w:hAnsi="Arial" w:cs="Arial"/>
          <w:b/>
          <w:bCs/>
          <w:color w:val="1F497D" w:themeColor="text2"/>
          <w:sz w:val="20"/>
          <w:szCs w:val="20"/>
          <w:lang w:val="es-MX"/>
        </w:rPr>
        <w:t>Voyage</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to</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the</w:t>
      </w:r>
      <w:proofErr w:type="spellEnd"/>
      <w:r w:rsidR="00E550DD" w:rsidRPr="00E550DD">
        <w:rPr>
          <w:rFonts w:ascii="Arial" w:hAnsi="Arial" w:cs="Arial"/>
          <w:b/>
          <w:bCs/>
          <w:color w:val="1F497D" w:themeColor="text2"/>
          <w:sz w:val="20"/>
          <w:szCs w:val="20"/>
          <w:lang w:val="es-MX"/>
        </w:rPr>
        <w:t xml:space="preserve"> Falls»</w:t>
      </w:r>
      <w:r w:rsidR="00E550DD" w:rsidRPr="00E550DD">
        <w:rPr>
          <w:rFonts w:ascii="Arial" w:hAnsi="Arial" w:cs="Arial"/>
          <w:b/>
          <w:bCs/>
          <w:color w:val="1F497D" w:themeColor="text2"/>
          <w:sz w:val="20"/>
          <w:szCs w:val="20"/>
          <w:lang w:val="es-MX"/>
        </w:rPr>
        <w:t xml:space="preserve"> incluido</w:t>
      </w:r>
      <w:r w:rsidR="00E550DD" w:rsidRPr="00E550DD">
        <w:rPr>
          <w:rFonts w:ascii="Arial" w:hAnsi="Arial" w:cs="Arial"/>
          <w:b/>
          <w:bCs/>
          <w:color w:val="1F497D" w:themeColor="text2"/>
          <w:sz w:val="20"/>
          <w:szCs w:val="20"/>
          <w:lang w:val="es-MX"/>
        </w:rPr>
        <w:t>,</w:t>
      </w:r>
      <w:r w:rsidR="00E550DD" w:rsidRPr="00E550DD">
        <w:rPr>
          <w:rFonts w:ascii="Arial" w:hAnsi="Arial" w:cs="Arial"/>
          <w:sz w:val="20"/>
          <w:szCs w:val="20"/>
          <w:lang w:val="es-MX"/>
        </w:rPr>
        <w:t xml:space="preserve"> que nos llevara a los pies de la herradura que forman las famosas cataratas. A continuación, saldremos hacia Niagara-</w:t>
      </w:r>
      <w:proofErr w:type="spellStart"/>
      <w:r w:rsidR="00E550DD" w:rsidRPr="00E550DD">
        <w:rPr>
          <w:rFonts w:ascii="Arial" w:hAnsi="Arial" w:cs="Arial"/>
          <w:sz w:val="20"/>
          <w:szCs w:val="20"/>
          <w:lang w:val="es-MX"/>
        </w:rPr>
        <w:t>on</w:t>
      </w:r>
      <w:proofErr w:type="spellEnd"/>
      <w:r w:rsidR="00E550DD" w:rsidRPr="00E550DD">
        <w:rPr>
          <w:rFonts w:ascii="Arial" w:hAnsi="Arial" w:cs="Arial"/>
          <w:sz w:val="20"/>
          <w:szCs w:val="20"/>
          <w:lang w:val="es-MX"/>
        </w:rPr>
        <w:t>-</w:t>
      </w:r>
      <w:proofErr w:type="spellStart"/>
      <w:r w:rsidR="00E550DD" w:rsidRPr="00E550DD">
        <w:rPr>
          <w:rFonts w:ascii="Arial" w:hAnsi="Arial" w:cs="Arial"/>
          <w:sz w:val="20"/>
          <w:szCs w:val="20"/>
          <w:lang w:val="es-MX"/>
        </w:rPr>
        <w:t>the-lake</w:t>
      </w:r>
      <w:proofErr w:type="spellEnd"/>
      <w:r w:rsidR="00E550DD" w:rsidRPr="00E550DD">
        <w:rPr>
          <w:rFonts w:ascii="Arial" w:hAnsi="Arial" w:cs="Arial"/>
          <w:sz w:val="20"/>
          <w:szCs w:val="20"/>
          <w:lang w:val="es-MX"/>
        </w:rPr>
        <w:t xml:space="preserve">, precioso pueblito de estil victoriano, localizado en Valle de Niagara reconocido mundialmente por el famoso Vino de Hielo. Pararemos en el viñedo fundado por la familia </w:t>
      </w:r>
      <w:proofErr w:type="spellStart"/>
      <w:r w:rsidR="00E550DD" w:rsidRPr="00E550DD">
        <w:rPr>
          <w:rFonts w:ascii="Arial" w:hAnsi="Arial" w:cs="Arial"/>
          <w:sz w:val="20"/>
          <w:szCs w:val="20"/>
          <w:lang w:val="es-MX"/>
        </w:rPr>
        <w:t>Bosc</w:t>
      </w:r>
      <w:proofErr w:type="spellEnd"/>
      <w:r w:rsidR="00E550DD" w:rsidRPr="00E550DD">
        <w:rPr>
          <w:rFonts w:ascii="Arial" w:hAnsi="Arial" w:cs="Arial"/>
          <w:sz w:val="20"/>
          <w:szCs w:val="20"/>
          <w:lang w:val="es-MX"/>
        </w:rPr>
        <w:t xml:space="preserve"> en 1978: el </w:t>
      </w:r>
      <w:proofErr w:type="spellStart"/>
      <w:r w:rsidR="00E550DD" w:rsidRPr="00E550DD">
        <w:rPr>
          <w:rFonts w:ascii="Arial" w:hAnsi="Arial" w:cs="Arial"/>
          <w:sz w:val="20"/>
          <w:szCs w:val="20"/>
          <w:lang w:val="es-MX"/>
        </w:rPr>
        <w:t>Château</w:t>
      </w:r>
      <w:proofErr w:type="spellEnd"/>
      <w:r w:rsidR="00E550DD" w:rsidRPr="00E550DD">
        <w:rPr>
          <w:rFonts w:ascii="Arial" w:hAnsi="Arial" w:cs="Arial"/>
          <w:sz w:val="20"/>
          <w:szCs w:val="20"/>
          <w:lang w:val="es-MX"/>
        </w:rPr>
        <w:t xml:space="preserve"> des Charmes. Durante la visita, aprenderemos más sobre la historia de esta familia, de su cultivo sostenible,</w:t>
      </w:r>
      <w:r w:rsidR="00E550DD">
        <w:rPr>
          <w:rFonts w:ascii="Arial" w:hAnsi="Arial" w:cs="Arial"/>
          <w:sz w:val="20"/>
          <w:szCs w:val="20"/>
          <w:lang w:val="es-MX"/>
        </w:rPr>
        <w:t xml:space="preserve"> y</w:t>
      </w:r>
      <w:r w:rsidR="00E550DD" w:rsidRPr="00E550DD">
        <w:rPr>
          <w:rFonts w:ascii="Arial" w:hAnsi="Arial" w:cs="Arial"/>
          <w:b/>
          <w:bCs/>
          <w:color w:val="1F497D" w:themeColor="text2"/>
          <w:sz w:val="20"/>
          <w:szCs w:val="20"/>
          <w:lang w:val="es-MX"/>
        </w:rPr>
        <w:t xml:space="preserve"> terminaremos con una degustación de sus productos.</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 xml:space="preserve">Regreso a </w:t>
      </w:r>
      <w:r w:rsidR="00E550DD" w:rsidRPr="00E550DD">
        <w:rPr>
          <w:rFonts w:ascii="Arial" w:hAnsi="Arial" w:cs="Arial"/>
          <w:sz w:val="20"/>
          <w:szCs w:val="20"/>
          <w:lang w:val="es-MX"/>
        </w:rPr>
        <w:t>Toronto.</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F1386" w:rsidRPr="00761F00" w:rsidRDefault="004F1386"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8</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El recorrido de hoy empieza visitando Toronto. Recorrido por el antiguo y nuevo </w:t>
      </w:r>
      <w:proofErr w:type="spellStart"/>
      <w:r w:rsidR="004F1386" w:rsidRPr="004F1386">
        <w:rPr>
          <w:rFonts w:ascii="Arial" w:hAnsi="Arial" w:cs="Arial"/>
          <w:sz w:val="20"/>
          <w:szCs w:val="20"/>
          <w:lang w:val="es-MX"/>
        </w:rPr>
        <w:t>city</w:t>
      </w:r>
      <w:proofErr w:type="spellEnd"/>
      <w:r w:rsidR="004F1386" w:rsidRPr="004F1386">
        <w:rPr>
          <w:rFonts w:ascii="Arial" w:hAnsi="Arial" w:cs="Arial"/>
          <w:sz w:val="20"/>
          <w:szCs w:val="20"/>
          <w:lang w:val="es-MX"/>
        </w:rPr>
        <w:t xml:space="preserve"> Hall, el Parlamento de la Provincia, el Barrio Chino, la Universidad de Toronto, la Torre CN (subida opcional), el antiguo distrito de las destilerías y el mercado San Lorenzo. Descubra una ciudad vibrante y multicultural. Resto del día libre para aprovechar de visitar por su cuenta alguno de los numerosos museos de la ciudad: Bellas Artes,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o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También puede perderse y hacer compras en el famoso centro comercial </w:t>
      </w:r>
      <w:proofErr w:type="spellStart"/>
      <w:r w:rsidR="004F1386" w:rsidRPr="004F1386">
        <w:rPr>
          <w:rFonts w:ascii="Arial" w:hAnsi="Arial" w:cs="Arial"/>
          <w:sz w:val="20"/>
          <w:szCs w:val="20"/>
          <w:lang w:val="es-MX"/>
        </w:rPr>
        <w:t>Eaton’s</w:t>
      </w:r>
      <w:proofErr w:type="spellEnd"/>
      <w:r w:rsidR="004F1386" w:rsidRPr="004F1386">
        <w:rPr>
          <w:rFonts w:ascii="Arial" w:hAnsi="Arial" w:cs="Arial"/>
          <w:sz w:val="20"/>
          <w:szCs w:val="20"/>
          <w:lang w:val="es-MX"/>
        </w:rPr>
        <w:t xml:space="preserve"> Center</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9</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Tiempo libre en Toronto para descubrir la ciudad a su aire. Le recomendamos visitar por su cuenta el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el Museo de Bellas Artes,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o simplemente pasear por el </w:t>
      </w:r>
      <w:proofErr w:type="spellStart"/>
      <w:r w:rsidR="004F1386" w:rsidRPr="004F1386">
        <w:rPr>
          <w:rFonts w:ascii="Arial" w:hAnsi="Arial" w:cs="Arial"/>
          <w:sz w:val="20"/>
          <w:szCs w:val="20"/>
          <w:lang w:val="es-MX"/>
        </w:rPr>
        <w:t>Distellery</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District</w:t>
      </w:r>
      <w:proofErr w:type="spellEnd"/>
      <w:r w:rsidR="004F1386" w:rsidRPr="004F1386">
        <w:rPr>
          <w:rFonts w:ascii="Arial" w:hAnsi="Arial" w:cs="Arial"/>
          <w:sz w:val="20"/>
          <w:szCs w:val="20"/>
          <w:lang w:val="es-MX"/>
        </w:rPr>
        <w:t xml:space="preserve"> y el mercado Saint-Lawrence. A la hora conveniente, traslado hacia el aeropuerto de Toronto</w:t>
      </w:r>
      <w:r w:rsidRPr="00761F00">
        <w:rPr>
          <w:rFonts w:ascii="Arial" w:hAnsi="Arial" w:cs="Arial"/>
          <w:sz w:val="20"/>
          <w:szCs w:val="20"/>
          <w:lang w:val="es-MX"/>
        </w:rPr>
        <w:t xml:space="preserve">.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87847" w:rsidRPr="00E550DD" w:rsidRDefault="00E550DD" w:rsidP="009E5D30">
      <w:pPr>
        <w:spacing w:after="0" w:line="240" w:lineRule="auto"/>
        <w:jc w:val="center"/>
        <w:rPr>
          <w:rFonts w:ascii="Arial" w:hAnsi="Arial" w:cs="Arial"/>
          <w:b/>
          <w:bCs/>
          <w:color w:val="FF0000"/>
          <w:lang w:val="es-MX"/>
        </w:rPr>
      </w:pPr>
      <w:r w:rsidRPr="00E550DD">
        <w:rPr>
          <w:rFonts w:ascii="Arial" w:hAnsi="Arial" w:cs="Arial"/>
          <w:b/>
          <w:bCs/>
          <w:color w:val="FF0000"/>
          <w:lang w:val="es-MX"/>
        </w:rPr>
        <w:t xml:space="preserve">Se necesita </w:t>
      </w:r>
      <w:proofErr w:type="spellStart"/>
      <w:r w:rsidRPr="00E550DD">
        <w:rPr>
          <w:rFonts w:ascii="Arial" w:hAnsi="Arial" w:cs="Arial"/>
          <w:b/>
          <w:bCs/>
          <w:color w:val="FF0000"/>
          <w:lang w:val="es-MX"/>
        </w:rPr>
        <w:t>eTA</w:t>
      </w:r>
      <w:proofErr w:type="spellEnd"/>
      <w:r w:rsidRPr="00E550DD">
        <w:rPr>
          <w:rFonts w:ascii="Arial" w:hAnsi="Arial" w:cs="Arial"/>
          <w:b/>
          <w:bCs/>
          <w:color w:val="FF0000"/>
          <w:lang w:val="es-MX"/>
        </w:rPr>
        <w:t xml:space="preserve"> o visa para ingresar a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noches de alojamiento en hoteles de categoría turista superior y primera.</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desayunos una mezcla de continental y de americano.</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 xml:space="preserve">Transporte en bus de alta comodidad o </w:t>
      </w:r>
      <w:r w:rsidRPr="00E550DD">
        <w:rPr>
          <w:rFonts w:ascii="Arial" w:hAnsi="Arial" w:cs="Arial"/>
          <w:sz w:val="20"/>
          <w:szCs w:val="20"/>
          <w:lang w:val="es-MX"/>
        </w:rPr>
        <w:t>minibús</w:t>
      </w:r>
      <w:r w:rsidRPr="00E550DD">
        <w:rPr>
          <w:rFonts w:ascii="Arial" w:hAnsi="Arial" w:cs="Arial"/>
          <w:sz w:val="20"/>
          <w:szCs w:val="20"/>
          <w:lang w:val="es-MX"/>
        </w:rPr>
        <w:t xml:space="preserve"> dependiendo del número de pasajeros. Día 1 y 9 solo traslados. Día 2 sin transporte. Día 4 transporte no incluido excepto en las excursiones opcionales.</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Guía acompañante de habla hispana del día 3 al día 9.</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 xml:space="preserve">Las visitas de </w:t>
      </w:r>
      <w:r w:rsidRPr="00E550DD">
        <w:rPr>
          <w:rFonts w:ascii="Arial" w:hAnsi="Arial" w:cs="Arial"/>
          <w:sz w:val="20"/>
          <w:szCs w:val="20"/>
          <w:lang w:val="es-MX"/>
        </w:rPr>
        <w:t>Montreal, Quebec</w:t>
      </w:r>
      <w:r w:rsidRPr="00E550DD">
        <w:rPr>
          <w:rFonts w:ascii="Arial" w:hAnsi="Arial" w:cs="Arial"/>
          <w:sz w:val="20"/>
          <w:szCs w:val="20"/>
          <w:lang w:val="es-MX"/>
        </w:rPr>
        <w:t>, Ottawa, Niágara y Toronto comentadas por su guía acompañante o por un guía local.</w:t>
      </w:r>
    </w:p>
    <w:p w:rsid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 xml:space="preserve">Todas las visitas mencionadas en el itinerario salvo cuando indicado que son visitas opcionales. </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w:t>
      </w:r>
      <w:r w:rsidRPr="00E550DD">
        <w:rPr>
          <w:rFonts w:ascii="Arial" w:hAnsi="Arial" w:cs="Arial"/>
          <w:sz w:val="20"/>
          <w:szCs w:val="20"/>
          <w:lang w:val="es-MX"/>
        </w:rPr>
        <w:t>l Parque Omega, el crucero por las Mil Islas, el barco «</w:t>
      </w:r>
      <w:proofErr w:type="spellStart"/>
      <w:r w:rsidRPr="00E550DD">
        <w:rPr>
          <w:rFonts w:ascii="Arial" w:hAnsi="Arial" w:cs="Arial"/>
          <w:sz w:val="20"/>
          <w:szCs w:val="20"/>
          <w:lang w:val="es-MX"/>
        </w:rPr>
        <w:t>Voyage</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to</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the</w:t>
      </w:r>
      <w:proofErr w:type="spellEnd"/>
      <w:r w:rsidRPr="00E550DD">
        <w:rPr>
          <w:rFonts w:ascii="Arial" w:hAnsi="Arial" w:cs="Arial"/>
          <w:sz w:val="20"/>
          <w:szCs w:val="20"/>
          <w:lang w:val="es-MX"/>
        </w:rPr>
        <w:t xml:space="preserve"> Falls» y la visita de un viñedo con degustación.</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 tarifa para niños es aplicable para los menores de 12 años acompañados por dos adultos.</w:t>
      </w:r>
    </w:p>
    <w:p w:rsidR="00E550DD" w:rsidRPr="00E550DD" w:rsidRDefault="00E550DD" w:rsidP="00E550DD">
      <w:pPr>
        <w:pStyle w:val="Prrafodelista"/>
        <w:numPr>
          <w:ilvl w:val="0"/>
          <w:numId w:val="43"/>
        </w:numPr>
        <w:spacing w:after="0" w:line="240" w:lineRule="auto"/>
        <w:jc w:val="both"/>
        <w:rPr>
          <w:rFonts w:ascii="Arial" w:hAnsi="Arial" w:cs="Arial"/>
          <w:b/>
          <w:bCs/>
          <w:sz w:val="20"/>
          <w:szCs w:val="20"/>
          <w:lang w:val="es-MX"/>
        </w:rPr>
      </w:pPr>
      <w:r w:rsidRPr="00E550DD">
        <w:rPr>
          <w:rFonts w:ascii="Arial" w:hAnsi="Arial" w:cs="Arial"/>
          <w:sz w:val="20"/>
          <w:szCs w:val="20"/>
          <w:lang w:val="es-MX"/>
        </w:rPr>
        <w:t>Todos los impuestos aplicables.</w:t>
      </w:r>
    </w:p>
    <w:p w:rsidR="00300F90" w:rsidRPr="00761F00" w:rsidRDefault="00300F90" w:rsidP="00E550DD">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Boletos de avión para su llegada y salida a Canadá desde Ciudad de México</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w:t>
      </w:r>
      <w:r w:rsidR="004F1386">
        <w:rPr>
          <w:rFonts w:ascii="Arial" w:hAnsi="Arial" w:cs="Arial"/>
          <w:sz w:val="20"/>
          <w:szCs w:val="20"/>
          <w:lang w:val="es-MX"/>
        </w:rPr>
        <w:t>2</w:t>
      </w:r>
      <w:r w:rsidRPr="00761F00">
        <w:rPr>
          <w:rFonts w:ascii="Arial" w:hAnsi="Arial" w:cs="Arial"/>
          <w:sz w:val="20"/>
          <w:szCs w:val="20"/>
          <w:lang w:val="es-MX"/>
        </w:rPr>
        <w:t xml:space="preserve">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705" w:type="dxa"/>
        <w:jc w:val="center"/>
        <w:tblCellMar>
          <w:left w:w="70" w:type="dxa"/>
          <w:right w:w="70" w:type="dxa"/>
        </w:tblCellMar>
        <w:tblLook w:val="04A0" w:firstRow="1" w:lastRow="0" w:firstColumn="1" w:lastColumn="0" w:noHBand="0" w:noVBand="1"/>
      </w:tblPr>
      <w:tblGrid>
        <w:gridCol w:w="1566"/>
        <w:gridCol w:w="2139"/>
      </w:tblGrid>
      <w:tr w:rsidR="00E550DD" w:rsidRPr="00E550DD" w:rsidTr="00E550DD">
        <w:trPr>
          <w:trHeight w:val="272"/>
          <w:jc w:val="center"/>
        </w:trPr>
        <w:tc>
          <w:tcPr>
            <w:tcW w:w="3705"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E550DD" w:rsidRPr="00E550DD" w:rsidRDefault="00E550DD" w:rsidP="00E550DD">
            <w:pPr>
              <w:spacing w:after="0" w:line="240" w:lineRule="auto"/>
              <w:jc w:val="center"/>
              <w:rPr>
                <w:rFonts w:ascii="Calibri" w:hAnsi="Calibri" w:cs="Calibri"/>
                <w:b/>
                <w:bCs/>
                <w:color w:val="FFFFFF"/>
                <w:sz w:val="20"/>
                <w:szCs w:val="20"/>
                <w:lang w:val="es-MX" w:eastAsia="es-MX" w:bidi="ar-SA"/>
              </w:rPr>
            </w:pPr>
            <w:r w:rsidRPr="00E550DD">
              <w:rPr>
                <w:rFonts w:ascii="Calibri" w:hAnsi="Calibri" w:cs="Calibri"/>
                <w:b/>
                <w:bCs/>
                <w:color w:val="FFFFFF"/>
                <w:sz w:val="20"/>
                <w:szCs w:val="20"/>
                <w:lang w:val="es-MX" w:eastAsia="es-MX" w:bidi="ar-SA"/>
              </w:rPr>
              <w:t xml:space="preserve">SALIDAS </w:t>
            </w:r>
          </w:p>
        </w:tc>
      </w:tr>
      <w:tr w:rsidR="00E550DD" w:rsidRPr="00E550DD" w:rsidTr="00E550DD">
        <w:trPr>
          <w:trHeight w:val="272"/>
          <w:jc w:val="center"/>
        </w:trPr>
        <w:tc>
          <w:tcPr>
            <w:tcW w:w="3705"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E550DD" w:rsidRPr="00E550DD" w:rsidRDefault="00E550DD" w:rsidP="00E550DD">
            <w:pPr>
              <w:spacing w:after="0" w:line="240" w:lineRule="auto"/>
              <w:jc w:val="center"/>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2025</w:t>
            </w:r>
          </w:p>
        </w:tc>
      </w:tr>
      <w:tr w:rsidR="00E550DD" w:rsidRPr="00E550DD" w:rsidTr="00E550DD">
        <w:trPr>
          <w:trHeight w:val="259"/>
          <w:jc w:val="center"/>
        </w:trPr>
        <w:tc>
          <w:tcPr>
            <w:tcW w:w="1566"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JULIO</w:t>
            </w:r>
          </w:p>
        </w:tc>
        <w:tc>
          <w:tcPr>
            <w:tcW w:w="2139"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rPr>
                <w:rFonts w:ascii="Calibri" w:hAnsi="Calibri" w:cs="Calibri"/>
                <w:b/>
                <w:bCs/>
                <w:lang w:val="es-MX" w:eastAsia="es-MX" w:bidi="ar-SA"/>
              </w:rPr>
            </w:pPr>
            <w:r w:rsidRPr="00E550DD">
              <w:rPr>
                <w:rFonts w:ascii="Calibri" w:hAnsi="Calibri" w:cs="Calibri"/>
                <w:b/>
                <w:bCs/>
                <w:lang w:val="es-MX" w:eastAsia="es-MX" w:bidi="ar-SA"/>
              </w:rPr>
              <w:t>6, 13, 20, 27</w:t>
            </w:r>
          </w:p>
        </w:tc>
      </w:tr>
      <w:tr w:rsidR="00E550DD" w:rsidRPr="00E550DD" w:rsidTr="00E550DD">
        <w:trPr>
          <w:trHeight w:val="259"/>
          <w:jc w:val="center"/>
        </w:trPr>
        <w:tc>
          <w:tcPr>
            <w:tcW w:w="1566"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AGOSTO</w:t>
            </w:r>
          </w:p>
        </w:tc>
        <w:tc>
          <w:tcPr>
            <w:tcW w:w="2139"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rPr>
                <w:rFonts w:ascii="Calibri" w:hAnsi="Calibri" w:cs="Calibri"/>
                <w:b/>
                <w:bCs/>
                <w:lang w:val="es-MX" w:eastAsia="es-MX" w:bidi="ar-SA"/>
              </w:rPr>
            </w:pPr>
            <w:r w:rsidRPr="00E550DD">
              <w:rPr>
                <w:rFonts w:ascii="Calibri" w:hAnsi="Calibri" w:cs="Calibri"/>
                <w:b/>
                <w:bCs/>
                <w:lang w:val="es-MX" w:eastAsia="es-MX" w:bidi="ar-SA"/>
              </w:rPr>
              <w:t xml:space="preserve">3, 10, 17, 24, </w:t>
            </w:r>
            <w:r w:rsidRPr="00E550DD">
              <w:rPr>
                <w:rFonts w:ascii="Calibri" w:hAnsi="Calibri" w:cs="Calibri"/>
                <w:b/>
                <w:bCs/>
                <w:color w:val="FF0000"/>
                <w:lang w:val="es-MX" w:eastAsia="es-MX" w:bidi="ar-SA"/>
              </w:rPr>
              <w:t>31</w:t>
            </w:r>
          </w:p>
        </w:tc>
      </w:tr>
      <w:tr w:rsidR="00E550DD" w:rsidRPr="00E550DD" w:rsidTr="00E550DD">
        <w:trPr>
          <w:trHeight w:val="259"/>
          <w:jc w:val="center"/>
        </w:trPr>
        <w:tc>
          <w:tcPr>
            <w:tcW w:w="1566" w:type="dxa"/>
            <w:tcBorders>
              <w:top w:val="nil"/>
              <w:left w:val="single" w:sz="4" w:space="0" w:color="auto"/>
              <w:bottom w:val="single" w:sz="4" w:space="0" w:color="auto"/>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b/>
                <w:bCs/>
                <w:sz w:val="20"/>
                <w:szCs w:val="20"/>
                <w:lang w:val="es-MX" w:eastAsia="es-MX" w:bidi="ar-SA"/>
              </w:rPr>
            </w:pPr>
            <w:r w:rsidRPr="00E550DD">
              <w:rPr>
                <w:rFonts w:ascii="Calibri" w:hAnsi="Calibri" w:cs="Calibri"/>
                <w:b/>
                <w:bCs/>
                <w:sz w:val="20"/>
                <w:szCs w:val="20"/>
                <w:lang w:val="es-MX" w:eastAsia="es-MX" w:bidi="ar-SA"/>
              </w:rPr>
              <w:t>SEPTIEMBRE</w:t>
            </w:r>
          </w:p>
        </w:tc>
        <w:tc>
          <w:tcPr>
            <w:tcW w:w="2139" w:type="dxa"/>
            <w:tcBorders>
              <w:top w:val="nil"/>
              <w:left w:val="nil"/>
              <w:bottom w:val="single" w:sz="4" w:space="0" w:color="auto"/>
              <w:right w:val="single" w:sz="4" w:space="0" w:color="auto"/>
            </w:tcBorders>
            <w:shd w:val="clear" w:color="000000" w:fill="FFFFFF"/>
            <w:noWrap/>
            <w:vAlign w:val="center"/>
            <w:hideMark/>
          </w:tcPr>
          <w:p w:rsidR="00E550DD" w:rsidRPr="00E550DD" w:rsidRDefault="00E550DD" w:rsidP="00E550DD">
            <w:pPr>
              <w:spacing w:after="0" w:line="240" w:lineRule="auto"/>
              <w:rPr>
                <w:rFonts w:ascii="Calibri" w:hAnsi="Calibri" w:cs="Calibri"/>
                <w:b/>
                <w:bCs/>
                <w:lang w:val="es-MX" w:eastAsia="es-MX" w:bidi="ar-SA"/>
              </w:rPr>
            </w:pPr>
            <w:r w:rsidRPr="00E550DD">
              <w:rPr>
                <w:rFonts w:ascii="Calibri" w:hAnsi="Calibri" w:cs="Calibri"/>
                <w:b/>
                <w:bCs/>
                <w:color w:val="FF0000"/>
                <w:lang w:val="es-MX" w:eastAsia="es-MX" w:bidi="ar-SA"/>
              </w:rPr>
              <w:t xml:space="preserve">7, </w:t>
            </w:r>
            <w:r w:rsidRPr="00E550DD">
              <w:rPr>
                <w:rFonts w:ascii="Calibri" w:hAnsi="Calibri" w:cs="Calibri"/>
                <w:b/>
                <w:bCs/>
                <w:lang w:val="es-MX" w:eastAsia="es-MX" w:bidi="ar-SA"/>
              </w:rPr>
              <w:t>14</w:t>
            </w:r>
          </w:p>
        </w:tc>
      </w:tr>
    </w:tbl>
    <w:p w:rsidR="00761F00" w:rsidRDefault="00761F00" w:rsidP="00551F75">
      <w:pPr>
        <w:spacing w:after="0"/>
        <w:jc w:val="both"/>
        <w:rPr>
          <w:rFonts w:ascii="Arial" w:hAnsi="Arial" w:cs="Arial"/>
          <w:sz w:val="20"/>
          <w:szCs w:val="20"/>
        </w:rPr>
      </w:pPr>
    </w:p>
    <w:tbl>
      <w:tblPr>
        <w:tblW w:w="6370" w:type="dxa"/>
        <w:jc w:val="center"/>
        <w:tblCellMar>
          <w:left w:w="70" w:type="dxa"/>
          <w:right w:w="70" w:type="dxa"/>
        </w:tblCellMar>
        <w:tblLook w:val="04A0" w:firstRow="1" w:lastRow="0" w:firstColumn="1" w:lastColumn="0" w:noHBand="0" w:noVBand="1"/>
      </w:tblPr>
      <w:tblGrid>
        <w:gridCol w:w="1427"/>
        <w:gridCol w:w="4371"/>
        <w:gridCol w:w="572"/>
      </w:tblGrid>
      <w:tr w:rsidR="00E550DD" w:rsidRPr="00E550DD" w:rsidTr="00E550DD">
        <w:trPr>
          <w:trHeight w:val="269"/>
          <w:jc w:val="center"/>
        </w:trPr>
        <w:tc>
          <w:tcPr>
            <w:tcW w:w="637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HOTELES PREVISTOS O SIMILARES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CIUDAD</w:t>
            </w:r>
          </w:p>
        </w:tc>
        <w:tc>
          <w:tcPr>
            <w:tcW w:w="4371"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w:t>
            </w:r>
          </w:p>
        </w:tc>
        <w:tc>
          <w:tcPr>
            <w:tcW w:w="570" w:type="dxa"/>
            <w:tcBorders>
              <w:top w:val="nil"/>
              <w:left w:val="nil"/>
              <w:bottom w:val="nil"/>
              <w:right w:val="single" w:sz="4" w:space="0" w:color="4472C4"/>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CAT.</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MONTREAL</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HOTEL ZÉRO</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QUEBEC</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HOTEL CLASSIQUE</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OTTAWA</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COURTYARD OTTAWA DOWNTOWN</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TORONTO</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CHELSEA HOTEL</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637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CHECK IN EN HOTELES: 15:00HRS/ CHECK OUT: 11:00HRS</w:t>
            </w:r>
          </w:p>
        </w:tc>
      </w:tr>
    </w:tbl>
    <w:p w:rsidR="004F1386" w:rsidRDefault="004F1386" w:rsidP="00551F75">
      <w:pPr>
        <w:spacing w:after="0"/>
        <w:jc w:val="both"/>
        <w:rPr>
          <w:rFonts w:ascii="Arial" w:hAnsi="Arial" w:cs="Arial"/>
          <w:sz w:val="20"/>
          <w:szCs w:val="20"/>
        </w:rPr>
      </w:pPr>
    </w:p>
    <w:tbl>
      <w:tblPr>
        <w:tblW w:w="11209" w:type="dxa"/>
        <w:jc w:val="center"/>
        <w:tblCellMar>
          <w:left w:w="70" w:type="dxa"/>
          <w:right w:w="70" w:type="dxa"/>
        </w:tblCellMar>
        <w:tblLook w:val="04A0" w:firstRow="1" w:lastRow="0" w:firstColumn="1" w:lastColumn="0" w:noHBand="0" w:noVBand="1"/>
      </w:tblPr>
      <w:tblGrid>
        <w:gridCol w:w="7549"/>
        <w:gridCol w:w="726"/>
        <w:gridCol w:w="726"/>
        <w:gridCol w:w="726"/>
        <w:gridCol w:w="726"/>
        <w:gridCol w:w="756"/>
      </w:tblGrid>
      <w:tr w:rsidR="00E550DD" w:rsidRPr="00E550DD" w:rsidTr="00E550DD">
        <w:trPr>
          <w:trHeight w:val="90"/>
          <w:jc w:val="center"/>
        </w:trPr>
        <w:tc>
          <w:tcPr>
            <w:tcW w:w="1120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TARIFA POR PERSONA EN USD</w:t>
            </w:r>
          </w:p>
        </w:tc>
      </w:tr>
      <w:tr w:rsidR="00E550DD" w:rsidRPr="00E550DD" w:rsidTr="00E550DD">
        <w:trPr>
          <w:trHeight w:val="90"/>
          <w:jc w:val="center"/>
        </w:trPr>
        <w:tc>
          <w:tcPr>
            <w:tcW w:w="11209" w:type="dxa"/>
            <w:gridSpan w:val="6"/>
            <w:tcBorders>
              <w:top w:val="nil"/>
              <w:left w:val="single" w:sz="4" w:space="0" w:color="auto"/>
              <w:bottom w:val="nil"/>
              <w:right w:val="single" w:sz="4" w:space="0" w:color="000000"/>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SOLO SERVICIOS TERRESTRES</w:t>
            </w:r>
          </w:p>
        </w:tc>
      </w:tr>
      <w:tr w:rsidR="00E550DD" w:rsidRPr="00E550DD" w:rsidTr="00E550DD">
        <w:trPr>
          <w:trHeight w:val="90"/>
          <w:jc w:val="center"/>
        </w:trPr>
        <w:tc>
          <w:tcPr>
            <w:tcW w:w="7549" w:type="dxa"/>
            <w:tcBorders>
              <w:top w:val="nil"/>
              <w:left w:val="single" w:sz="4" w:space="0" w:color="auto"/>
              <w:bottom w:val="nil"/>
              <w:right w:val="nil"/>
            </w:tcBorders>
            <w:shd w:val="clear" w:color="000000" w:fill="CC3300"/>
            <w:noWrap/>
            <w:vAlign w:val="center"/>
            <w:hideMark/>
          </w:tcPr>
          <w:p w:rsidR="00E550DD" w:rsidRPr="00E550DD" w:rsidRDefault="00E550DD" w:rsidP="00E550DD">
            <w:pPr>
              <w:spacing w:after="0" w:line="240" w:lineRule="auto"/>
              <w:rPr>
                <w:rFonts w:ascii="Calibri" w:hAnsi="Calibri" w:cs="Calibri"/>
                <w:b/>
                <w:bCs/>
                <w:color w:val="FFFFFF"/>
                <w:lang w:val="es-MX" w:eastAsia="es-MX" w:bidi="ar-SA"/>
              </w:rPr>
            </w:pPr>
            <w:r w:rsidRPr="00E550DD">
              <w:rPr>
                <w:rFonts w:ascii="Calibri" w:hAnsi="Calibri" w:cs="Calibri"/>
                <w:b/>
                <w:bCs/>
                <w:color w:val="FFFFFF"/>
                <w:lang w:val="es-MX" w:eastAsia="es-MX" w:bidi="ar-SA"/>
              </w:rPr>
              <w:t> </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DBL</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TPL</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CPL</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SGL</w:t>
            </w:r>
          </w:p>
        </w:tc>
        <w:tc>
          <w:tcPr>
            <w:tcW w:w="752" w:type="dxa"/>
            <w:tcBorders>
              <w:top w:val="nil"/>
              <w:left w:val="nil"/>
              <w:bottom w:val="nil"/>
              <w:right w:val="single" w:sz="4" w:space="0" w:color="auto"/>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MNR</w:t>
            </w:r>
          </w:p>
        </w:tc>
      </w:tr>
      <w:tr w:rsidR="00E550DD" w:rsidRPr="00E550DD" w:rsidTr="00E550DD">
        <w:trPr>
          <w:trHeight w:val="90"/>
          <w:jc w:val="center"/>
        </w:trPr>
        <w:tc>
          <w:tcPr>
            <w:tcW w:w="7549"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lang w:val="es-MX" w:eastAsia="es-MX" w:bidi="ar-SA"/>
              </w:rPr>
            </w:pPr>
            <w:r w:rsidRPr="00E550DD">
              <w:rPr>
                <w:rFonts w:ascii="Calibri" w:hAnsi="Calibri" w:cs="Calibri"/>
                <w:lang w:val="es-MX" w:eastAsia="es-MX" w:bidi="ar-SA"/>
              </w:rPr>
              <w:t>ESTELAR DEL ESTE CANADIENSE</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2530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2310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2190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3490</w:t>
            </w:r>
          </w:p>
        </w:tc>
        <w:tc>
          <w:tcPr>
            <w:tcW w:w="752"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1490</w:t>
            </w:r>
          </w:p>
        </w:tc>
      </w:tr>
      <w:tr w:rsidR="00E550DD" w:rsidRPr="00E550DD" w:rsidTr="00E550DD">
        <w:trPr>
          <w:trHeight w:val="90"/>
          <w:jc w:val="center"/>
        </w:trPr>
        <w:tc>
          <w:tcPr>
            <w:tcW w:w="7549"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color w:val="FF0000"/>
                <w:lang w:val="es-MX" w:eastAsia="es-MX" w:bidi="ar-SA"/>
              </w:rPr>
            </w:pPr>
            <w:r w:rsidRPr="00E550DD">
              <w:rPr>
                <w:rFonts w:ascii="Calibri" w:hAnsi="Calibri" w:cs="Calibri"/>
                <w:color w:val="FF0000"/>
                <w:lang w:val="es-MX" w:eastAsia="es-MX" w:bidi="ar-SA"/>
              </w:rPr>
              <w:t>SUPLEMENTO 31 AGO Y 07 SEP</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130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90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70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270</w:t>
            </w:r>
          </w:p>
        </w:tc>
        <w:tc>
          <w:tcPr>
            <w:tcW w:w="752"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0</w:t>
            </w:r>
          </w:p>
        </w:tc>
      </w:tr>
      <w:tr w:rsidR="00E550DD" w:rsidRPr="00E550DD" w:rsidTr="00E550DD">
        <w:trPr>
          <w:trHeight w:val="90"/>
          <w:jc w:val="center"/>
        </w:trPr>
        <w:tc>
          <w:tcPr>
            <w:tcW w:w="7549" w:type="dxa"/>
            <w:tcBorders>
              <w:top w:val="nil"/>
              <w:left w:val="single" w:sz="4" w:space="0" w:color="auto"/>
              <w:bottom w:val="single" w:sz="4" w:space="0" w:color="auto"/>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lang w:val="es-MX" w:eastAsia="es-MX" w:bidi="ar-SA"/>
              </w:rPr>
            </w:pPr>
            <w:r w:rsidRPr="00E550DD">
              <w:rPr>
                <w:rFonts w:ascii="Calibri" w:hAnsi="Calibri" w:cs="Calibri"/>
                <w:lang w:val="es-MX" w:eastAsia="es-MX" w:bidi="ar-SA"/>
              </w:rPr>
              <w:t>SUPLEMENTO SILLA DE BEBE EN TORONTO (EN CASO DE VIAJAR CON INFANTES)</w:t>
            </w:r>
          </w:p>
        </w:tc>
        <w:tc>
          <w:tcPr>
            <w:tcW w:w="3660" w:type="dxa"/>
            <w:gridSpan w:val="5"/>
            <w:tcBorders>
              <w:top w:val="nil"/>
              <w:left w:val="nil"/>
              <w:bottom w:val="single" w:sz="4" w:space="0" w:color="auto"/>
              <w:right w:val="single" w:sz="4" w:space="0" w:color="000000"/>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30</w:t>
            </w:r>
          </w:p>
        </w:tc>
      </w:tr>
      <w:tr w:rsidR="00E550DD" w:rsidRPr="00E550DD" w:rsidTr="00E550DD">
        <w:trPr>
          <w:trHeight w:val="90"/>
          <w:jc w:val="center"/>
        </w:trPr>
        <w:tc>
          <w:tcPr>
            <w:tcW w:w="7549"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color w:val="000000"/>
                <w:lang w:val="es-MX" w:eastAsia="es-MX" w:bidi="ar-SA"/>
              </w:rPr>
            </w:pPr>
            <w:r w:rsidRPr="00E550DD">
              <w:rPr>
                <w:rFonts w:ascii="Calibri" w:hAnsi="Calibri" w:cs="Calibri"/>
                <w:color w:val="000000"/>
                <w:lang w:val="es-MX" w:eastAsia="es-MX" w:bidi="ar-SA"/>
              </w:rPr>
              <w:t> </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 </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 </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 </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 </w:t>
            </w:r>
          </w:p>
        </w:tc>
        <w:tc>
          <w:tcPr>
            <w:tcW w:w="752"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 </w:t>
            </w:r>
          </w:p>
        </w:tc>
      </w:tr>
      <w:tr w:rsidR="00E550DD" w:rsidRPr="00E550DD" w:rsidTr="00E550DD">
        <w:trPr>
          <w:trHeight w:val="90"/>
          <w:jc w:val="center"/>
        </w:trPr>
        <w:tc>
          <w:tcPr>
            <w:tcW w:w="1120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TARIFA POR PERSONA EN USD</w:t>
            </w:r>
          </w:p>
        </w:tc>
      </w:tr>
      <w:tr w:rsidR="00E550DD" w:rsidRPr="00E550DD" w:rsidTr="00E550DD">
        <w:trPr>
          <w:trHeight w:val="90"/>
          <w:jc w:val="center"/>
        </w:trPr>
        <w:tc>
          <w:tcPr>
            <w:tcW w:w="11209" w:type="dxa"/>
            <w:gridSpan w:val="6"/>
            <w:tcBorders>
              <w:top w:val="nil"/>
              <w:left w:val="single" w:sz="4" w:space="0" w:color="auto"/>
              <w:bottom w:val="nil"/>
              <w:right w:val="single" w:sz="4" w:space="0" w:color="000000"/>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SERVICIOS TERRESTRES Y AÉREOS</w:t>
            </w:r>
          </w:p>
        </w:tc>
      </w:tr>
      <w:tr w:rsidR="00E550DD" w:rsidRPr="00E550DD" w:rsidTr="00E550DD">
        <w:trPr>
          <w:trHeight w:val="90"/>
          <w:jc w:val="center"/>
        </w:trPr>
        <w:tc>
          <w:tcPr>
            <w:tcW w:w="7549" w:type="dxa"/>
            <w:tcBorders>
              <w:top w:val="nil"/>
              <w:left w:val="single" w:sz="4" w:space="0" w:color="auto"/>
              <w:bottom w:val="nil"/>
              <w:right w:val="nil"/>
            </w:tcBorders>
            <w:shd w:val="clear" w:color="000000" w:fill="CC3300"/>
            <w:noWrap/>
            <w:vAlign w:val="center"/>
            <w:hideMark/>
          </w:tcPr>
          <w:p w:rsidR="00E550DD" w:rsidRPr="00E550DD" w:rsidRDefault="00E550DD" w:rsidP="00E550DD">
            <w:pPr>
              <w:spacing w:after="0" w:line="240" w:lineRule="auto"/>
              <w:rPr>
                <w:rFonts w:ascii="Calibri" w:hAnsi="Calibri" w:cs="Calibri"/>
                <w:b/>
                <w:bCs/>
                <w:color w:val="FFFFFF"/>
                <w:lang w:val="es-MX" w:eastAsia="es-MX" w:bidi="ar-SA"/>
              </w:rPr>
            </w:pPr>
            <w:r w:rsidRPr="00E550DD">
              <w:rPr>
                <w:rFonts w:ascii="Calibri" w:hAnsi="Calibri" w:cs="Calibri"/>
                <w:b/>
                <w:bCs/>
                <w:color w:val="FFFFFF"/>
                <w:lang w:val="es-MX" w:eastAsia="es-MX" w:bidi="ar-SA"/>
              </w:rPr>
              <w:t> </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DBL</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TPL</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CPL</w:t>
            </w:r>
          </w:p>
        </w:tc>
        <w:tc>
          <w:tcPr>
            <w:tcW w:w="726"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SGL</w:t>
            </w:r>
          </w:p>
        </w:tc>
        <w:tc>
          <w:tcPr>
            <w:tcW w:w="752" w:type="dxa"/>
            <w:tcBorders>
              <w:top w:val="nil"/>
              <w:left w:val="nil"/>
              <w:bottom w:val="nil"/>
              <w:right w:val="single" w:sz="4" w:space="0" w:color="auto"/>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MNR</w:t>
            </w:r>
          </w:p>
        </w:tc>
      </w:tr>
      <w:tr w:rsidR="00E550DD" w:rsidRPr="00E550DD" w:rsidTr="00E550DD">
        <w:trPr>
          <w:trHeight w:val="90"/>
          <w:jc w:val="center"/>
        </w:trPr>
        <w:tc>
          <w:tcPr>
            <w:tcW w:w="7549"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lang w:val="es-MX" w:eastAsia="es-MX" w:bidi="ar-SA"/>
              </w:rPr>
            </w:pPr>
            <w:r w:rsidRPr="00E550DD">
              <w:rPr>
                <w:rFonts w:ascii="Calibri" w:hAnsi="Calibri" w:cs="Calibri"/>
                <w:lang w:val="es-MX" w:eastAsia="es-MX" w:bidi="ar-SA"/>
              </w:rPr>
              <w:t>ESTELAR DEL ESTE CANADIENSE</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3670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3450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3330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4630</w:t>
            </w:r>
          </w:p>
        </w:tc>
        <w:tc>
          <w:tcPr>
            <w:tcW w:w="752"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2630</w:t>
            </w:r>
          </w:p>
        </w:tc>
      </w:tr>
      <w:tr w:rsidR="00E550DD" w:rsidRPr="00E550DD" w:rsidTr="00E550DD">
        <w:trPr>
          <w:trHeight w:val="90"/>
          <w:jc w:val="center"/>
        </w:trPr>
        <w:tc>
          <w:tcPr>
            <w:tcW w:w="7549" w:type="dxa"/>
            <w:tcBorders>
              <w:top w:val="nil"/>
              <w:left w:val="single" w:sz="4" w:space="0" w:color="auto"/>
              <w:bottom w:val="nil"/>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color w:val="FF0000"/>
                <w:lang w:val="es-MX" w:eastAsia="es-MX" w:bidi="ar-SA"/>
              </w:rPr>
            </w:pPr>
            <w:r w:rsidRPr="00E550DD">
              <w:rPr>
                <w:rFonts w:ascii="Calibri" w:hAnsi="Calibri" w:cs="Calibri"/>
                <w:color w:val="FF0000"/>
                <w:lang w:val="es-MX" w:eastAsia="es-MX" w:bidi="ar-SA"/>
              </w:rPr>
              <w:t>SUPLEMENTO 31 AGO Y 07 SEP</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130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90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70</w:t>
            </w:r>
          </w:p>
        </w:tc>
        <w:tc>
          <w:tcPr>
            <w:tcW w:w="726"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270</w:t>
            </w:r>
          </w:p>
        </w:tc>
        <w:tc>
          <w:tcPr>
            <w:tcW w:w="752" w:type="dxa"/>
            <w:tcBorders>
              <w:top w:val="nil"/>
              <w:left w:val="nil"/>
              <w:bottom w:val="nil"/>
              <w:right w:val="single" w:sz="4" w:space="0" w:color="auto"/>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lang w:val="es-MX" w:eastAsia="es-MX" w:bidi="ar-SA"/>
              </w:rPr>
            </w:pPr>
            <w:r w:rsidRPr="00E550DD">
              <w:rPr>
                <w:rFonts w:ascii="Calibri" w:hAnsi="Calibri" w:cs="Calibri"/>
                <w:b/>
                <w:bCs/>
                <w:color w:val="FF0000"/>
                <w:lang w:val="es-MX" w:eastAsia="es-MX" w:bidi="ar-SA"/>
              </w:rPr>
              <w:t>0</w:t>
            </w:r>
          </w:p>
        </w:tc>
      </w:tr>
      <w:tr w:rsidR="00E550DD" w:rsidRPr="00E550DD" w:rsidTr="00E550DD">
        <w:trPr>
          <w:trHeight w:val="96"/>
          <w:jc w:val="center"/>
        </w:trPr>
        <w:tc>
          <w:tcPr>
            <w:tcW w:w="7549" w:type="dxa"/>
            <w:tcBorders>
              <w:top w:val="nil"/>
              <w:left w:val="single" w:sz="4" w:space="0" w:color="auto"/>
              <w:bottom w:val="single" w:sz="4" w:space="0" w:color="auto"/>
              <w:right w:val="nil"/>
            </w:tcBorders>
            <w:shd w:val="clear" w:color="000000" w:fill="FFFFFF"/>
            <w:noWrap/>
            <w:vAlign w:val="center"/>
            <w:hideMark/>
          </w:tcPr>
          <w:p w:rsidR="00E550DD" w:rsidRPr="00E550DD" w:rsidRDefault="00E550DD" w:rsidP="00E550DD">
            <w:pPr>
              <w:spacing w:after="0" w:line="240" w:lineRule="auto"/>
              <w:rPr>
                <w:rFonts w:ascii="Calibri" w:hAnsi="Calibri" w:cs="Calibri"/>
                <w:lang w:val="es-MX" w:eastAsia="es-MX" w:bidi="ar-SA"/>
              </w:rPr>
            </w:pPr>
            <w:r w:rsidRPr="00E550DD">
              <w:rPr>
                <w:rFonts w:ascii="Calibri" w:hAnsi="Calibri" w:cs="Calibri"/>
                <w:lang w:val="es-MX" w:eastAsia="es-MX" w:bidi="ar-SA"/>
              </w:rPr>
              <w:t>SUPLEMENTO SILLA DE BEBE EN TORONTO (EN CASO DE VIAJAR CON INFANTES)</w:t>
            </w:r>
          </w:p>
        </w:tc>
        <w:tc>
          <w:tcPr>
            <w:tcW w:w="3660" w:type="dxa"/>
            <w:gridSpan w:val="5"/>
            <w:tcBorders>
              <w:top w:val="nil"/>
              <w:left w:val="nil"/>
              <w:bottom w:val="single" w:sz="4" w:space="0" w:color="auto"/>
              <w:right w:val="single" w:sz="4" w:space="0" w:color="000000"/>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30</w:t>
            </w:r>
          </w:p>
        </w:tc>
      </w:tr>
    </w:tbl>
    <w:p w:rsidR="00C75002" w:rsidRDefault="00C75002"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tbl>
      <w:tblPr>
        <w:tblW w:w="10696" w:type="dxa"/>
        <w:jc w:val="center"/>
        <w:tblCellMar>
          <w:left w:w="70" w:type="dxa"/>
          <w:right w:w="70" w:type="dxa"/>
        </w:tblCellMar>
        <w:tblLook w:val="04A0" w:firstRow="1" w:lastRow="0" w:firstColumn="1" w:lastColumn="0" w:noHBand="0" w:noVBand="1"/>
      </w:tblPr>
      <w:tblGrid>
        <w:gridCol w:w="10696"/>
      </w:tblGrid>
      <w:tr w:rsidR="00E550DD" w:rsidRPr="00E550DD" w:rsidTr="00E550DD">
        <w:trPr>
          <w:trHeight w:val="246"/>
          <w:jc w:val="center"/>
        </w:trPr>
        <w:tc>
          <w:tcPr>
            <w:tcW w:w="10696" w:type="dxa"/>
            <w:tcBorders>
              <w:top w:val="single" w:sz="8" w:space="0" w:color="4472C4"/>
              <w:left w:val="single" w:sz="8" w:space="0" w:color="4472C4"/>
              <w:bottom w:val="nil"/>
              <w:right w:val="single" w:sz="8"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sz w:val="20"/>
                <w:szCs w:val="20"/>
                <w:lang w:val="es-MX" w:eastAsia="es-MX" w:bidi="ar-SA"/>
              </w:rPr>
            </w:pPr>
            <w:r w:rsidRPr="00E550DD">
              <w:rPr>
                <w:rFonts w:ascii="Calibri" w:hAnsi="Calibri" w:cs="Calibri"/>
                <w:b/>
                <w:bCs/>
                <w:color w:val="000000"/>
                <w:sz w:val="20"/>
                <w:szCs w:val="20"/>
                <w:lang w:val="es-MX" w:eastAsia="es-MX" w:bidi="ar-SA"/>
              </w:rPr>
              <w:t xml:space="preserve">RUTA AÉREA PROPUESTA CON AIR CANADA SALIENDO DE LA CIUDAD DE MÉXICO: </w:t>
            </w:r>
          </w:p>
        </w:tc>
      </w:tr>
      <w:tr w:rsidR="00E550DD" w:rsidRPr="00E550DD" w:rsidTr="00E550DD">
        <w:trPr>
          <w:trHeight w:val="246"/>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sz w:val="20"/>
                <w:szCs w:val="20"/>
                <w:lang w:val="es-MX" w:eastAsia="es-MX" w:bidi="ar-SA"/>
              </w:rPr>
            </w:pPr>
            <w:r w:rsidRPr="00E550DD">
              <w:rPr>
                <w:rFonts w:ascii="Calibri" w:hAnsi="Calibri" w:cs="Calibri"/>
                <w:b/>
                <w:bCs/>
                <w:color w:val="000000"/>
                <w:sz w:val="20"/>
                <w:szCs w:val="20"/>
                <w:lang w:val="es-MX" w:eastAsia="es-MX" w:bidi="ar-SA"/>
              </w:rPr>
              <w:t>MÉXICO - MONTREAL - TORONTO - MÉXICO</w:t>
            </w:r>
          </w:p>
        </w:tc>
      </w:tr>
      <w:tr w:rsidR="00E550DD" w:rsidRPr="00E550DD" w:rsidTr="00E550DD">
        <w:trPr>
          <w:trHeight w:val="246"/>
          <w:jc w:val="center"/>
        </w:trPr>
        <w:tc>
          <w:tcPr>
            <w:tcW w:w="10696" w:type="dxa"/>
            <w:tcBorders>
              <w:top w:val="nil"/>
              <w:left w:val="single" w:sz="8" w:space="0" w:color="4472C4"/>
              <w:bottom w:val="nil"/>
              <w:right w:val="single" w:sz="8" w:space="0" w:color="4472C4"/>
            </w:tcBorders>
            <w:shd w:val="clear" w:color="000000" w:fill="1F4E78"/>
            <w:noWrap/>
            <w:vAlign w:val="center"/>
            <w:hideMark/>
          </w:tcPr>
          <w:p w:rsidR="00E550DD" w:rsidRPr="00E550DD" w:rsidRDefault="00E550DD" w:rsidP="00E550DD">
            <w:pPr>
              <w:spacing w:after="0" w:line="240" w:lineRule="auto"/>
              <w:jc w:val="center"/>
              <w:rPr>
                <w:rFonts w:ascii="Calibri" w:hAnsi="Calibri" w:cs="Calibri"/>
                <w:b/>
                <w:bCs/>
                <w:color w:val="FFFFFF"/>
                <w:sz w:val="20"/>
                <w:szCs w:val="20"/>
                <w:lang w:val="es-MX" w:eastAsia="es-MX" w:bidi="ar-SA"/>
              </w:rPr>
            </w:pPr>
            <w:r w:rsidRPr="00E550DD">
              <w:rPr>
                <w:rFonts w:ascii="Calibri" w:hAnsi="Calibri" w:cs="Calibri"/>
                <w:b/>
                <w:bCs/>
                <w:color w:val="FFFFFF"/>
                <w:sz w:val="20"/>
                <w:szCs w:val="20"/>
                <w:lang w:val="es-MX" w:eastAsia="es-MX" w:bidi="ar-SA"/>
              </w:rPr>
              <w:t>IMPUESTOS (SUJETOS A CONFIRMACIÓN): 400 USD POR PASAJERO</w:t>
            </w:r>
          </w:p>
        </w:tc>
      </w:tr>
      <w:tr w:rsidR="00E550DD" w:rsidRPr="00E550DD" w:rsidTr="00E550DD">
        <w:trPr>
          <w:trHeight w:val="246"/>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sz w:val="20"/>
                <w:szCs w:val="20"/>
                <w:lang w:val="es-MX" w:eastAsia="es-MX" w:bidi="ar-SA"/>
              </w:rPr>
            </w:pPr>
            <w:r w:rsidRPr="00E550D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550DD" w:rsidRPr="00E550DD" w:rsidTr="00E550DD">
        <w:trPr>
          <w:trHeight w:val="246"/>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sz w:val="20"/>
                <w:szCs w:val="20"/>
                <w:lang w:val="es-MX" w:eastAsia="es-MX" w:bidi="ar-SA"/>
              </w:rPr>
            </w:pPr>
            <w:r w:rsidRPr="00E550DD">
              <w:rPr>
                <w:rFonts w:ascii="Calibri" w:hAnsi="Calibri" w:cs="Calibri"/>
                <w:color w:val="000000"/>
                <w:sz w:val="20"/>
                <w:szCs w:val="20"/>
                <w:lang w:val="es-MX" w:eastAsia="es-MX" w:bidi="ar-SA"/>
              </w:rPr>
              <w:t>SUPLEMENTO PARA VUELOS DESDE EL INTERIOR DEL PAÍS - CONSULTAR CON SU ASESOR TRAVEL SHOP</w:t>
            </w:r>
          </w:p>
        </w:tc>
      </w:tr>
      <w:tr w:rsidR="00E550DD" w:rsidRPr="00E550DD" w:rsidTr="00E550DD">
        <w:trPr>
          <w:trHeight w:val="246"/>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FF0000"/>
                <w:sz w:val="20"/>
                <w:szCs w:val="20"/>
                <w:lang w:val="es-MX" w:eastAsia="es-MX" w:bidi="ar-SA"/>
              </w:rPr>
            </w:pPr>
            <w:r w:rsidRPr="00E550DD">
              <w:rPr>
                <w:rFonts w:ascii="Calibri" w:hAnsi="Calibri" w:cs="Calibri"/>
                <w:b/>
                <w:bCs/>
                <w:color w:val="FF0000"/>
                <w:sz w:val="20"/>
                <w:szCs w:val="20"/>
                <w:lang w:val="es-MX" w:eastAsia="es-MX" w:bidi="ar-SA"/>
              </w:rPr>
              <w:t xml:space="preserve">TARIFAS SUJETAS A DISPONIBILIDAD Y CAMBIO SIN PREVIO AVISO </w:t>
            </w:r>
          </w:p>
        </w:tc>
      </w:tr>
      <w:tr w:rsidR="00E550DD" w:rsidRPr="00E550DD" w:rsidTr="00E550DD">
        <w:trPr>
          <w:trHeight w:val="246"/>
          <w:jc w:val="center"/>
        </w:trPr>
        <w:tc>
          <w:tcPr>
            <w:tcW w:w="10696" w:type="dxa"/>
            <w:tcBorders>
              <w:top w:val="nil"/>
              <w:left w:val="single" w:sz="8" w:space="0" w:color="4472C4"/>
              <w:bottom w:val="nil"/>
              <w:right w:val="single" w:sz="8" w:space="0" w:color="4472C4"/>
            </w:tcBorders>
            <w:shd w:val="clear" w:color="000000" w:fill="FFFFFF"/>
            <w:vAlign w:val="center"/>
            <w:hideMark/>
          </w:tcPr>
          <w:p w:rsidR="00E550DD" w:rsidRPr="00E550DD" w:rsidRDefault="00E550DD" w:rsidP="00E550DD">
            <w:pPr>
              <w:spacing w:after="0" w:line="240" w:lineRule="auto"/>
              <w:jc w:val="center"/>
              <w:rPr>
                <w:rFonts w:ascii="Calibri" w:hAnsi="Calibri" w:cs="Calibri"/>
                <w:b/>
                <w:bCs/>
                <w:color w:val="000000"/>
                <w:sz w:val="20"/>
                <w:szCs w:val="20"/>
                <w:lang w:val="es-MX" w:eastAsia="es-MX" w:bidi="ar-SA"/>
              </w:rPr>
            </w:pPr>
            <w:r w:rsidRPr="00E550DD">
              <w:rPr>
                <w:rFonts w:ascii="Calibri" w:hAnsi="Calibri" w:cs="Calibri"/>
                <w:b/>
                <w:bCs/>
                <w:color w:val="000000"/>
                <w:sz w:val="20"/>
                <w:szCs w:val="20"/>
                <w:lang w:val="es-MX" w:eastAsia="es-MX" w:bidi="ar-SA"/>
              </w:rPr>
              <w:t>SE CONSIDERA MENOR DE 0 A 12 AÑOS</w:t>
            </w:r>
          </w:p>
        </w:tc>
      </w:tr>
      <w:tr w:rsidR="00E550DD" w:rsidRPr="00E550DD" w:rsidTr="00E550DD">
        <w:trPr>
          <w:trHeight w:val="246"/>
          <w:jc w:val="center"/>
        </w:trPr>
        <w:tc>
          <w:tcPr>
            <w:tcW w:w="10696" w:type="dxa"/>
            <w:tcBorders>
              <w:top w:val="nil"/>
              <w:left w:val="single" w:sz="8" w:space="0" w:color="4472C4"/>
              <w:bottom w:val="single" w:sz="8" w:space="0" w:color="4472C4"/>
              <w:right w:val="single" w:sz="8" w:space="0" w:color="4472C4"/>
            </w:tcBorders>
            <w:shd w:val="clear" w:color="000000" w:fill="305496"/>
            <w:vAlign w:val="center"/>
            <w:hideMark/>
          </w:tcPr>
          <w:p w:rsidR="00E550DD" w:rsidRPr="00E550DD" w:rsidRDefault="00E550DD" w:rsidP="00E550DD">
            <w:pPr>
              <w:spacing w:after="0" w:line="240" w:lineRule="auto"/>
              <w:jc w:val="center"/>
              <w:rPr>
                <w:rFonts w:ascii="Calibri" w:hAnsi="Calibri" w:cs="Calibri"/>
                <w:b/>
                <w:bCs/>
                <w:color w:val="FFFFFF"/>
                <w:sz w:val="20"/>
                <w:szCs w:val="20"/>
                <w:lang w:val="es-MX" w:eastAsia="es-MX" w:bidi="ar-SA"/>
              </w:rPr>
            </w:pPr>
            <w:r w:rsidRPr="00E550DD">
              <w:rPr>
                <w:rFonts w:ascii="Calibri" w:hAnsi="Calibri" w:cs="Calibri"/>
                <w:b/>
                <w:bCs/>
                <w:color w:val="FFFFFF"/>
                <w:sz w:val="20"/>
                <w:szCs w:val="20"/>
                <w:lang w:val="es-MX" w:eastAsia="es-MX" w:bidi="ar-SA"/>
              </w:rPr>
              <w:t>VIGENCIA: 06 DE JULIO AL 14 DE SEPTIEMBRE 2025</w:t>
            </w:r>
          </w:p>
        </w:tc>
      </w:tr>
      <w:tr w:rsidR="00E550DD" w:rsidRPr="00E550DD" w:rsidTr="00E550DD">
        <w:trPr>
          <w:trHeight w:val="258"/>
          <w:jc w:val="center"/>
        </w:trPr>
        <w:tc>
          <w:tcPr>
            <w:tcW w:w="10696" w:type="dxa"/>
            <w:tcBorders>
              <w:top w:val="nil"/>
              <w:left w:val="single" w:sz="8" w:space="0" w:color="4472C4"/>
              <w:bottom w:val="single" w:sz="8" w:space="0" w:color="4472C4"/>
              <w:right w:val="single" w:sz="8" w:space="0" w:color="4472C4"/>
            </w:tcBorders>
            <w:shd w:val="clear" w:color="000000" w:fill="305496"/>
            <w:vAlign w:val="center"/>
            <w:hideMark/>
          </w:tcPr>
          <w:p w:rsidR="00E550DD" w:rsidRPr="00E550DD" w:rsidRDefault="00E550DD" w:rsidP="00E550DD">
            <w:pPr>
              <w:spacing w:after="0" w:line="240" w:lineRule="auto"/>
              <w:jc w:val="center"/>
              <w:rPr>
                <w:rFonts w:ascii="Calibri" w:hAnsi="Calibri" w:cs="Calibri"/>
                <w:b/>
                <w:bCs/>
                <w:color w:val="FFFFFF"/>
                <w:sz w:val="20"/>
                <w:szCs w:val="20"/>
                <w:lang w:val="es-MX" w:eastAsia="es-MX" w:bidi="ar-SA"/>
              </w:rPr>
            </w:pPr>
            <w:r w:rsidRPr="00E550DD">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C75002" w:rsidRPr="00551F75" w:rsidRDefault="00C75002" w:rsidP="00551F75">
      <w:pPr>
        <w:spacing w:after="0"/>
        <w:jc w:val="both"/>
        <w:rPr>
          <w:rFonts w:ascii="Arial" w:hAnsi="Arial" w:cs="Arial"/>
          <w:sz w:val="20"/>
          <w:szCs w:val="20"/>
          <w:lang w:val="es-MX"/>
        </w:rPr>
      </w:pPr>
    </w:p>
    <w:sectPr w:rsidR="00C75002" w:rsidRPr="00551F75" w:rsidSect="00761F0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8AB" w:rsidRDefault="004908AB" w:rsidP="00450C15">
      <w:pPr>
        <w:spacing w:after="0" w:line="240" w:lineRule="auto"/>
      </w:pPr>
      <w:r>
        <w:separator/>
      </w:r>
    </w:p>
  </w:endnote>
  <w:endnote w:type="continuationSeparator" w:id="0">
    <w:p w:rsidR="004908AB" w:rsidRDefault="004908A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830D680" wp14:editId="54A19F9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3890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8AB" w:rsidRDefault="004908AB" w:rsidP="00450C15">
      <w:pPr>
        <w:spacing w:after="0" w:line="240" w:lineRule="auto"/>
      </w:pPr>
      <w:r>
        <w:separator/>
      </w:r>
    </w:p>
  </w:footnote>
  <w:footnote w:type="continuationSeparator" w:id="0">
    <w:p w:rsidR="004908AB" w:rsidRDefault="004908A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B62A08E" wp14:editId="51B63E81">
              <wp:simplePos x="0" y="0"/>
              <wp:positionH relativeFrom="column">
                <wp:posOffset>-499110</wp:posOffset>
              </wp:positionH>
              <wp:positionV relativeFrom="paragraph">
                <wp:posOffset>-160655</wp:posOffset>
              </wp:positionV>
              <wp:extent cx="5158740" cy="739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739140"/>
                      </a:xfrm>
                      <a:prstGeom prst="rect">
                        <a:avLst/>
                      </a:prstGeom>
                      <a:noFill/>
                      <a:ln>
                        <a:noFill/>
                      </a:ln>
                    </wps:spPr>
                    <wps:txbx>
                      <w:txbxContent>
                        <w:p w:rsidR="00761F00" w:rsidRPr="00D8728C" w:rsidRDefault="004F1386"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2A08E" id="_x0000_t202" coordsize="21600,21600" o:spt="202" path="m,l,21600r21600,l21600,xe">
              <v:stroke joinstyle="miter"/>
              <v:path gradientshapeok="t" o:connecttype="rect"/>
            </v:shapetype>
            <v:shape id="Cuadro de texto 6" o:spid="_x0000_s1026" type="#_x0000_t202" style="position:absolute;left:0;text-align:left;margin-left:-39.3pt;margin-top:-12.65pt;width:406.2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" filled="f" stroked="f">
              <v:textbox>
                <w:txbxContent>
                  <w:p w:rsidR="00761F00" w:rsidRPr="00D8728C" w:rsidRDefault="004F1386"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788A950" wp14:editId="30D442B9">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A1072D2" wp14:editId="4411C44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8A4618F" wp14:editId="553FB5D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32B8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10.25pt;height:410.25pt" o:bullet="t">
        <v:imagedata r:id="rId1" o:title="clip_image001"/>
      </v:shape>
    </w:pict>
  </w:numPicBullet>
  <w:numPicBullet w:numPicBulletId="1">
    <w:pict>
      <v:shape id="_x0000_i110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5225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694647">
    <w:abstractNumId w:val="8"/>
  </w:num>
  <w:num w:numId="3" w16cid:durableId="2106922209">
    <w:abstractNumId w:val="29"/>
  </w:num>
  <w:num w:numId="4" w16cid:durableId="1957712170">
    <w:abstractNumId w:val="40"/>
  </w:num>
  <w:num w:numId="5" w16cid:durableId="2113431997">
    <w:abstractNumId w:val="18"/>
  </w:num>
  <w:num w:numId="6" w16cid:durableId="534970960">
    <w:abstractNumId w:val="15"/>
  </w:num>
  <w:num w:numId="7" w16cid:durableId="972909309">
    <w:abstractNumId w:val="13"/>
  </w:num>
  <w:num w:numId="8" w16cid:durableId="33314168">
    <w:abstractNumId w:val="28"/>
  </w:num>
  <w:num w:numId="9" w16cid:durableId="362707505">
    <w:abstractNumId w:val="12"/>
  </w:num>
  <w:num w:numId="10" w16cid:durableId="527525972">
    <w:abstractNumId w:val="5"/>
  </w:num>
  <w:num w:numId="11" w16cid:durableId="1446577361">
    <w:abstractNumId w:val="0"/>
  </w:num>
  <w:num w:numId="12" w16cid:durableId="1346634846">
    <w:abstractNumId w:val="1"/>
  </w:num>
  <w:num w:numId="13" w16cid:durableId="388580917">
    <w:abstractNumId w:val="36"/>
  </w:num>
  <w:num w:numId="14" w16cid:durableId="672878695">
    <w:abstractNumId w:val="44"/>
  </w:num>
  <w:num w:numId="15" w16cid:durableId="1243838229">
    <w:abstractNumId w:val="31"/>
  </w:num>
  <w:num w:numId="16" w16cid:durableId="778598306">
    <w:abstractNumId w:val="35"/>
  </w:num>
  <w:num w:numId="17" w16cid:durableId="1377240977">
    <w:abstractNumId w:val="4"/>
  </w:num>
  <w:num w:numId="18" w16cid:durableId="1113284041">
    <w:abstractNumId w:val="26"/>
  </w:num>
  <w:num w:numId="19" w16cid:durableId="1961379542">
    <w:abstractNumId w:val="22"/>
  </w:num>
  <w:num w:numId="20" w16cid:durableId="604726355">
    <w:abstractNumId w:val="16"/>
  </w:num>
  <w:num w:numId="21" w16cid:durableId="1404524978">
    <w:abstractNumId w:val="17"/>
  </w:num>
  <w:num w:numId="22" w16cid:durableId="545527722">
    <w:abstractNumId w:val="39"/>
  </w:num>
  <w:num w:numId="23" w16cid:durableId="257955104">
    <w:abstractNumId w:val="33"/>
  </w:num>
  <w:num w:numId="24" w16cid:durableId="1534149978">
    <w:abstractNumId w:val="9"/>
  </w:num>
  <w:num w:numId="25" w16cid:durableId="1825121870">
    <w:abstractNumId w:val="10"/>
  </w:num>
  <w:num w:numId="26" w16cid:durableId="1658990982">
    <w:abstractNumId w:val="38"/>
  </w:num>
  <w:num w:numId="27" w16cid:durableId="27267349">
    <w:abstractNumId w:val="6"/>
  </w:num>
  <w:num w:numId="28" w16cid:durableId="467016654">
    <w:abstractNumId w:val="20"/>
  </w:num>
  <w:num w:numId="29" w16cid:durableId="1403334976">
    <w:abstractNumId w:val="3"/>
  </w:num>
  <w:num w:numId="30" w16cid:durableId="1528718679">
    <w:abstractNumId w:val="32"/>
  </w:num>
  <w:num w:numId="31" w16cid:durableId="972757015">
    <w:abstractNumId w:val="42"/>
  </w:num>
  <w:num w:numId="32" w16cid:durableId="1024474927">
    <w:abstractNumId w:val="43"/>
  </w:num>
  <w:num w:numId="33" w16cid:durableId="999307332">
    <w:abstractNumId w:val="27"/>
  </w:num>
  <w:num w:numId="34" w16cid:durableId="64769109">
    <w:abstractNumId w:val="25"/>
  </w:num>
  <w:num w:numId="35" w16cid:durableId="1228146913">
    <w:abstractNumId w:val="34"/>
  </w:num>
  <w:num w:numId="36" w16cid:durableId="1153450400">
    <w:abstractNumId w:val="7"/>
  </w:num>
  <w:num w:numId="37" w16cid:durableId="42415072">
    <w:abstractNumId w:val="41"/>
  </w:num>
  <w:num w:numId="38" w16cid:durableId="183329045">
    <w:abstractNumId w:val="11"/>
  </w:num>
  <w:num w:numId="39" w16cid:durableId="655955135">
    <w:abstractNumId w:val="45"/>
  </w:num>
  <w:num w:numId="40" w16cid:durableId="1664238508">
    <w:abstractNumId w:val="21"/>
  </w:num>
  <w:num w:numId="41" w16cid:durableId="560407741">
    <w:abstractNumId w:val="19"/>
  </w:num>
  <w:num w:numId="42" w16cid:durableId="589389908">
    <w:abstractNumId w:val="37"/>
  </w:num>
  <w:num w:numId="43" w16cid:durableId="1388993074">
    <w:abstractNumId w:val="24"/>
  </w:num>
  <w:num w:numId="44" w16cid:durableId="1998413763">
    <w:abstractNumId w:val="14"/>
  </w:num>
  <w:num w:numId="45" w16cid:durableId="1448963048">
    <w:abstractNumId w:val="30"/>
  </w:num>
  <w:num w:numId="46" w16cid:durableId="464739950">
    <w:abstractNumId w:val="23"/>
  </w:num>
  <w:num w:numId="47" w16cid:durableId="81372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4095"/>
    <w:rsid w:val="00074477"/>
    <w:rsid w:val="000824E7"/>
    <w:rsid w:val="00087B16"/>
    <w:rsid w:val="000901BB"/>
    <w:rsid w:val="0009249E"/>
    <w:rsid w:val="00093D58"/>
    <w:rsid w:val="00095DD7"/>
    <w:rsid w:val="00096AC7"/>
    <w:rsid w:val="000B06D8"/>
    <w:rsid w:val="000B5887"/>
    <w:rsid w:val="000C25B0"/>
    <w:rsid w:val="000C44F4"/>
    <w:rsid w:val="000D07FA"/>
    <w:rsid w:val="000D149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56E25"/>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7A99"/>
    <w:rsid w:val="00413977"/>
    <w:rsid w:val="0041595F"/>
    <w:rsid w:val="004173C0"/>
    <w:rsid w:val="0041758F"/>
    <w:rsid w:val="0043377B"/>
    <w:rsid w:val="004344E9"/>
    <w:rsid w:val="00445117"/>
    <w:rsid w:val="00447919"/>
    <w:rsid w:val="00450C15"/>
    <w:rsid w:val="00451014"/>
    <w:rsid w:val="0047057D"/>
    <w:rsid w:val="00471EDB"/>
    <w:rsid w:val="0048055D"/>
    <w:rsid w:val="004908AB"/>
    <w:rsid w:val="004A27E0"/>
    <w:rsid w:val="004A68D9"/>
    <w:rsid w:val="004B1417"/>
    <w:rsid w:val="004B1883"/>
    <w:rsid w:val="004B372F"/>
    <w:rsid w:val="004B4C75"/>
    <w:rsid w:val="004B7982"/>
    <w:rsid w:val="004C45C8"/>
    <w:rsid w:val="004D2C2F"/>
    <w:rsid w:val="004F1386"/>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F44DD"/>
    <w:rsid w:val="006F45DE"/>
    <w:rsid w:val="00703EF5"/>
    <w:rsid w:val="007208DD"/>
    <w:rsid w:val="00720FC9"/>
    <w:rsid w:val="00727503"/>
    <w:rsid w:val="0073466F"/>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470"/>
    <w:rsid w:val="00A94746"/>
    <w:rsid w:val="00A95A28"/>
    <w:rsid w:val="00A9641A"/>
    <w:rsid w:val="00AA6504"/>
    <w:rsid w:val="00AB47D6"/>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7AB9"/>
    <w:rsid w:val="00B70462"/>
    <w:rsid w:val="00B770D6"/>
    <w:rsid w:val="00B878B9"/>
    <w:rsid w:val="00B929FD"/>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550DD"/>
    <w:rsid w:val="00E663D4"/>
    <w:rsid w:val="00E7309E"/>
    <w:rsid w:val="00E74618"/>
    <w:rsid w:val="00E846AA"/>
    <w:rsid w:val="00E90FAD"/>
    <w:rsid w:val="00E9198E"/>
    <w:rsid w:val="00E948BD"/>
    <w:rsid w:val="00EA0490"/>
    <w:rsid w:val="00EA17D1"/>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B0D15"/>
    <w:rsid w:val="00FB44A2"/>
    <w:rsid w:val="00FC5264"/>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106E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26654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1986654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3780366">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584356">
      <w:bodyDiv w:val="1"/>
      <w:marLeft w:val="0"/>
      <w:marRight w:val="0"/>
      <w:marTop w:val="0"/>
      <w:marBottom w:val="0"/>
      <w:divBdr>
        <w:top w:val="none" w:sz="0" w:space="0" w:color="auto"/>
        <w:left w:val="none" w:sz="0" w:space="0" w:color="auto"/>
        <w:bottom w:val="none" w:sz="0" w:space="0" w:color="auto"/>
        <w:right w:val="none" w:sz="0" w:space="0" w:color="auto"/>
      </w:divBdr>
    </w:div>
    <w:div w:id="392851640">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821766">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385943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773099">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125882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237188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2024-08-27T22:06:00Z</dcterms:created>
  <dcterms:modified xsi:type="dcterms:W3CDTF">2024-08-27T22:06:00Z</dcterms:modified>
</cp:coreProperties>
</file>