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425CF" w:rsidRDefault="009F3A99" w:rsidP="009F3A99">
      <w:pPr>
        <w:spacing w:after="0" w:line="240" w:lineRule="auto"/>
        <w:jc w:val="center"/>
        <w:rPr>
          <w:rFonts w:ascii="Arial" w:hAnsi="Arial" w:cs="Arial"/>
          <w:b/>
          <w:bCs/>
          <w:lang w:val="es-MX"/>
        </w:rPr>
      </w:pPr>
      <w:r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761F00"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2001E35B" wp14:editId="037BECB5">
            <wp:simplePos x="0" y="0"/>
            <wp:positionH relativeFrom="margin">
              <wp:align>right</wp:align>
            </wp:positionH>
            <wp:positionV relativeFrom="paragraph">
              <wp:posOffset>635</wp:posOffset>
            </wp:positionV>
            <wp:extent cx="1757045"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045" cy="399415"/>
                    </a:xfrm>
                    <a:prstGeom prst="rect">
                      <a:avLst/>
                    </a:prstGeom>
                  </pic:spPr>
                </pic:pic>
              </a:graphicData>
            </a:graphic>
          </wp:anchor>
        </w:drawing>
      </w:r>
      <w:r w:rsidR="00856660"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C06C2F" w:rsidRPr="00761F00">
        <w:rPr>
          <w:rFonts w:ascii="Arial" w:hAnsi="Arial" w:cs="Arial"/>
          <w:b/>
          <w:bCs/>
          <w:sz w:val="20"/>
          <w:szCs w:val="20"/>
          <w:lang w:val="es-MX"/>
        </w:rPr>
        <w:t>domingos, 1</w:t>
      </w:r>
      <w:r w:rsidR="00A73FFB">
        <w:rPr>
          <w:rFonts w:ascii="Arial" w:hAnsi="Arial" w:cs="Arial"/>
          <w:b/>
          <w:bCs/>
          <w:sz w:val="20"/>
          <w:szCs w:val="20"/>
          <w:lang w:val="es-MX"/>
        </w:rPr>
        <w:t>1</w:t>
      </w:r>
      <w:r w:rsidR="003629D9">
        <w:rPr>
          <w:rFonts w:ascii="Arial" w:hAnsi="Arial" w:cs="Arial"/>
          <w:b/>
          <w:bCs/>
          <w:sz w:val="20"/>
          <w:szCs w:val="20"/>
          <w:lang w:val="es-MX"/>
        </w:rPr>
        <w:t xml:space="preserve"> de mayo al </w:t>
      </w:r>
      <w:r w:rsidR="00A73FFB">
        <w:rPr>
          <w:rFonts w:ascii="Arial" w:hAnsi="Arial" w:cs="Arial"/>
          <w:b/>
          <w:bCs/>
          <w:sz w:val="20"/>
          <w:szCs w:val="20"/>
          <w:lang w:val="es-MX"/>
        </w:rPr>
        <w:t>09</w:t>
      </w:r>
      <w:r w:rsidR="003629D9">
        <w:rPr>
          <w:rFonts w:ascii="Arial" w:hAnsi="Arial" w:cs="Arial"/>
          <w:b/>
          <w:bCs/>
          <w:sz w:val="20"/>
          <w:szCs w:val="20"/>
          <w:lang w:val="es-MX"/>
        </w:rPr>
        <w:t xml:space="preserve"> de </w:t>
      </w:r>
      <w:r w:rsidR="00C75002">
        <w:rPr>
          <w:rFonts w:ascii="Arial" w:hAnsi="Arial" w:cs="Arial"/>
          <w:b/>
          <w:bCs/>
          <w:sz w:val="20"/>
          <w:szCs w:val="20"/>
          <w:lang w:val="es-MX"/>
        </w:rPr>
        <w:t>noviembre</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C75002">
        <w:rPr>
          <w:rFonts w:ascii="Arial" w:hAnsi="Arial" w:cs="Arial"/>
          <w:b/>
          <w:bCs/>
          <w:sz w:val="20"/>
          <w:szCs w:val="20"/>
          <w:lang w:val="es-MX"/>
        </w:rPr>
        <w:t>4</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sz w:val="20"/>
          <w:szCs w:val="20"/>
          <w:lang w:val="es-MX"/>
        </w:rPr>
        <w:t>Bienvenidos a Toronto</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2.- Toronto – Niagara</w:t>
      </w:r>
    </w:p>
    <w:p w:rsidR="00A73FFB" w:rsidRPr="00931E87"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8672B0">
        <w:rPr>
          <w:rFonts w:ascii="Arial" w:hAnsi="Arial" w:cs="Arial"/>
          <w:sz w:val="20"/>
          <w:szCs w:val="20"/>
          <w:lang w:val="es-MX"/>
        </w:rPr>
        <w:t>Chino</w:t>
      </w:r>
      <w:proofErr w:type="gramEnd"/>
      <w:r w:rsidRPr="008672B0">
        <w:rPr>
          <w:rFonts w:ascii="Arial" w:hAnsi="Arial" w:cs="Arial"/>
          <w:sz w:val="20"/>
          <w:szCs w:val="20"/>
          <w:lang w:val="es-MX"/>
        </w:rPr>
        <w:t>, la Universidad de Toronto, la Torre CN (</w:t>
      </w:r>
      <w:r w:rsidRPr="00F31220">
        <w:rPr>
          <w:rFonts w:ascii="Arial" w:hAnsi="Arial" w:cs="Arial"/>
          <w:b/>
          <w:bCs/>
          <w:color w:val="FF0000"/>
          <w:sz w:val="20"/>
          <w:szCs w:val="20"/>
          <w:lang w:val="es-MX"/>
        </w:rPr>
        <w:t>subida opcional</w:t>
      </w:r>
      <w:r w:rsidRPr="008672B0">
        <w:rPr>
          <w:rFonts w:ascii="Arial" w:hAnsi="Arial" w:cs="Arial"/>
          <w:sz w:val="20"/>
          <w:szCs w:val="20"/>
          <w:lang w:val="es-MX"/>
        </w:rPr>
        <w:t>). Continuaremos nuestro paseo para llegar a las Cataratas del Niágara. La embarcación «</w:t>
      </w:r>
      <w:proofErr w:type="spellStart"/>
      <w:r w:rsidRPr="008672B0">
        <w:rPr>
          <w:rFonts w:ascii="Arial" w:hAnsi="Arial" w:cs="Arial"/>
          <w:sz w:val="20"/>
          <w:szCs w:val="20"/>
          <w:lang w:val="es-MX"/>
        </w:rPr>
        <w:t>Hornblower</w:t>
      </w:r>
      <w:proofErr w:type="spellEnd"/>
      <w:r w:rsidRPr="008672B0">
        <w:rPr>
          <w:rFonts w:ascii="Arial" w:hAnsi="Arial" w:cs="Arial"/>
          <w:sz w:val="20"/>
          <w:szCs w:val="20"/>
          <w:lang w:val="es-MX"/>
        </w:rPr>
        <w:t>» (</w:t>
      </w:r>
      <w:r w:rsidRPr="003348ED">
        <w:rPr>
          <w:rFonts w:ascii="Arial" w:hAnsi="Arial" w:cs="Arial"/>
          <w:color w:val="7030A0"/>
          <w:sz w:val="20"/>
          <w:szCs w:val="20"/>
          <w:lang w:val="es-MX"/>
        </w:rPr>
        <w:t>disponible del 15 de mayo al 15 de octubre, fuera de estas fechas, reemplazado por túneles escénicos</w:t>
      </w:r>
      <w:r w:rsidRPr="008672B0">
        <w:rPr>
          <w:rFonts w:ascii="Arial" w:hAnsi="Arial" w:cs="Arial"/>
          <w:sz w:val="20"/>
          <w:szCs w:val="20"/>
          <w:lang w:val="es-MX"/>
        </w:rPr>
        <w:t>.) los llevará al corazón de las cataratas. 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A73FFB" w:rsidRPr="00931E87" w:rsidRDefault="00A73FFB" w:rsidP="00A73FFB">
      <w:pPr>
        <w:spacing w:after="0" w:line="240" w:lineRule="auto"/>
        <w:jc w:val="both"/>
        <w:rPr>
          <w:rFonts w:ascii="Arial" w:hAnsi="Arial" w:cs="Arial"/>
          <w:sz w:val="20"/>
          <w:szCs w:val="20"/>
          <w:lang w:val="es-MX"/>
        </w:rPr>
      </w:pPr>
    </w:p>
    <w:p w:rsidR="00A73FFB" w:rsidRPr="00931E87"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A73FFB" w:rsidRPr="00931E87" w:rsidRDefault="00A73FFB" w:rsidP="00A73FFB">
      <w:pPr>
        <w:spacing w:after="0" w:line="240" w:lineRule="auto"/>
        <w:jc w:val="both"/>
        <w:rPr>
          <w:rFonts w:ascii="Arial" w:hAnsi="Arial" w:cs="Arial"/>
          <w:sz w:val="20"/>
          <w:szCs w:val="20"/>
          <w:lang w:val="es-MX"/>
        </w:rPr>
      </w:pPr>
    </w:p>
    <w:p w:rsidR="00A73FFB" w:rsidRPr="008672B0"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3.- Niagara – Mil islas – Ottawa</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El recorrido de nuestro tour continúa hacia Mil Islas. Crucero por las Islas de una hora donde pueden apreciar diversos paisajes crucero por Mil Islas (</w:t>
      </w:r>
      <w:r w:rsidRPr="003348ED">
        <w:rPr>
          <w:rFonts w:ascii="Arial" w:hAnsi="Arial" w:cs="Arial"/>
          <w:color w:val="7030A0"/>
          <w:sz w:val="20"/>
          <w:szCs w:val="20"/>
          <w:lang w:val="es-MX"/>
        </w:rPr>
        <w:t>disponible de mayo a octubre, fuera de estas fechas la actividad será reemplazada por el Museo canadiense de historia o del Museo de la civilización en Quebec</w:t>
      </w:r>
      <w:r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Pr="008672B0">
        <w:rPr>
          <w:rFonts w:ascii="Arial" w:hAnsi="Arial" w:cs="Arial"/>
          <w:sz w:val="20"/>
          <w:szCs w:val="20"/>
          <w:lang w:val="es-MX"/>
        </w:rPr>
        <w:t>Primer Ministro</w:t>
      </w:r>
      <w:proofErr w:type="gramEnd"/>
      <w:r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Pr="008672B0">
        <w:rPr>
          <w:rFonts w:ascii="Arial" w:hAnsi="Arial" w:cs="Arial"/>
          <w:sz w:val="20"/>
          <w:szCs w:val="20"/>
          <w:lang w:val="es-MX"/>
        </w:rPr>
        <w:t>Byward</w:t>
      </w:r>
      <w:proofErr w:type="spellEnd"/>
      <w:r w:rsidRPr="008672B0">
        <w:rPr>
          <w:rFonts w:ascii="Arial" w:hAnsi="Arial" w:cs="Arial"/>
          <w:sz w:val="20"/>
          <w:szCs w:val="20"/>
          <w:lang w:val="es-MX"/>
        </w:rPr>
        <w:t xml:space="preserve">. Tiempo libre por la noche.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4.- Ottawa – 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387847" w:rsidRPr="00761F0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761F00">
        <w:rPr>
          <w:rFonts w:ascii="Arial" w:hAnsi="Arial" w:cs="Arial"/>
          <w:sz w:val="20"/>
          <w:szCs w:val="20"/>
          <w:lang w:val="es-MX"/>
        </w:rPr>
        <w:t>Champlain</w:t>
      </w:r>
      <w:proofErr w:type="spellEnd"/>
      <w:r w:rsidR="00387847" w:rsidRPr="00761F00">
        <w:rPr>
          <w:rFonts w:ascii="Arial" w:hAnsi="Arial" w:cs="Arial"/>
          <w:sz w:val="20"/>
          <w:szCs w:val="20"/>
          <w:lang w:val="es-MX"/>
        </w:rPr>
        <w:t xml:space="preserve">, el Parlamento de Quebec, la Terraza </w:t>
      </w:r>
      <w:proofErr w:type="spellStart"/>
      <w:r w:rsidR="00387847" w:rsidRPr="00761F00">
        <w:rPr>
          <w:rFonts w:ascii="Arial" w:hAnsi="Arial" w:cs="Arial"/>
          <w:sz w:val="20"/>
          <w:szCs w:val="20"/>
          <w:lang w:val="es-MX"/>
        </w:rPr>
        <w:t>Dufferin</w:t>
      </w:r>
      <w:proofErr w:type="spellEnd"/>
      <w:r w:rsidR="00387847" w:rsidRPr="00761F00">
        <w:rPr>
          <w:rFonts w:ascii="Arial" w:hAnsi="Arial" w:cs="Arial"/>
          <w:sz w:val="20"/>
          <w:szCs w:val="20"/>
          <w:lang w:val="es-MX"/>
        </w:rPr>
        <w:t xml:space="preserve">, el Castillo </w:t>
      </w:r>
      <w:proofErr w:type="spellStart"/>
      <w:r w:rsidR="00387847" w:rsidRPr="00761F00">
        <w:rPr>
          <w:rFonts w:ascii="Arial" w:hAnsi="Arial" w:cs="Arial"/>
          <w:sz w:val="20"/>
          <w:szCs w:val="20"/>
          <w:lang w:val="es-MX"/>
        </w:rPr>
        <w:t>Frontenac</w:t>
      </w:r>
      <w:proofErr w:type="spellEnd"/>
      <w:r w:rsidR="00387847" w:rsidRPr="00761F00">
        <w:rPr>
          <w:rFonts w:ascii="Arial" w:hAnsi="Arial" w:cs="Arial"/>
          <w:sz w:val="20"/>
          <w:szCs w:val="20"/>
          <w:lang w:val="es-MX"/>
        </w:rPr>
        <w:t>, las calles Saint-Jean y Grande-</w:t>
      </w:r>
      <w:proofErr w:type="spellStart"/>
      <w:r w:rsidR="00387847" w:rsidRPr="00761F00">
        <w:rPr>
          <w:rFonts w:ascii="Arial" w:hAnsi="Arial" w:cs="Arial"/>
          <w:sz w:val="20"/>
          <w:szCs w:val="20"/>
          <w:lang w:val="es-MX"/>
        </w:rPr>
        <w:t>Allée</w:t>
      </w:r>
      <w:proofErr w:type="spellEnd"/>
      <w:r w:rsidR="00387847" w:rsidRPr="00761F00">
        <w:rPr>
          <w:rFonts w:ascii="Arial" w:hAnsi="Arial" w:cs="Arial"/>
          <w:sz w:val="20"/>
          <w:szCs w:val="20"/>
          <w:lang w:val="es-MX"/>
        </w:rPr>
        <w:t xml:space="preserve"> y el Viejo Puerto. Tiempo libre por la noche.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5.- Quebec</w:t>
      </w:r>
    </w:p>
    <w:p w:rsidR="00A73FFB" w:rsidRPr="008672B0"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CA3CE3">
        <w:rPr>
          <w:rFonts w:ascii="Arial" w:hAnsi="Arial" w:cs="Arial"/>
          <w:sz w:val="20"/>
          <w:szCs w:val="20"/>
          <w:lang w:val="es-MX"/>
        </w:rPr>
        <w:t xml:space="preserve">Día libre sin transporte para recorrer la ciudad de Quebec a su antojo o para una </w:t>
      </w:r>
      <w:r w:rsidRPr="00CA3CE3">
        <w:rPr>
          <w:rFonts w:ascii="Arial" w:hAnsi="Arial" w:cs="Arial"/>
          <w:b/>
          <w:bCs/>
          <w:color w:val="FF0000"/>
          <w:sz w:val="20"/>
          <w:szCs w:val="20"/>
          <w:lang w:val="es-MX"/>
        </w:rPr>
        <w:t xml:space="preserve">excursión opcional </w:t>
      </w:r>
      <w:r>
        <w:rPr>
          <w:rFonts w:ascii="Arial" w:hAnsi="Arial" w:cs="Arial"/>
          <w:b/>
          <w:bCs/>
          <w:color w:val="FF0000"/>
          <w:sz w:val="20"/>
          <w:szCs w:val="20"/>
          <w:lang w:val="es-MX"/>
        </w:rPr>
        <w:t>de nuestros</w:t>
      </w:r>
      <w:r w:rsidRPr="00CA3CE3">
        <w:rPr>
          <w:rFonts w:ascii="Arial" w:hAnsi="Arial" w:cs="Arial"/>
          <w:b/>
          <w:bCs/>
          <w:color w:val="FF0000"/>
          <w:sz w:val="20"/>
          <w:szCs w:val="20"/>
          <w:lang w:val="es-MX"/>
        </w:rPr>
        <w:t xml:space="preserve"> </w:t>
      </w:r>
      <w:proofErr w:type="spellStart"/>
      <w:r w:rsidRPr="00CA3CE3">
        <w:rPr>
          <w:rFonts w:ascii="Arial" w:hAnsi="Arial" w:cs="Arial"/>
          <w:b/>
          <w:bCs/>
          <w:color w:val="FF0000"/>
          <w:sz w:val="20"/>
          <w:szCs w:val="20"/>
          <w:lang w:val="es-MX"/>
        </w:rPr>
        <w:t>Travel</w:t>
      </w:r>
      <w:proofErr w:type="spellEnd"/>
      <w:r w:rsidRPr="00CA3CE3">
        <w:rPr>
          <w:rFonts w:ascii="Arial" w:hAnsi="Arial" w:cs="Arial"/>
          <w:b/>
          <w:bCs/>
          <w:color w:val="FF0000"/>
          <w:sz w:val="20"/>
          <w:szCs w:val="20"/>
          <w:lang w:val="es-MX"/>
        </w:rPr>
        <w:t xml:space="preserve"> Shop Pack I o II</w:t>
      </w:r>
      <w:r>
        <w:rPr>
          <w:rFonts w:ascii="Arial" w:hAnsi="Arial" w:cs="Arial"/>
          <w:b/>
          <w:bCs/>
          <w:color w:val="FF0000"/>
          <w:sz w:val="20"/>
          <w:szCs w:val="20"/>
          <w:lang w:val="es-MX"/>
        </w:rPr>
        <w:t xml:space="preserve"> (no incluido)</w:t>
      </w:r>
      <w:r w:rsidRPr="00CA3CE3">
        <w:rPr>
          <w:rFonts w:ascii="Arial" w:hAnsi="Arial" w:cs="Arial"/>
          <w:b/>
          <w:bCs/>
          <w:color w:val="FF0000"/>
          <w:sz w:val="20"/>
          <w:szCs w:val="20"/>
          <w:lang w:val="es-MX"/>
        </w:rPr>
        <w:t>.</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6.- Quebec – Montreal</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Salida hacia Montreal, la segunda ciudad francófona en importancia después de París. Visita del Viejo Montreal, la Basílica de </w:t>
      </w:r>
      <w:proofErr w:type="spellStart"/>
      <w:r w:rsidRPr="008672B0">
        <w:rPr>
          <w:rFonts w:ascii="Arial" w:hAnsi="Arial" w:cs="Arial"/>
          <w:sz w:val="20"/>
          <w:szCs w:val="20"/>
          <w:lang w:val="es-MX"/>
        </w:rPr>
        <w:t>Notre</w:t>
      </w:r>
      <w:proofErr w:type="spellEnd"/>
      <w:r w:rsidRPr="008672B0">
        <w:rPr>
          <w:rFonts w:ascii="Arial" w:hAnsi="Arial" w:cs="Arial"/>
          <w:sz w:val="20"/>
          <w:szCs w:val="20"/>
          <w:lang w:val="es-MX"/>
        </w:rPr>
        <w:t xml:space="preserve">-Dame </w:t>
      </w:r>
      <w:r w:rsidRPr="00CA3CE3">
        <w:rPr>
          <w:rFonts w:ascii="Arial" w:hAnsi="Arial" w:cs="Arial"/>
          <w:b/>
          <w:bCs/>
          <w:color w:val="FF0000"/>
          <w:sz w:val="20"/>
          <w:szCs w:val="20"/>
          <w:lang w:val="es-MX"/>
        </w:rPr>
        <w:t>(entrada no incluida),</w:t>
      </w:r>
      <w:r w:rsidRPr="00CA3CE3">
        <w:rPr>
          <w:rFonts w:ascii="Arial" w:hAnsi="Arial" w:cs="Arial"/>
          <w:color w:val="FF0000"/>
          <w:sz w:val="20"/>
          <w:szCs w:val="20"/>
          <w:lang w:val="es-MX"/>
        </w:rPr>
        <w:t xml:space="preserve"> </w:t>
      </w:r>
      <w:r w:rsidRPr="008672B0">
        <w:rPr>
          <w:rFonts w:ascii="Arial" w:hAnsi="Arial" w:cs="Arial"/>
          <w:sz w:val="20"/>
          <w:szCs w:val="20"/>
          <w:lang w:val="es-MX"/>
        </w:rPr>
        <w:t xml:space="preserve">la ciudad subterránea, el boulevard Saint-Laurent, la calle Saint-Denis y el Mont-Royal. </w:t>
      </w:r>
      <w:r w:rsidRPr="008672B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bookmarkStart w:id="0" w:name="_Hlk179475711"/>
      <w:r w:rsidRPr="00761F00">
        <w:rPr>
          <w:rFonts w:ascii="Arial" w:hAnsi="Arial" w:cs="Arial"/>
          <w:b/>
          <w:bCs/>
          <w:lang w:val="es-MX"/>
        </w:rPr>
        <w:t xml:space="preserve">Día </w:t>
      </w:r>
      <w:r w:rsidR="006C41CE" w:rsidRPr="00761F00">
        <w:rPr>
          <w:rFonts w:ascii="Arial" w:hAnsi="Arial" w:cs="Arial"/>
          <w:b/>
          <w:bCs/>
          <w:lang w:val="es-MX"/>
        </w:rPr>
        <w:t>7.- Montreal</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Día libre en Montreal para recorrer la ciudad a su antojo.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6C41CE" w:rsidRPr="00761F00">
        <w:rPr>
          <w:rFonts w:ascii="Arial" w:hAnsi="Arial" w:cs="Arial"/>
          <w:b/>
          <w:bCs/>
          <w:lang w:val="es-MX"/>
        </w:rPr>
        <w:t>8.- Montreal</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bookmarkEnd w:id="0"/>
    <w:p w:rsidR="009E5D30" w:rsidRPr="00761F00" w:rsidRDefault="009E5D30" w:rsidP="00943885">
      <w:pPr>
        <w:spacing w:after="0" w:line="240" w:lineRule="auto"/>
        <w:jc w:val="both"/>
        <w:rPr>
          <w:rFonts w:ascii="Arial" w:hAnsi="Arial" w:cs="Arial"/>
          <w:b/>
          <w:bCs/>
          <w:sz w:val="20"/>
          <w:szCs w:val="20"/>
          <w:lang w:val="es-MX"/>
        </w:rPr>
      </w:pPr>
    </w:p>
    <w:p w:rsidR="003629D9" w:rsidRPr="00A73FFB" w:rsidRDefault="00A73FFB" w:rsidP="00A73FFB">
      <w:pPr>
        <w:spacing w:after="0" w:line="240" w:lineRule="auto"/>
        <w:jc w:val="center"/>
        <w:rPr>
          <w:rFonts w:ascii="Arial" w:hAnsi="Arial" w:cs="Arial"/>
          <w:b/>
          <w:bCs/>
          <w:color w:val="FF0000"/>
          <w:lang w:val="es-MX"/>
        </w:rPr>
      </w:pPr>
      <w:r w:rsidRPr="00931E87">
        <w:rPr>
          <w:rFonts w:ascii="Arial" w:hAnsi="Arial" w:cs="Arial"/>
          <w:b/>
          <w:bCs/>
          <w:color w:val="FF0000"/>
          <w:lang w:val="es-MX"/>
        </w:rPr>
        <w:t xml:space="preserve">Se necesita </w:t>
      </w:r>
      <w:proofErr w:type="spellStart"/>
      <w:r>
        <w:rPr>
          <w:rFonts w:ascii="Arial" w:hAnsi="Arial" w:cs="Arial"/>
          <w:b/>
          <w:bCs/>
          <w:color w:val="FF0000"/>
          <w:lang w:val="es-MX"/>
        </w:rPr>
        <w:t>e</w:t>
      </w:r>
      <w:r w:rsidRPr="00931E87">
        <w:rPr>
          <w:rFonts w:ascii="Arial" w:hAnsi="Arial" w:cs="Arial"/>
          <w:b/>
          <w:bCs/>
          <w:color w:val="FF0000"/>
          <w:lang w:val="es-MX"/>
        </w:rPr>
        <w:t>TA</w:t>
      </w:r>
      <w:proofErr w:type="spellEnd"/>
      <w:r w:rsidRPr="00931E87">
        <w:rPr>
          <w:rFonts w:ascii="Arial" w:hAnsi="Arial" w:cs="Arial"/>
          <w:b/>
          <w:bCs/>
          <w:color w:val="FF0000"/>
          <w:lang w:val="es-MX"/>
        </w:rPr>
        <w:t xml:space="preserve"> </w:t>
      </w:r>
      <w:r>
        <w:rPr>
          <w:rFonts w:ascii="Arial" w:hAnsi="Arial" w:cs="Arial"/>
          <w:b/>
          <w:bCs/>
          <w:color w:val="FF0000"/>
          <w:lang w:val="es-MX"/>
        </w:rPr>
        <w:t xml:space="preserve">o visa </w:t>
      </w:r>
      <w:r w:rsidRPr="00931E87">
        <w:rPr>
          <w:rFonts w:ascii="Arial" w:hAnsi="Arial" w:cs="Arial"/>
          <w:b/>
          <w:bCs/>
          <w:color w:val="FF0000"/>
          <w:lang w:val="es-MX"/>
        </w:rPr>
        <w:t>para visitar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noches de alojamiento</w:t>
      </w:r>
      <w:r w:rsidR="004B4C75" w:rsidRPr="00761F00">
        <w:rPr>
          <w:rFonts w:ascii="Arial" w:hAnsi="Arial" w:cs="Arial"/>
          <w:sz w:val="20"/>
          <w:szCs w:val="20"/>
          <w:lang w:val="es-MX"/>
        </w:rPr>
        <w:t xml:space="preserve"> en hoteles categoría turista superior y primera</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desayunos</w:t>
      </w:r>
      <w:r w:rsidR="00761F00" w:rsidRPr="00761F00">
        <w:rPr>
          <w:rFonts w:ascii="Arial" w:hAnsi="Arial" w:cs="Arial"/>
          <w:sz w:val="20"/>
          <w:szCs w:val="20"/>
          <w:lang w:val="es-MX"/>
        </w:rPr>
        <w:t>,</w:t>
      </w:r>
      <w:r w:rsidRPr="00761F00">
        <w:rPr>
          <w:rFonts w:ascii="Arial" w:hAnsi="Arial" w:cs="Arial"/>
          <w:sz w:val="20"/>
          <w:szCs w:val="20"/>
          <w:lang w:val="es-MX"/>
        </w:rPr>
        <w:t xml:space="preserve"> </w:t>
      </w:r>
      <w:r w:rsidR="004B4C75" w:rsidRPr="00761F00">
        <w:rPr>
          <w:rFonts w:ascii="Arial" w:hAnsi="Arial" w:cs="Arial"/>
          <w:sz w:val="20"/>
          <w:szCs w:val="20"/>
          <w:lang w:val="es-MX"/>
        </w:rPr>
        <w:t xml:space="preserve">mezcla de continental y </w:t>
      </w:r>
      <w:r w:rsidRPr="00761F00">
        <w:rPr>
          <w:rFonts w:ascii="Arial" w:hAnsi="Arial" w:cs="Arial"/>
          <w:sz w:val="20"/>
          <w:szCs w:val="20"/>
          <w:lang w:val="es-MX"/>
        </w:rPr>
        <w:t>americano</w:t>
      </w:r>
      <w:r w:rsidR="00387847" w:rsidRPr="00761F00">
        <w:rPr>
          <w:rFonts w:ascii="Arial" w:hAnsi="Arial" w:cs="Arial"/>
          <w:sz w:val="20"/>
          <w:szCs w:val="20"/>
          <w:lang w:val="es-MX"/>
        </w:rPr>
        <w:t>s</w:t>
      </w:r>
    </w:p>
    <w:p w:rsidR="00300F90" w:rsidRPr="00761F00" w:rsidRDefault="00300F90" w:rsidP="00300F90">
      <w:pPr>
        <w:pStyle w:val="Prrafodelista"/>
        <w:numPr>
          <w:ilvl w:val="0"/>
          <w:numId w:val="43"/>
        </w:numPr>
        <w:spacing w:after="0" w:line="240" w:lineRule="auto"/>
        <w:jc w:val="both"/>
        <w:rPr>
          <w:rFonts w:ascii="Arial" w:hAnsi="Arial" w:cs="Arial"/>
          <w:sz w:val="20"/>
          <w:szCs w:val="20"/>
          <w:lang w:val="es-MX"/>
        </w:rPr>
      </w:pPr>
      <w:bookmarkStart w:id="1" w:name="_Hlk41576089"/>
      <w:r w:rsidRPr="00761F00">
        <w:rPr>
          <w:rFonts w:ascii="Arial" w:hAnsi="Arial" w:cs="Arial"/>
          <w:sz w:val="20"/>
          <w:szCs w:val="20"/>
          <w:lang w:val="es-MX"/>
        </w:rPr>
        <w:t>Traslados de llegada y salida en servicios compartidos en vehículos de capacidad controlada y previamente sanitizado</w:t>
      </w:r>
      <w:bookmarkEnd w:id="1"/>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Transporte en bus de alta comodidad o </w:t>
      </w:r>
      <w:r w:rsidR="00856660" w:rsidRPr="00761F00">
        <w:rPr>
          <w:rFonts w:ascii="Arial" w:hAnsi="Arial" w:cs="Arial"/>
          <w:sz w:val="20"/>
          <w:szCs w:val="20"/>
          <w:lang w:val="es-MX"/>
        </w:rPr>
        <w:t>minibús</w:t>
      </w:r>
      <w:r w:rsidRPr="00761F00">
        <w:rPr>
          <w:rFonts w:ascii="Arial" w:hAnsi="Arial" w:cs="Arial"/>
          <w:sz w:val="20"/>
          <w:szCs w:val="20"/>
          <w:lang w:val="es-MX"/>
        </w:rPr>
        <w:t xml:space="preserve"> dependiendo del número de pasajeros</w:t>
      </w:r>
      <w:r w:rsidR="007A77DC" w:rsidRPr="00761F00">
        <w:rPr>
          <w:rFonts w:ascii="Arial" w:hAnsi="Arial" w:cs="Arial"/>
          <w:sz w:val="20"/>
          <w:szCs w:val="20"/>
          <w:lang w:val="es-MX"/>
        </w:rPr>
        <w:t>, en servicios compartidos a bordo de vehículos con capacidad controlada y previamente sanitizados.</w:t>
      </w:r>
      <w:r w:rsidRPr="00761F00">
        <w:rPr>
          <w:rFonts w:ascii="Arial" w:hAnsi="Arial" w:cs="Arial"/>
          <w:sz w:val="20"/>
          <w:szCs w:val="20"/>
          <w:lang w:val="es-MX"/>
        </w:rPr>
        <w:t xml:space="preserve"> Día 1 y 8 traslado solamente. Día 5 y 7 transporte no incluido excepto en las excursiones opcionales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Guía acompañante de habla hispana durante todo el recorrido</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Las visitas de Toronto, Niágara, Ottawa, Quebec y Montreal comentadas por su guía acompañante o por un guía local</w:t>
      </w:r>
      <w:r w:rsidR="007A77DC" w:rsidRPr="00761F00">
        <w:rPr>
          <w:rFonts w:ascii="Arial" w:hAnsi="Arial" w:cs="Arial"/>
          <w:sz w:val="20"/>
          <w:szCs w:val="20"/>
          <w:lang w:val="es-MX"/>
        </w:rPr>
        <w:t xml:space="preserve"> en servicios compartidos a bordo de vehículos con capacidad controlada y previamente sanitizados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Todas las visitas mencionadas en el itinerario salvo cuando está indicado que son visitas opcionales</w:t>
      </w:r>
    </w:p>
    <w:p w:rsidR="00300F90" w:rsidRPr="00761F00" w:rsidRDefault="00300F90" w:rsidP="009E5D30">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8A6696" w:rsidRPr="00761F00" w:rsidRDefault="008A6696" w:rsidP="008A6696">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Todos los impuestos aplicables</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Boletos de avión para su llegada y salida a Canadá desde Ciudad de México</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2"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2"/>
    </w:p>
    <w:p w:rsidR="00551F75" w:rsidRDefault="00551F75" w:rsidP="00551F75">
      <w:pPr>
        <w:spacing w:after="0"/>
        <w:jc w:val="both"/>
        <w:rPr>
          <w:rFonts w:ascii="Arial" w:hAnsi="Arial" w:cs="Arial"/>
          <w:sz w:val="20"/>
          <w:szCs w:val="20"/>
          <w:lang w:val="es-MX"/>
        </w:rPr>
      </w:pPr>
    </w:p>
    <w:tbl>
      <w:tblPr>
        <w:tblW w:w="4170" w:type="dxa"/>
        <w:jc w:val="center"/>
        <w:tblCellMar>
          <w:left w:w="70" w:type="dxa"/>
          <w:right w:w="70" w:type="dxa"/>
        </w:tblCellMar>
        <w:tblLook w:val="04A0" w:firstRow="1" w:lastRow="0" w:firstColumn="1" w:lastColumn="0" w:noHBand="0" w:noVBand="1"/>
      </w:tblPr>
      <w:tblGrid>
        <w:gridCol w:w="1763"/>
        <w:gridCol w:w="2407"/>
      </w:tblGrid>
      <w:tr w:rsidR="00A73FFB" w:rsidRPr="00A73FFB" w:rsidTr="00A73FFB">
        <w:trPr>
          <w:trHeight w:val="277"/>
          <w:jc w:val="center"/>
        </w:trPr>
        <w:tc>
          <w:tcPr>
            <w:tcW w:w="417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SALIDAS </w:t>
            </w:r>
          </w:p>
        </w:tc>
      </w:tr>
      <w:tr w:rsidR="00A73FFB" w:rsidRPr="00A73FFB" w:rsidTr="00A73FFB">
        <w:trPr>
          <w:trHeight w:val="277"/>
          <w:jc w:val="center"/>
        </w:trPr>
        <w:tc>
          <w:tcPr>
            <w:tcW w:w="417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2025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MAYO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11, 18, 25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JUNIO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1, 8, 15, 22, </w:t>
            </w:r>
            <w:r w:rsidRPr="00A73FFB">
              <w:rPr>
                <w:rFonts w:ascii="Calibri" w:hAnsi="Calibri" w:cs="Calibri"/>
                <w:b/>
                <w:bCs/>
                <w:color w:val="FF0000"/>
                <w:lang w:val="es-MX" w:eastAsia="es-MX" w:bidi="ar-SA"/>
              </w:rPr>
              <w:t>29</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JULIO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6, 13, 20, 27</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AGOSTO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3, </w:t>
            </w:r>
            <w:r w:rsidRPr="00A73FFB">
              <w:rPr>
                <w:rFonts w:ascii="Calibri" w:hAnsi="Calibri" w:cs="Calibri"/>
                <w:b/>
                <w:bCs/>
                <w:color w:val="4472C4"/>
                <w:lang w:val="es-MX" w:eastAsia="es-MX" w:bidi="ar-SA"/>
              </w:rPr>
              <w:t xml:space="preserve">10, </w:t>
            </w:r>
            <w:r w:rsidRPr="00A73FFB">
              <w:rPr>
                <w:rFonts w:ascii="Calibri" w:hAnsi="Calibri" w:cs="Calibri"/>
                <w:b/>
                <w:bCs/>
                <w:lang w:val="es-MX" w:eastAsia="es-MX" w:bidi="ar-SA"/>
              </w:rPr>
              <w:t>17, 24, 31</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SEPTIEMBRE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color w:val="4472C4"/>
                <w:lang w:val="es-MX" w:eastAsia="es-MX" w:bidi="ar-SA"/>
              </w:rPr>
              <w:t>7,</w:t>
            </w:r>
            <w:r w:rsidRPr="00A73FFB">
              <w:rPr>
                <w:rFonts w:ascii="Calibri" w:hAnsi="Calibri" w:cs="Calibri"/>
                <w:b/>
                <w:bCs/>
                <w:lang w:val="es-MX" w:eastAsia="es-MX" w:bidi="ar-SA"/>
              </w:rPr>
              <w:t xml:space="preserve"> 14, </w:t>
            </w:r>
            <w:r w:rsidRPr="00A73FFB">
              <w:rPr>
                <w:rFonts w:ascii="Calibri" w:hAnsi="Calibri" w:cs="Calibri"/>
                <w:b/>
                <w:bCs/>
                <w:color w:val="4472C4"/>
                <w:lang w:val="es-MX" w:eastAsia="es-MX" w:bidi="ar-SA"/>
              </w:rPr>
              <w:t xml:space="preserve">21, </w:t>
            </w:r>
            <w:r w:rsidRPr="00A73FFB">
              <w:rPr>
                <w:rFonts w:ascii="Calibri" w:hAnsi="Calibri" w:cs="Calibri"/>
                <w:b/>
                <w:bCs/>
                <w:lang w:val="es-MX" w:eastAsia="es-MX" w:bidi="ar-SA"/>
              </w:rPr>
              <w:t>28</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OCTUBRE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5, 12, 19, 26</w:t>
            </w:r>
          </w:p>
        </w:tc>
      </w:tr>
      <w:tr w:rsidR="00A73FFB" w:rsidRPr="00A73FFB" w:rsidTr="00A73FFB">
        <w:trPr>
          <w:trHeight w:val="264"/>
          <w:jc w:val="center"/>
        </w:trPr>
        <w:tc>
          <w:tcPr>
            <w:tcW w:w="1763"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NOVIEMBRE</w:t>
            </w:r>
          </w:p>
        </w:tc>
        <w:tc>
          <w:tcPr>
            <w:tcW w:w="2407" w:type="dxa"/>
            <w:tcBorders>
              <w:top w:val="nil"/>
              <w:left w:val="nil"/>
              <w:bottom w:val="single" w:sz="4" w:space="0" w:color="auto"/>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2, 9</w:t>
            </w:r>
          </w:p>
        </w:tc>
      </w:tr>
    </w:tbl>
    <w:p w:rsidR="00761F00" w:rsidRDefault="00761F00" w:rsidP="00551F75">
      <w:pPr>
        <w:spacing w:after="0"/>
        <w:jc w:val="both"/>
        <w:rPr>
          <w:rFonts w:ascii="Arial" w:hAnsi="Arial" w:cs="Arial"/>
          <w:sz w:val="20"/>
          <w:szCs w:val="20"/>
        </w:rPr>
      </w:pPr>
    </w:p>
    <w:tbl>
      <w:tblPr>
        <w:tblW w:w="5410" w:type="dxa"/>
        <w:jc w:val="center"/>
        <w:tblCellMar>
          <w:left w:w="70" w:type="dxa"/>
          <w:right w:w="70" w:type="dxa"/>
        </w:tblCellMar>
        <w:tblLook w:val="04A0" w:firstRow="1" w:lastRow="0" w:firstColumn="1" w:lastColumn="0" w:noHBand="0" w:noVBand="1"/>
      </w:tblPr>
      <w:tblGrid>
        <w:gridCol w:w="1212"/>
        <w:gridCol w:w="3713"/>
        <w:gridCol w:w="558"/>
      </w:tblGrid>
      <w:tr w:rsidR="00C75002" w:rsidRPr="00C75002" w:rsidTr="00C75002">
        <w:trPr>
          <w:trHeight w:val="269"/>
          <w:jc w:val="center"/>
        </w:trPr>
        <w:tc>
          <w:tcPr>
            <w:tcW w:w="541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HOTELES PREVISTOS O SIMILARES</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CIUDAD</w:t>
            </w:r>
          </w:p>
        </w:tc>
        <w:tc>
          <w:tcPr>
            <w:tcW w:w="3713" w:type="dxa"/>
            <w:tcBorders>
              <w:top w:val="nil"/>
              <w:left w:val="nil"/>
              <w:bottom w:val="nil"/>
              <w:right w:val="nil"/>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w:t>
            </w:r>
          </w:p>
        </w:tc>
        <w:tc>
          <w:tcPr>
            <w:tcW w:w="484" w:type="dxa"/>
            <w:tcBorders>
              <w:top w:val="nil"/>
              <w:left w:val="nil"/>
              <w:bottom w:val="nil"/>
              <w:right w:val="single" w:sz="4" w:space="0" w:color="4472C4"/>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CAT.</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TORONTO</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CHELSEA HOTEL</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NIAGARA</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CROWNE PALZA</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color w:val="000000"/>
                <w:lang w:val="es-MX" w:eastAsia="es-MX" w:bidi="ar-SA"/>
              </w:rPr>
            </w:pPr>
            <w:r w:rsidRPr="00C75002">
              <w:rPr>
                <w:rFonts w:ascii="Calibri" w:hAnsi="Calibri" w:cs="Calibri"/>
                <w:b/>
                <w:bCs/>
                <w:color w:val="000000"/>
                <w:lang w:val="es-MX" w:eastAsia="es-MX" w:bidi="ar-SA"/>
              </w:rPr>
              <w:t>OTTAWA</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color w:val="000000"/>
                <w:lang w:val="es-MX" w:eastAsia="es-MX" w:bidi="ar-SA"/>
              </w:rPr>
            </w:pPr>
            <w:r w:rsidRPr="00C75002">
              <w:rPr>
                <w:rFonts w:ascii="Calibri" w:hAnsi="Calibri" w:cs="Calibri"/>
                <w:color w:val="000000"/>
                <w:lang w:val="es-MX" w:eastAsia="es-MX" w:bidi="ar-SA"/>
              </w:rPr>
              <w:t>COURTYARD OTTAWA DOWNTOWN</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TS</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QUEBEC</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 xml:space="preserve">HOTEL </w:t>
            </w:r>
            <w:r w:rsidR="00794F66">
              <w:rPr>
                <w:rFonts w:ascii="Calibri" w:hAnsi="Calibri" w:cs="Calibri"/>
                <w:lang w:val="es-MX" w:eastAsia="es-MX" w:bidi="ar-SA"/>
              </w:rPr>
              <w:t>LE CONCORDE</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color w:val="000000"/>
                <w:lang w:val="es-MX" w:eastAsia="es-MX" w:bidi="ar-SA"/>
              </w:rPr>
            </w:pPr>
            <w:r w:rsidRPr="00C75002">
              <w:rPr>
                <w:rFonts w:ascii="Calibri" w:hAnsi="Calibri" w:cs="Calibri"/>
                <w:b/>
                <w:bCs/>
                <w:color w:val="000000"/>
                <w:lang w:val="es-MX" w:eastAsia="es-MX" w:bidi="ar-SA"/>
              </w:rPr>
              <w:t>MONTREAL</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color w:val="000000"/>
                <w:lang w:val="es-MX" w:eastAsia="es-MX" w:bidi="ar-SA"/>
              </w:rPr>
            </w:pPr>
            <w:r w:rsidRPr="00C75002">
              <w:rPr>
                <w:rFonts w:ascii="Calibri" w:hAnsi="Calibri" w:cs="Calibri"/>
                <w:color w:val="000000"/>
                <w:lang w:val="es-MX" w:eastAsia="es-MX" w:bidi="ar-SA"/>
              </w:rPr>
              <w:t>LE NOUVEL HOTEL</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TS</w:t>
            </w:r>
          </w:p>
        </w:tc>
      </w:tr>
      <w:tr w:rsidR="00C75002" w:rsidRPr="00C75002" w:rsidTr="00C75002">
        <w:trPr>
          <w:trHeight w:val="269"/>
          <w:jc w:val="center"/>
        </w:trPr>
        <w:tc>
          <w:tcPr>
            <w:tcW w:w="5410" w:type="dxa"/>
            <w:gridSpan w:val="3"/>
            <w:tcBorders>
              <w:top w:val="nil"/>
              <w:left w:val="single" w:sz="4" w:space="0" w:color="4472C4"/>
              <w:bottom w:val="nil"/>
              <w:right w:val="single" w:sz="4" w:space="0" w:color="4472C4"/>
            </w:tcBorders>
            <w:shd w:val="clear" w:color="000000" w:fill="CC00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HOTELES CÉNTRICOS</w:t>
            </w:r>
          </w:p>
        </w:tc>
      </w:tr>
      <w:tr w:rsidR="00C75002" w:rsidRPr="00C75002" w:rsidTr="00C75002">
        <w:trPr>
          <w:trHeight w:val="269"/>
          <w:jc w:val="center"/>
        </w:trPr>
        <w:tc>
          <w:tcPr>
            <w:tcW w:w="541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CHECK IN EN HOTELES: 15:00HRS/ CHECK OUT: 11:00HRS</w:t>
            </w:r>
          </w:p>
        </w:tc>
      </w:tr>
    </w:tbl>
    <w:p w:rsidR="001A533D" w:rsidRDefault="001A533D" w:rsidP="00551F75">
      <w:pPr>
        <w:spacing w:after="0"/>
        <w:jc w:val="both"/>
        <w:rPr>
          <w:rFonts w:ascii="Arial" w:hAnsi="Arial" w:cs="Arial"/>
          <w:sz w:val="20"/>
          <w:szCs w:val="20"/>
        </w:rPr>
      </w:pPr>
    </w:p>
    <w:tbl>
      <w:tblPr>
        <w:tblW w:w="10562" w:type="dxa"/>
        <w:jc w:val="center"/>
        <w:tblCellMar>
          <w:left w:w="70" w:type="dxa"/>
          <w:right w:w="70" w:type="dxa"/>
        </w:tblCellMar>
        <w:tblLook w:val="04A0" w:firstRow="1" w:lastRow="0" w:firstColumn="1" w:lastColumn="0" w:noHBand="0" w:noVBand="1"/>
      </w:tblPr>
      <w:tblGrid>
        <w:gridCol w:w="7439"/>
        <w:gridCol w:w="621"/>
        <w:gridCol w:w="621"/>
        <w:gridCol w:w="621"/>
        <w:gridCol w:w="621"/>
        <w:gridCol w:w="639"/>
      </w:tblGrid>
      <w:tr w:rsidR="008639F3" w:rsidRPr="008639F3" w:rsidTr="008639F3">
        <w:trPr>
          <w:trHeight w:val="171"/>
          <w:jc w:val="center"/>
        </w:trPr>
        <w:tc>
          <w:tcPr>
            <w:tcW w:w="1056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TARIFA POR PERSONA EN USD</w:t>
            </w:r>
          </w:p>
        </w:tc>
      </w:tr>
      <w:tr w:rsidR="008639F3" w:rsidRPr="008639F3" w:rsidTr="008639F3">
        <w:trPr>
          <w:trHeight w:val="171"/>
          <w:jc w:val="center"/>
        </w:trPr>
        <w:tc>
          <w:tcPr>
            <w:tcW w:w="10562" w:type="dxa"/>
            <w:gridSpan w:val="6"/>
            <w:tcBorders>
              <w:top w:val="nil"/>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SOLO SERVICIOS TERRESTRES</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CC3300"/>
            <w:noWrap/>
            <w:vAlign w:val="center"/>
            <w:hideMark/>
          </w:tcPr>
          <w:p w:rsidR="008639F3" w:rsidRPr="008639F3" w:rsidRDefault="008639F3" w:rsidP="008639F3">
            <w:pPr>
              <w:spacing w:after="0" w:line="240" w:lineRule="auto"/>
              <w:rPr>
                <w:rFonts w:ascii="Calibri" w:hAnsi="Calibri" w:cs="Calibri"/>
                <w:b/>
                <w:bCs/>
                <w:color w:val="FFFFFF"/>
                <w:lang w:val="es-MX" w:eastAsia="es-MX" w:bidi="ar-SA"/>
              </w:rPr>
            </w:pPr>
            <w:r w:rsidRPr="008639F3">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MNR</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ESTELAR DEL ESTE CANADIENSE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2090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1930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1840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2860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930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FF0000"/>
                <w:lang w:val="es-MX" w:eastAsia="es-MX" w:bidi="ar-SA"/>
              </w:rPr>
            </w:pPr>
            <w:r w:rsidRPr="008639F3">
              <w:rPr>
                <w:rFonts w:ascii="Calibri" w:hAnsi="Calibri" w:cs="Calibri"/>
                <w:color w:val="FF0000"/>
                <w:lang w:val="es-MX" w:eastAsia="es-MX" w:bidi="ar-SA"/>
              </w:rPr>
              <w:t>SUPLEMENTO 29 JUNIO</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110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320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4472C4"/>
                <w:lang w:val="es-MX" w:eastAsia="es-MX" w:bidi="ar-SA"/>
              </w:rPr>
            </w:pPr>
            <w:r w:rsidRPr="008639F3">
              <w:rPr>
                <w:rFonts w:ascii="Calibri" w:hAnsi="Calibri" w:cs="Calibri"/>
                <w:color w:val="4472C4"/>
                <w:lang w:val="es-MX" w:eastAsia="es-MX" w:bidi="ar-SA"/>
              </w:rPr>
              <w:t>SUPLEMENTO 10 AGOSTO, 7 Y 21 SEPTIEMBRE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50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160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0</w:t>
            </w:r>
          </w:p>
        </w:tc>
      </w:tr>
      <w:tr w:rsidR="008639F3" w:rsidRPr="008639F3" w:rsidTr="008639F3">
        <w:trPr>
          <w:trHeight w:val="171"/>
          <w:jc w:val="center"/>
        </w:trPr>
        <w:tc>
          <w:tcPr>
            <w:tcW w:w="7439" w:type="dxa"/>
            <w:tcBorders>
              <w:top w:val="nil"/>
              <w:left w:val="single" w:sz="4" w:space="0" w:color="auto"/>
              <w:bottom w:val="single" w:sz="4" w:space="0" w:color="auto"/>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SUPLEMENTO SILLA DE BEBE EN TORONTO (EN CASO DE VIAJAR CON INFANTES)</w:t>
            </w:r>
          </w:p>
        </w:tc>
        <w:tc>
          <w:tcPr>
            <w:tcW w:w="3122" w:type="dxa"/>
            <w:gridSpan w:val="5"/>
            <w:tcBorders>
              <w:top w:val="nil"/>
              <w:left w:val="nil"/>
              <w:bottom w:val="single" w:sz="4" w:space="0" w:color="auto"/>
              <w:right w:val="single" w:sz="4" w:space="0" w:color="000000"/>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30</w:t>
            </w:r>
          </w:p>
        </w:tc>
      </w:tr>
      <w:tr w:rsidR="008639F3" w:rsidRPr="008639F3" w:rsidTr="008639F3">
        <w:trPr>
          <w:trHeight w:val="171"/>
          <w:jc w:val="center"/>
        </w:trPr>
        <w:tc>
          <w:tcPr>
            <w:tcW w:w="7439"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37"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r>
      <w:tr w:rsidR="008639F3" w:rsidRPr="008639F3" w:rsidTr="008639F3">
        <w:trPr>
          <w:trHeight w:val="171"/>
          <w:jc w:val="center"/>
        </w:trPr>
        <w:tc>
          <w:tcPr>
            <w:tcW w:w="1056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TARIFA POR PERSONA EN USD</w:t>
            </w:r>
          </w:p>
        </w:tc>
      </w:tr>
      <w:tr w:rsidR="008639F3" w:rsidRPr="008639F3" w:rsidTr="008639F3">
        <w:trPr>
          <w:trHeight w:val="171"/>
          <w:jc w:val="center"/>
        </w:trPr>
        <w:tc>
          <w:tcPr>
            <w:tcW w:w="10562" w:type="dxa"/>
            <w:gridSpan w:val="6"/>
            <w:tcBorders>
              <w:top w:val="nil"/>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SERVICIOS TERRESTRES Y AÉREOS</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CC3300"/>
            <w:noWrap/>
            <w:vAlign w:val="center"/>
            <w:hideMark/>
          </w:tcPr>
          <w:p w:rsidR="008639F3" w:rsidRPr="008639F3" w:rsidRDefault="008639F3" w:rsidP="008639F3">
            <w:pPr>
              <w:spacing w:after="0" w:line="240" w:lineRule="auto"/>
              <w:rPr>
                <w:rFonts w:ascii="Calibri" w:hAnsi="Calibri" w:cs="Calibri"/>
                <w:b/>
                <w:bCs/>
                <w:color w:val="FFFFFF"/>
                <w:lang w:val="es-MX" w:eastAsia="es-MX" w:bidi="ar-SA"/>
              </w:rPr>
            </w:pPr>
            <w:r w:rsidRPr="008639F3">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MNR</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ESTELAR DEL ESTE CANADIENSE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3120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2960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2870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3890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1960</w:t>
            </w:r>
          </w:p>
        </w:tc>
      </w:tr>
      <w:tr w:rsidR="008639F3" w:rsidRPr="008639F3" w:rsidTr="008639F3">
        <w:trPr>
          <w:trHeight w:val="179"/>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FF0000"/>
                <w:lang w:val="es-MX" w:eastAsia="es-MX" w:bidi="ar-SA"/>
              </w:rPr>
            </w:pPr>
            <w:r w:rsidRPr="008639F3">
              <w:rPr>
                <w:rFonts w:ascii="Calibri" w:hAnsi="Calibri" w:cs="Calibri"/>
                <w:color w:val="FF0000"/>
                <w:lang w:val="es-MX" w:eastAsia="es-MX" w:bidi="ar-SA"/>
              </w:rPr>
              <w:t>SUPLEMENTO 29 JUNIO</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110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320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4472C4"/>
                <w:lang w:val="es-MX" w:eastAsia="es-MX" w:bidi="ar-SA"/>
              </w:rPr>
            </w:pPr>
            <w:r w:rsidRPr="008639F3">
              <w:rPr>
                <w:rFonts w:ascii="Calibri" w:hAnsi="Calibri" w:cs="Calibri"/>
                <w:color w:val="4472C4"/>
                <w:lang w:val="es-MX" w:eastAsia="es-MX" w:bidi="ar-SA"/>
              </w:rPr>
              <w:t>SUPLEMENTO 10 AGOSTO, 7 Y 21 SEPTIEMBRE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50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160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0</w:t>
            </w:r>
          </w:p>
        </w:tc>
      </w:tr>
      <w:tr w:rsidR="008639F3" w:rsidRPr="008639F3" w:rsidTr="008639F3">
        <w:trPr>
          <w:trHeight w:val="171"/>
          <w:jc w:val="center"/>
        </w:trPr>
        <w:tc>
          <w:tcPr>
            <w:tcW w:w="7439" w:type="dxa"/>
            <w:tcBorders>
              <w:top w:val="nil"/>
              <w:left w:val="single" w:sz="4" w:space="0" w:color="auto"/>
              <w:bottom w:val="single" w:sz="4" w:space="0" w:color="auto"/>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SUPLEMENTO SILLA DE BEBE EN TORONTO (EN CASO DE VIAJAR CON INFANTES)</w:t>
            </w:r>
          </w:p>
        </w:tc>
        <w:tc>
          <w:tcPr>
            <w:tcW w:w="3122" w:type="dxa"/>
            <w:gridSpan w:val="5"/>
            <w:tcBorders>
              <w:top w:val="nil"/>
              <w:left w:val="nil"/>
              <w:bottom w:val="single" w:sz="4" w:space="0" w:color="auto"/>
              <w:right w:val="single" w:sz="4" w:space="0" w:color="000000"/>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30</w:t>
            </w:r>
          </w:p>
        </w:tc>
      </w:tr>
    </w:tbl>
    <w:p w:rsidR="00F840B9" w:rsidRDefault="00F840B9"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tbl>
      <w:tblPr>
        <w:tblW w:w="10786" w:type="dxa"/>
        <w:jc w:val="center"/>
        <w:tblCellMar>
          <w:left w:w="70" w:type="dxa"/>
          <w:right w:w="70" w:type="dxa"/>
        </w:tblCellMar>
        <w:tblLook w:val="04A0" w:firstRow="1" w:lastRow="0" w:firstColumn="1" w:lastColumn="0" w:noHBand="0" w:noVBand="1"/>
      </w:tblPr>
      <w:tblGrid>
        <w:gridCol w:w="10786"/>
      </w:tblGrid>
      <w:tr w:rsidR="00A73FFB" w:rsidRPr="00A73FFB" w:rsidTr="00A73FFB">
        <w:trPr>
          <w:trHeight w:val="245"/>
          <w:jc w:val="center"/>
        </w:trPr>
        <w:tc>
          <w:tcPr>
            <w:tcW w:w="10786" w:type="dxa"/>
            <w:tcBorders>
              <w:top w:val="single" w:sz="8" w:space="0" w:color="4472C4"/>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 xml:space="preserve">RUTA AÉREA PROPUESTA CON AIR CANADA SALIENDO DE LA CIUDAD DE MÉXICO: </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MÉXICO - TORONTO - MONTREAL - MÉXICO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IMPUESTOS (SUJETOS A CONFIRMACIÓN): 400 USD POR PASAJERO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SUPLEMENTO PARA VUELOS DESDE EL INTERIOR DEL PAÍS - CONSULTAR CON SU ASESOR TRAVEL SHOP</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FF0000"/>
                <w:sz w:val="20"/>
                <w:szCs w:val="20"/>
                <w:lang w:val="es-MX" w:eastAsia="es-MX" w:bidi="ar-SA"/>
              </w:rPr>
            </w:pPr>
            <w:r w:rsidRPr="00A73FFB">
              <w:rPr>
                <w:rFonts w:ascii="Calibri" w:hAnsi="Calibri" w:cs="Calibri"/>
                <w:b/>
                <w:bCs/>
                <w:color w:val="FF0000"/>
                <w:sz w:val="20"/>
                <w:szCs w:val="20"/>
                <w:lang w:val="es-MX" w:eastAsia="es-MX" w:bidi="ar-SA"/>
              </w:rPr>
              <w:t xml:space="preserve">TARIFAS SUJETAS A DISPONIBILIDAD Y CAMBIO SIN PREVIO AVISO </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SE CONSIDERA MENOR DE 0 A 11 AÑOS</w:t>
            </w:r>
          </w:p>
        </w:tc>
      </w:tr>
      <w:tr w:rsidR="00A73FFB" w:rsidRPr="00A73FFB" w:rsidTr="00A73FFB">
        <w:trPr>
          <w:trHeight w:val="257"/>
          <w:jc w:val="center"/>
        </w:trPr>
        <w:tc>
          <w:tcPr>
            <w:tcW w:w="10786" w:type="dxa"/>
            <w:tcBorders>
              <w:top w:val="nil"/>
              <w:left w:val="single" w:sz="8" w:space="0" w:color="4472C4"/>
              <w:bottom w:val="single" w:sz="8" w:space="0" w:color="4472C4"/>
              <w:right w:val="single" w:sz="8" w:space="0" w:color="4472C4"/>
            </w:tcBorders>
            <w:shd w:val="clear" w:color="000000" w:fill="305496"/>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VIGENCIA: 11 DE MAYO AL 09 DE NOVIEMBRE 2025</w:t>
            </w:r>
          </w:p>
        </w:tc>
      </w:tr>
      <w:tr w:rsidR="00A73FFB" w:rsidRPr="00A73FFB" w:rsidTr="00A73FFB">
        <w:trPr>
          <w:trHeight w:val="257"/>
          <w:jc w:val="center"/>
        </w:trPr>
        <w:tc>
          <w:tcPr>
            <w:tcW w:w="10786" w:type="dxa"/>
            <w:tcBorders>
              <w:top w:val="nil"/>
              <w:left w:val="single" w:sz="8" w:space="0" w:color="4472C4"/>
              <w:bottom w:val="single" w:sz="8" w:space="0" w:color="4472C4"/>
              <w:right w:val="single" w:sz="8" w:space="0" w:color="4472C4"/>
            </w:tcBorders>
            <w:shd w:val="clear" w:color="000000" w:fill="305496"/>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F840B9" w:rsidRDefault="00F840B9" w:rsidP="00551F75">
      <w:pPr>
        <w:spacing w:after="0"/>
        <w:jc w:val="both"/>
        <w:rPr>
          <w:rFonts w:ascii="Arial" w:hAnsi="Arial" w:cs="Arial"/>
          <w:sz w:val="20"/>
          <w:szCs w:val="20"/>
        </w:rPr>
      </w:pPr>
    </w:p>
    <w:p w:rsidR="00C06C2F" w:rsidRDefault="00C06C2F" w:rsidP="00761F00">
      <w:pPr>
        <w:spacing w:after="0"/>
        <w:jc w:val="center"/>
        <w:rPr>
          <w:rFonts w:ascii="Arial" w:hAnsi="Arial" w:cs="Arial"/>
          <w:sz w:val="20"/>
          <w:szCs w:val="20"/>
          <w:lang w:val="es-MX"/>
        </w:rPr>
      </w:pPr>
      <w:r>
        <w:rPr>
          <w:noProof/>
        </w:rPr>
        <w:drawing>
          <wp:inline distT="0" distB="0" distL="0" distR="0" wp14:anchorId="44349CA4" wp14:editId="316A24F5">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10679" w:type="dxa"/>
        <w:jc w:val="center"/>
        <w:tblCellMar>
          <w:left w:w="70" w:type="dxa"/>
          <w:right w:w="70" w:type="dxa"/>
        </w:tblCellMar>
        <w:tblLook w:val="04A0" w:firstRow="1" w:lastRow="0" w:firstColumn="1" w:lastColumn="0" w:noHBand="0" w:noVBand="1"/>
      </w:tblPr>
      <w:tblGrid>
        <w:gridCol w:w="8805"/>
        <w:gridCol w:w="567"/>
        <w:gridCol w:w="652"/>
        <w:gridCol w:w="655"/>
      </w:tblGrid>
      <w:tr w:rsidR="00A73FFB" w:rsidRPr="00A73FFB" w:rsidTr="0030073C">
        <w:trPr>
          <w:trHeight w:val="197"/>
          <w:jc w:val="center"/>
        </w:trPr>
        <w:tc>
          <w:tcPr>
            <w:tcW w:w="1067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TRAVEL SHOP PACK  </w:t>
            </w:r>
          </w:p>
        </w:tc>
      </w:tr>
      <w:tr w:rsidR="00A73FFB" w:rsidRPr="00A73FFB" w:rsidTr="0030073C">
        <w:trPr>
          <w:trHeight w:val="197"/>
          <w:jc w:val="center"/>
        </w:trPr>
        <w:tc>
          <w:tcPr>
            <w:tcW w:w="10679" w:type="dxa"/>
            <w:gridSpan w:val="4"/>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30073C">
        <w:trPr>
          <w:trHeight w:val="197"/>
          <w:jc w:val="center"/>
        </w:trPr>
        <w:tc>
          <w:tcPr>
            <w:tcW w:w="8805"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DISPONIBLE DEL 11 DE MAYO AL 5 DE OCTUBRE 2025</w:t>
            </w:r>
          </w:p>
        </w:tc>
        <w:tc>
          <w:tcPr>
            <w:tcW w:w="567"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ADT</w:t>
            </w:r>
          </w:p>
        </w:tc>
        <w:tc>
          <w:tcPr>
            <w:tcW w:w="65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5-10</w:t>
            </w:r>
          </w:p>
        </w:tc>
        <w:tc>
          <w:tcPr>
            <w:tcW w:w="654"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2-4</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4 COMIDAS EN RESTAURANTES LOCALES TÍPICOS, CON IMPUESTOS Y PROPINAS</w:t>
            </w:r>
          </w:p>
        </w:tc>
        <w:tc>
          <w:tcPr>
            <w:tcW w:w="567"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530</w:t>
            </w:r>
          </w:p>
        </w:tc>
        <w:tc>
          <w:tcPr>
            <w:tcW w:w="652"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330</w:t>
            </w:r>
          </w:p>
        </w:tc>
        <w:tc>
          <w:tcPr>
            <w:tcW w:w="654" w:type="dxa"/>
            <w:vMerge w:val="restart"/>
            <w:tcBorders>
              <w:top w:val="nil"/>
              <w:left w:val="nil"/>
              <w:bottom w:val="single" w:sz="4" w:space="0" w:color="000000"/>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60</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EXCURSIÓN A LA COSTA DE BEAUPRE (4 HRS, ACCESO A SAINTE-ANNE Y MONTMORENCY)</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30073C">
        <w:trPr>
          <w:trHeight w:val="206"/>
          <w:jc w:val="center"/>
        </w:trPr>
        <w:tc>
          <w:tcPr>
            <w:tcW w:w="8805"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EXCURSIÓN A MONT TREMBLANT (7 HRS, CON SUBIDA EN GÓNDOLA)</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30073C">
        <w:trPr>
          <w:trHeight w:val="197"/>
          <w:jc w:val="center"/>
        </w:trPr>
        <w:tc>
          <w:tcPr>
            <w:tcW w:w="8805"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567"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652"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654"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r>
      <w:tr w:rsidR="00A73FFB" w:rsidRPr="00A73FFB" w:rsidTr="0030073C">
        <w:trPr>
          <w:trHeight w:val="197"/>
          <w:jc w:val="center"/>
        </w:trPr>
        <w:tc>
          <w:tcPr>
            <w:tcW w:w="1067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TRAVEL SHOP PACK II</w:t>
            </w:r>
          </w:p>
        </w:tc>
      </w:tr>
      <w:tr w:rsidR="00A73FFB" w:rsidRPr="00A73FFB" w:rsidTr="0030073C">
        <w:trPr>
          <w:trHeight w:val="197"/>
          <w:jc w:val="center"/>
        </w:trPr>
        <w:tc>
          <w:tcPr>
            <w:tcW w:w="10679" w:type="dxa"/>
            <w:gridSpan w:val="4"/>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30073C">
        <w:trPr>
          <w:trHeight w:val="197"/>
          <w:jc w:val="center"/>
        </w:trPr>
        <w:tc>
          <w:tcPr>
            <w:tcW w:w="8805"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DISPONIBLE DEL 11 DE MAYO AL 5 DE OCTUBRE 2025</w:t>
            </w:r>
          </w:p>
        </w:tc>
        <w:tc>
          <w:tcPr>
            <w:tcW w:w="567"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ADT</w:t>
            </w:r>
          </w:p>
        </w:tc>
        <w:tc>
          <w:tcPr>
            <w:tcW w:w="65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5-10</w:t>
            </w:r>
          </w:p>
        </w:tc>
        <w:tc>
          <w:tcPr>
            <w:tcW w:w="654"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2-4</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3 COMIDAS EN RESTAURANTES LOCALES TÍPICOS Y 1 ALMUERZO LIGERO (BOX LUNCH) A BORDO DEL BARCO, CON IMPUESTOS Y PROPINAS</w:t>
            </w:r>
          </w:p>
        </w:tc>
        <w:tc>
          <w:tcPr>
            <w:tcW w:w="567"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620</w:t>
            </w:r>
          </w:p>
        </w:tc>
        <w:tc>
          <w:tcPr>
            <w:tcW w:w="652"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410</w:t>
            </w:r>
          </w:p>
        </w:tc>
        <w:tc>
          <w:tcPr>
            <w:tcW w:w="654" w:type="dxa"/>
            <w:vMerge w:val="restart"/>
            <w:tcBorders>
              <w:top w:val="nil"/>
              <w:left w:val="nil"/>
              <w:bottom w:val="single" w:sz="4" w:space="0" w:color="000000"/>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170</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EXCURSION GUIADA EN SERVICIO REGULAR A CHARLEVOIX CON CRUCERO DE AVISTAMIENTO DE BALLENAS (INGLÉS/FRANCÉS)</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30073C">
        <w:trPr>
          <w:trHeight w:val="197"/>
          <w:jc w:val="center"/>
        </w:trPr>
        <w:tc>
          <w:tcPr>
            <w:tcW w:w="8805"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EXCURSIÓN A MONT TREMBLANT (7 HRS, CON SUBIDA EN GÓNDOLA)</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bl>
    <w:p w:rsidR="001425CF" w:rsidRDefault="001425CF" w:rsidP="00551F75">
      <w:pPr>
        <w:spacing w:after="0"/>
        <w:jc w:val="both"/>
        <w:rPr>
          <w:rFonts w:ascii="Arial" w:hAnsi="Arial" w:cs="Arial"/>
          <w:sz w:val="20"/>
          <w:szCs w:val="20"/>
          <w:lang w:val="es-MX"/>
        </w:rPr>
      </w:pPr>
    </w:p>
    <w:tbl>
      <w:tblPr>
        <w:tblW w:w="9634" w:type="dxa"/>
        <w:jc w:val="center"/>
        <w:tblCellMar>
          <w:left w:w="70" w:type="dxa"/>
          <w:right w:w="70" w:type="dxa"/>
        </w:tblCellMar>
        <w:tblLook w:val="04A0" w:firstRow="1" w:lastRow="0" w:firstColumn="1" w:lastColumn="0" w:noHBand="0" w:noVBand="1"/>
      </w:tblPr>
      <w:tblGrid>
        <w:gridCol w:w="6872"/>
        <w:gridCol w:w="535"/>
        <w:gridCol w:w="505"/>
        <w:gridCol w:w="505"/>
        <w:gridCol w:w="508"/>
        <w:gridCol w:w="709"/>
      </w:tblGrid>
      <w:tr w:rsidR="0030073C" w:rsidRPr="0030073C" w:rsidTr="0030073C">
        <w:trPr>
          <w:trHeight w:val="268"/>
          <w:jc w:val="center"/>
        </w:trPr>
        <w:tc>
          <w:tcPr>
            <w:tcW w:w="9634"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TRAVEL SHOP PACK III</w:t>
            </w:r>
          </w:p>
        </w:tc>
      </w:tr>
      <w:tr w:rsidR="0030073C" w:rsidRPr="0030073C" w:rsidTr="0030073C">
        <w:trPr>
          <w:trHeight w:val="268"/>
          <w:jc w:val="center"/>
        </w:trPr>
        <w:tc>
          <w:tcPr>
            <w:tcW w:w="9634" w:type="dxa"/>
            <w:gridSpan w:val="6"/>
            <w:tcBorders>
              <w:top w:val="nil"/>
              <w:left w:val="single" w:sz="4" w:space="0" w:color="auto"/>
              <w:bottom w:val="nil"/>
              <w:right w:val="single" w:sz="4" w:space="0" w:color="000000"/>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TARIFA POR PERSONA EN USD</w:t>
            </w:r>
          </w:p>
        </w:tc>
      </w:tr>
      <w:tr w:rsidR="0030073C" w:rsidRPr="0030073C" w:rsidTr="0030073C">
        <w:trPr>
          <w:trHeight w:val="268"/>
          <w:jc w:val="center"/>
        </w:trPr>
        <w:tc>
          <w:tcPr>
            <w:tcW w:w="6872" w:type="dxa"/>
            <w:tcBorders>
              <w:top w:val="nil"/>
              <w:left w:val="single" w:sz="4" w:space="0" w:color="auto"/>
              <w:bottom w:val="nil"/>
              <w:right w:val="nil"/>
            </w:tcBorders>
            <w:shd w:val="clear" w:color="000000" w:fill="CC3300"/>
            <w:noWrap/>
            <w:vAlign w:val="center"/>
            <w:hideMark/>
          </w:tcPr>
          <w:p w:rsidR="0030073C" w:rsidRPr="0030073C" w:rsidRDefault="0030073C" w:rsidP="0030073C">
            <w:pPr>
              <w:spacing w:after="0" w:line="240" w:lineRule="auto"/>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 </w:t>
            </w:r>
          </w:p>
        </w:tc>
        <w:tc>
          <w:tcPr>
            <w:tcW w:w="535"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DBL</w:t>
            </w:r>
          </w:p>
        </w:tc>
        <w:tc>
          <w:tcPr>
            <w:tcW w:w="505"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TPL</w:t>
            </w:r>
          </w:p>
        </w:tc>
        <w:tc>
          <w:tcPr>
            <w:tcW w:w="505"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CPL</w:t>
            </w:r>
          </w:p>
        </w:tc>
        <w:tc>
          <w:tcPr>
            <w:tcW w:w="508"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SGL</w:t>
            </w:r>
          </w:p>
        </w:tc>
        <w:tc>
          <w:tcPr>
            <w:tcW w:w="707" w:type="dxa"/>
            <w:tcBorders>
              <w:top w:val="nil"/>
              <w:left w:val="nil"/>
              <w:bottom w:val="nil"/>
              <w:right w:val="single" w:sz="4" w:space="0" w:color="auto"/>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MNR</w:t>
            </w:r>
          </w:p>
        </w:tc>
      </w:tr>
      <w:tr w:rsidR="0030073C" w:rsidRPr="0030073C" w:rsidTr="0030073C">
        <w:trPr>
          <w:trHeight w:val="268"/>
          <w:jc w:val="center"/>
        </w:trPr>
        <w:tc>
          <w:tcPr>
            <w:tcW w:w="6872" w:type="dxa"/>
            <w:tcBorders>
              <w:top w:val="nil"/>
              <w:left w:val="single" w:sz="4" w:space="0" w:color="auto"/>
              <w:bottom w:val="single" w:sz="4" w:space="0" w:color="auto"/>
              <w:right w:val="nil"/>
            </w:tcBorders>
            <w:shd w:val="clear" w:color="auto" w:fill="auto"/>
            <w:noWrap/>
            <w:vAlign w:val="center"/>
            <w:hideMark/>
          </w:tcPr>
          <w:p w:rsidR="0030073C" w:rsidRPr="0030073C" w:rsidRDefault="0030073C" w:rsidP="0030073C">
            <w:pPr>
              <w:spacing w:after="0" w:line="240" w:lineRule="auto"/>
              <w:rPr>
                <w:rFonts w:ascii="Calibri" w:hAnsi="Calibri" w:cs="Calibri"/>
                <w:sz w:val="20"/>
                <w:szCs w:val="20"/>
                <w:lang w:val="es-MX" w:eastAsia="es-MX" w:bidi="ar-SA"/>
              </w:rPr>
            </w:pPr>
            <w:r w:rsidRPr="0030073C">
              <w:rPr>
                <w:rFonts w:ascii="Calibri" w:hAnsi="Calibri" w:cs="Calibri"/>
                <w:sz w:val="20"/>
                <w:szCs w:val="20"/>
                <w:lang w:val="es-MX" w:eastAsia="es-MX" w:bidi="ar-SA"/>
              </w:rPr>
              <w:t>EXTENSIÓN A RESORT AUBERGE DU LAC MORENCY</w:t>
            </w:r>
          </w:p>
        </w:tc>
        <w:tc>
          <w:tcPr>
            <w:tcW w:w="535"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570</w:t>
            </w:r>
          </w:p>
        </w:tc>
        <w:tc>
          <w:tcPr>
            <w:tcW w:w="505"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530</w:t>
            </w:r>
          </w:p>
        </w:tc>
        <w:tc>
          <w:tcPr>
            <w:tcW w:w="505"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490</w:t>
            </w:r>
          </w:p>
        </w:tc>
        <w:tc>
          <w:tcPr>
            <w:tcW w:w="508"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770</w:t>
            </w:r>
          </w:p>
        </w:tc>
        <w:tc>
          <w:tcPr>
            <w:tcW w:w="707" w:type="dxa"/>
            <w:tcBorders>
              <w:top w:val="nil"/>
              <w:left w:val="nil"/>
              <w:bottom w:val="single" w:sz="4" w:space="0" w:color="auto"/>
              <w:right w:val="single" w:sz="4" w:space="0" w:color="auto"/>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240</w:t>
            </w:r>
          </w:p>
        </w:tc>
      </w:tr>
    </w:tbl>
    <w:p w:rsidR="0030073C" w:rsidRDefault="0030073C" w:rsidP="00551F75">
      <w:pPr>
        <w:spacing w:after="0"/>
        <w:jc w:val="both"/>
        <w:rPr>
          <w:rFonts w:ascii="Arial" w:hAnsi="Arial" w:cs="Arial"/>
          <w:sz w:val="20"/>
          <w:szCs w:val="20"/>
          <w:lang w:val="es-MX"/>
        </w:rPr>
      </w:pPr>
    </w:p>
    <w:tbl>
      <w:tblPr>
        <w:tblW w:w="9120" w:type="dxa"/>
        <w:jc w:val="center"/>
        <w:tblCellMar>
          <w:left w:w="70" w:type="dxa"/>
          <w:right w:w="70" w:type="dxa"/>
        </w:tblCellMar>
        <w:tblLook w:val="04A0" w:firstRow="1" w:lastRow="0" w:firstColumn="1" w:lastColumn="0" w:noHBand="0" w:noVBand="1"/>
      </w:tblPr>
      <w:tblGrid>
        <w:gridCol w:w="6947"/>
        <w:gridCol w:w="564"/>
        <w:gridCol w:w="532"/>
        <w:gridCol w:w="532"/>
        <w:gridCol w:w="545"/>
      </w:tblGrid>
      <w:tr w:rsidR="00A73FFB" w:rsidRPr="00A73FFB" w:rsidTr="00A73FFB">
        <w:trPr>
          <w:trHeight w:val="315"/>
          <w:jc w:val="center"/>
        </w:trPr>
        <w:tc>
          <w:tcPr>
            <w:tcW w:w="9120"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NOCHES ADICIONALES</w:t>
            </w:r>
          </w:p>
        </w:tc>
      </w:tr>
      <w:tr w:rsidR="00A73FFB" w:rsidRPr="00A73FFB" w:rsidTr="00A73FFB">
        <w:trPr>
          <w:trHeight w:val="300"/>
          <w:jc w:val="center"/>
        </w:trPr>
        <w:tc>
          <w:tcPr>
            <w:tcW w:w="9120" w:type="dxa"/>
            <w:gridSpan w:val="5"/>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A73FFB">
        <w:trPr>
          <w:trHeight w:val="300"/>
          <w:jc w:val="center"/>
        </w:trPr>
        <w:tc>
          <w:tcPr>
            <w:tcW w:w="6947"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INCLUYE</w:t>
            </w:r>
          </w:p>
        </w:tc>
        <w:tc>
          <w:tcPr>
            <w:tcW w:w="564"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DBL</w:t>
            </w:r>
          </w:p>
        </w:tc>
        <w:tc>
          <w:tcPr>
            <w:tcW w:w="53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TPL</w:t>
            </w:r>
          </w:p>
        </w:tc>
        <w:tc>
          <w:tcPr>
            <w:tcW w:w="53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CPL</w:t>
            </w:r>
          </w:p>
        </w:tc>
        <w:tc>
          <w:tcPr>
            <w:tcW w:w="545"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SGL</w:t>
            </w:r>
          </w:p>
        </w:tc>
      </w:tr>
      <w:tr w:rsidR="00A73FFB" w:rsidRPr="00A73FFB" w:rsidTr="00A73FFB">
        <w:trPr>
          <w:trHeight w:val="300"/>
          <w:jc w:val="center"/>
        </w:trPr>
        <w:tc>
          <w:tcPr>
            <w:tcW w:w="6947"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NOCHE PRE EN TORONTO (CHELSEA HOTEL)</w:t>
            </w:r>
          </w:p>
        </w:tc>
        <w:tc>
          <w:tcPr>
            <w:tcW w:w="564"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210</w:t>
            </w:r>
          </w:p>
        </w:tc>
        <w:tc>
          <w:tcPr>
            <w:tcW w:w="532"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180</w:t>
            </w:r>
          </w:p>
        </w:tc>
        <w:tc>
          <w:tcPr>
            <w:tcW w:w="532"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170</w:t>
            </w:r>
          </w:p>
        </w:tc>
        <w:tc>
          <w:tcPr>
            <w:tcW w:w="545" w:type="dxa"/>
            <w:tcBorders>
              <w:top w:val="nil"/>
              <w:left w:val="nil"/>
              <w:bottom w:val="nil"/>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350</w:t>
            </w:r>
          </w:p>
        </w:tc>
      </w:tr>
      <w:tr w:rsidR="00A73FFB" w:rsidRPr="00A73FFB" w:rsidTr="00A73FFB">
        <w:trPr>
          <w:trHeight w:val="300"/>
          <w:jc w:val="center"/>
        </w:trPr>
        <w:tc>
          <w:tcPr>
            <w:tcW w:w="6947" w:type="dxa"/>
            <w:tcBorders>
              <w:top w:val="nil"/>
              <w:left w:val="single" w:sz="4" w:space="0" w:color="auto"/>
              <w:bottom w:val="single" w:sz="4" w:space="0" w:color="auto"/>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NOCHE POST EN MONTREAL (LE NOUVEL HOTEL)</w:t>
            </w:r>
          </w:p>
        </w:tc>
        <w:tc>
          <w:tcPr>
            <w:tcW w:w="564"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220</w:t>
            </w:r>
          </w:p>
        </w:tc>
        <w:tc>
          <w:tcPr>
            <w:tcW w:w="532"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180</w:t>
            </w:r>
          </w:p>
        </w:tc>
        <w:tc>
          <w:tcPr>
            <w:tcW w:w="532"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150</w:t>
            </w:r>
          </w:p>
        </w:tc>
        <w:tc>
          <w:tcPr>
            <w:tcW w:w="545" w:type="dxa"/>
            <w:tcBorders>
              <w:top w:val="nil"/>
              <w:left w:val="nil"/>
              <w:bottom w:val="single" w:sz="4" w:space="0" w:color="auto"/>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400</w:t>
            </w:r>
          </w:p>
        </w:tc>
      </w:tr>
    </w:tbl>
    <w:p w:rsidR="00C75002" w:rsidRDefault="00C75002" w:rsidP="00551F75">
      <w:pPr>
        <w:spacing w:after="0"/>
        <w:jc w:val="both"/>
        <w:rPr>
          <w:rFonts w:ascii="Arial" w:hAnsi="Arial" w:cs="Arial"/>
          <w:sz w:val="20"/>
          <w:szCs w:val="20"/>
          <w:lang w:val="es-MX"/>
        </w:rPr>
      </w:pPr>
    </w:p>
    <w:p w:rsidR="0030073C" w:rsidRDefault="0030073C" w:rsidP="00551F75">
      <w:pPr>
        <w:spacing w:after="0"/>
        <w:jc w:val="both"/>
        <w:rPr>
          <w:rFonts w:ascii="Arial" w:hAnsi="Arial" w:cs="Arial"/>
          <w:sz w:val="20"/>
          <w:szCs w:val="20"/>
          <w:lang w:val="es-MX"/>
        </w:rPr>
      </w:pPr>
    </w:p>
    <w:p w:rsidR="0030073C" w:rsidRDefault="0030073C" w:rsidP="00551F75">
      <w:pPr>
        <w:spacing w:after="0"/>
        <w:jc w:val="both"/>
        <w:rPr>
          <w:rFonts w:ascii="Arial" w:hAnsi="Arial" w:cs="Arial"/>
          <w:sz w:val="20"/>
          <w:szCs w:val="20"/>
          <w:lang w:val="es-MX"/>
        </w:rPr>
      </w:pPr>
    </w:p>
    <w:p w:rsidR="0030073C" w:rsidRDefault="0030073C" w:rsidP="0030073C">
      <w:pPr>
        <w:spacing w:after="0"/>
        <w:jc w:val="center"/>
        <w:rPr>
          <w:rFonts w:ascii="Arial" w:hAnsi="Arial" w:cs="Arial"/>
          <w:b/>
          <w:bCs/>
          <w:sz w:val="20"/>
          <w:szCs w:val="20"/>
          <w:lang w:val="es-MX"/>
        </w:rPr>
      </w:pPr>
      <w:r w:rsidRPr="0030073C">
        <w:rPr>
          <w:rFonts w:ascii="Arial" w:hAnsi="Arial" w:cs="Arial"/>
          <w:b/>
          <w:bCs/>
          <w:sz w:val="20"/>
          <w:szCs w:val="20"/>
          <w:lang w:val="es-MX"/>
        </w:rPr>
        <w:t xml:space="preserve">EXTENSIÓN </w:t>
      </w:r>
      <w:r w:rsidR="005E09E7">
        <w:rPr>
          <w:rFonts w:ascii="Arial" w:hAnsi="Arial" w:cs="Arial"/>
          <w:b/>
          <w:bCs/>
          <w:sz w:val="20"/>
          <w:szCs w:val="20"/>
          <w:lang w:val="es-MX"/>
        </w:rPr>
        <w:t xml:space="preserve">OPCIONAL </w:t>
      </w:r>
      <w:r w:rsidRPr="0030073C">
        <w:rPr>
          <w:rFonts w:ascii="Arial" w:hAnsi="Arial" w:cs="Arial"/>
          <w:b/>
          <w:bCs/>
          <w:sz w:val="20"/>
          <w:szCs w:val="20"/>
          <w:lang w:val="es-MX"/>
        </w:rPr>
        <w:t>A SAINT-HIPPOLYTE</w:t>
      </w:r>
    </w:p>
    <w:p w:rsidR="0030073C" w:rsidRPr="0030073C" w:rsidRDefault="0030073C" w:rsidP="0030073C">
      <w:pPr>
        <w:spacing w:after="0"/>
        <w:jc w:val="center"/>
        <w:rPr>
          <w:rFonts w:ascii="Arial" w:hAnsi="Arial" w:cs="Arial"/>
          <w:b/>
          <w:bCs/>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8</w:t>
      </w:r>
      <w:r w:rsidRPr="00761F00">
        <w:rPr>
          <w:rFonts w:ascii="Arial" w:hAnsi="Arial" w:cs="Arial"/>
          <w:b/>
          <w:bCs/>
          <w:lang w:val="es-MX"/>
        </w:rPr>
        <w:t>.- Montreal</w:t>
      </w:r>
      <w:r>
        <w:rPr>
          <w:rFonts w:ascii="Arial" w:hAnsi="Arial" w:cs="Arial"/>
          <w:b/>
          <w:bCs/>
          <w:lang w:val="es-MX"/>
        </w:rPr>
        <w:t xml:space="preserve"> – Saint-Hippolyte</w:t>
      </w:r>
    </w:p>
    <w:p w:rsidR="0030073C" w:rsidRDefault="0030073C" w:rsidP="0030073C">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Pr="0030073C">
        <w:rPr>
          <w:rFonts w:ascii="Arial" w:hAnsi="Arial" w:cs="Arial"/>
          <w:sz w:val="20"/>
          <w:szCs w:val="20"/>
          <w:lang w:val="es-MX"/>
        </w:rPr>
        <w:t xml:space="preserve">A la hora convenida, traslado de su hotel hacia el resort. Que sea una escapada en la naturaleza, un fin de semana romántico, unas vacaciones en familia, todas las razones son buenas para disfrutar del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du Lac </w:t>
      </w:r>
      <w:proofErr w:type="spellStart"/>
      <w:r w:rsidRPr="0030073C">
        <w:rPr>
          <w:rFonts w:ascii="Arial" w:hAnsi="Arial" w:cs="Arial"/>
          <w:sz w:val="20"/>
          <w:szCs w:val="20"/>
          <w:lang w:val="es-MX"/>
        </w:rPr>
        <w:t>Morency</w:t>
      </w:r>
      <w:proofErr w:type="spellEnd"/>
      <w:r w:rsidRPr="0030073C">
        <w:rPr>
          <w:rFonts w:ascii="Arial" w:hAnsi="Arial" w:cs="Arial"/>
          <w:sz w:val="20"/>
          <w:szCs w:val="20"/>
          <w:lang w:val="es-MX"/>
        </w:rPr>
        <w:t xml:space="preserve">. Ubicado en el corazón de los Montes </w:t>
      </w:r>
      <w:proofErr w:type="spellStart"/>
      <w:r w:rsidRPr="0030073C">
        <w:rPr>
          <w:rFonts w:ascii="Arial" w:hAnsi="Arial" w:cs="Arial"/>
          <w:sz w:val="20"/>
          <w:szCs w:val="20"/>
          <w:lang w:val="es-MX"/>
        </w:rPr>
        <w:t>Laurentinos</w:t>
      </w:r>
      <w:proofErr w:type="spellEnd"/>
      <w:r w:rsidRPr="0030073C">
        <w:rPr>
          <w:rFonts w:ascii="Arial" w:hAnsi="Arial" w:cs="Arial"/>
          <w:sz w:val="20"/>
          <w:szCs w:val="20"/>
          <w:lang w:val="es-MX"/>
        </w:rPr>
        <w:t xml:space="preserve">, este majestuoso resort es un lugar donde se mezcla aventura y relajación. 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w:t>
      </w:r>
      <w:proofErr w:type="spellStart"/>
      <w:r w:rsidRPr="0030073C">
        <w:rPr>
          <w:rFonts w:ascii="Arial" w:hAnsi="Arial" w:cs="Arial"/>
          <w:sz w:val="20"/>
          <w:szCs w:val="20"/>
          <w:lang w:val="es-MX"/>
        </w:rPr>
        <w:t>Morency</w:t>
      </w:r>
      <w:proofErr w:type="spellEnd"/>
      <w:r w:rsidRPr="0030073C">
        <w:rPr>
          <w:rFonts w:ascii="Arial" w:hAnsi="Arial" w:cs="Arial"/>
          <w:sz w:val="20"/>
          <w:szCs w:val="20"/>
          <w:lang w:val="es-MX"/>
        </w:rPr>
        <w:t xml:space="preserve"> es sinónimo de comodidad. Aquí el confort es fundamental, y sus habitaciones reflejan la tranquilidad que se busca en un ambiente relajado, no se puede pedir mejor. En cuanto a la gastronomía, el famoso restaurante del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w:t>
      </w:r>
      <w:proofErr w:type="spellStart"/>
      <w:r w:rsidRPr="0030073C">
        <w:rPr>
          <w:rFonts w:ascii="Arial" w:hAnsi="Arial" w:cs="Arial"/>
          <w:sz w:val="20"/>
          <w:szCs w:val="20"/>
          <w:lang w:val="es-MX"/>
        </w:rPr>
        <w:t>Chez</w:t>
      </w:r>
      <w:proofErr w:type="spellEnd"/>
      <w:r w:rsidRPr="0030073C">
        <w:rPr>
          <w:rFonts w:ascii="Arial" w:hAnsi="Arial" w:cs="Arial"/>
          <w:sz w:val="20"/>
          <w:szCs w:val="20"/>
          <w:lang w:val="es-MX"/>
        </w:rPr>
        <w:t xml:space="preserve"> Hippolyte, es reconocido por su cocina en evolución y su refinamiento, sin olvidar su bodega reconocida por su variedad de vinos para todos los gustos. No se pierdan la oportunidad de probar la especialidad de la casa, el sensacional salmón ahumado casero. </w:t>
      </w:r>
      <w:r w:rsidRPr="0030073C">
        <w:rPr>
          <w:rFonts w:ascii="Arial" w:hAnsi="Arial" w:cs="Arial"/>
          <w:sz w:val="20"/>
          <w:szCs w:val="20"/>
          <w:lang w:val="es-MX"/>
        </w:rPr>
        <w:t xml:space="preserve">¡Les espera una experiencia única </w:t>
      </w:r>
      <w:proofErr w:type="spellStart"/>
      <w:r w:rsidRPr="0030073C">
        <w:rPr>
          <w:rFonts w:ascii="Arial" w:hAnsi="Arial" w:cs="Arial"/>
          <w:sz w:val="20"/>
          <w:szCs w:val="20"/>
          <w:lang w:val="es-MX"/>
        </w:rPr>
        <w:t>y</w:t>
      </w:r>
      <w:proofErr w:type="spellEnd"/>
      <w:r w:rsidRPr="0030073C">
        <w:rPr>
          <w:rFonts w:ascii="Arial" w:hAnsi="Arial" w:cs="Arial"/>
          <w:sz w:val="20"/>
          <w:szCs w:val="20"/>
          <w:lang w:val="es-MX"/>
        </w:rPr>
        <w:t xml:space="preserve"> inolvidable!</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30073C" w:rsidRDefault="0030073C" w:rsidP="0030073C">
      <w:pPr>
        <w:spacing w:after="0" w:line="240" w:lineRule="auto"/>
        <w:jc w:val="both"/>
        <w:rPr>
          <w:rFonts w:ascii="Arial" w:hAnsi="Arial" w:cs="Arial"/>
          <w:b/>
          <w:bCs/>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9</w:t>
      </w:r>
      <w:r w:rsidRPr="00761F00">
        <w:rPr>
          <w:rFonts w:ascii="Arial" w:hAnsi="Arial" w:cs="Arial"/>
          <w:b/>
          <w:bCs/>
          <w:lang w:val="es-MX"/>
        </w:rPr>
        <w:t>.-</w:t>
      </w:r>
      <w:r>
        <w:rPr>
          <w:rFonts w:ascii="Arial" w:hAnsi="Arial" w:cs="Arial"/>
          <w:b/>
          <w:bCs/>
          <w:lang w:val="es-MX"/>
        </w:rPr>
        <w:t xml:space="preserve"> S</w:t>
      </w:r>
      <w:r>
        <w:rPr>
          <w:rFonts w:ascii="Arial" w:hAnsi="Arial" w:cs="Arial"/>
          <w:b/>
          <w:bCs/>
          <w:lang w:val="es-MX"/>
        </w:rPr>
        <w:t>aint-Hippolyte</w:t>
      </w:r>
    </w:p>
    <w:p w:rsidR="0030073C" w:rsidRPr="00761F00" w:rsidRDefault="0030073C" w:rsidP="0030073C">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w:t>
      </w:r>
      <w:r>
        <w:rPr>
          <w:rFonts w:ascii="Arial" w:hAnsi="Arial" w:cs="Arial"/>
          <w:b/>
          <w:bCs/>
          <w:sz w:val="20"/>
          <w:szCs w:val="20"/>
          <w:lang w:val="es-MX"/>
        </w:rPr>
        <w:t>resort</w:t>
      </w:r>
      <w:r w:rsidRPr="00761F00">
        <w:rPr>
          <w:rFonts w:ascii="Arial" w:hAnsi="Arial" w:cs="Arial"/>
          <w:b/>
          <w:bCs/>
          <w:sz w:val="20"/>
          <w:szCs w:val="20"/>
          <w:lang w:val="es-MX"/>
        </w:rPr>
        <w:t>.</w:t>
      </w:r>
      <w:r w:rsidRPr="00761F00">
        <w:rPr>
          <w:rFonts w:ascii="Arial" w:hAnsi="Arial" w:cs="Arial"/>
          <w:sz w:val="20"/>
          <w:szCs w:val="20"/>
          <w:lang w:val="es-MX"/>
        </w:rPr>
        <w:t xml:space="preserve"> </w:t>
      </w:r>
      <w:r w:rsidRPr="0030073C">
        <w:rPr>
          <w:rFonts w:ascii="Arial" w:hAnsi="Arial" w:cs="Arial"/>
          <w:sz w:val="20"/>
          <w:szCs w:val="20"/>
          <w:lang w:val="es-MX"/>
        </w:rPr>
        <w:t xml:space="preserve">Día para disfrutar de las instalaciones y equipamiento a su disposición en acceso libre: senderismo, piscinas (interior y exterior), kayaks, canoas, bote a pedales y playa. También, con suplemento, podrán descubrir otras actividades típicas, como el </w:t>
      </w:r>
      <w:proofErr w:type="spellStart"/>
      <w:r w:rsidRPr="0030073C">
        <w:rPr>
          <w:rFonts w:ascii="Arial" w:hAnsi="Arial" w:cs="Arial"/>
          <w:sz w:val="20"/>
          <w:szCs w:val="20"/>
          <w:lang w:val="es-MX"/>
        </w:rPr>
        <w:t>quad</w:t>
      </w:r>
      <w:proofErr w:type="spellEnd"/>
      <w:r w:rsidRPr="0030073C">
        <w:rPr>
          <w:rFonts w:ascii="Arial" w:hAnsi="Arial" w:cs="Arial"/>
          <w:sz w:val="20"/>
          <w:szCs w:val="20"/>
          <w:lang w:val="es-MX"/>
        </w:rPr>
        <w:t xml:space="preserve"> o la pesca. A través de caminos forestales, la excursión en </w:t>
      </w:r>
      <w:proofErr w:type="spellStart"/>
      <w:r w:rsidRPr="0030073C">
        <w:rPr>
          <w:rFonts w:ascii="Arial" w:hAnsi="Arial" w:cs="Arial"/>
          <w:sz w:val="20"/>
          <w:szCs w:val="20"/>
          <w:lang w:val="es-MX"/>
        </w:rPr>
        <w:t>quad</w:t>
      </w:r>
      <w:proofErr w:type="spellEnd"/>
      <w:r w:rsidRPr="0030073C">
        <w:rPr>
          <w:rFonts w:ascii="Arial" w:hAnsi="Arial" w:cs="Arial"/>
          <w:sz w:val="20"/>
          <w:szCs w:val="20"/>
          <w:lang w:val="es-MX"/>
        </w:rPr>
        <w:t xml:space="preserve"> le ofrecerá una experiencia emocionante y dinámica, permitiéndole sentir sensaciones fuertes, mientras exploraran la naturaleza. En cuanto a la pesca, es una actividad imprescindible para los aficionados de la naturaleza. Famosa por sus numerosos lagos y ríos, esta región es el lugar ideal para la pesca de trucha y salmón. </w:t>
      </w:r>
      <w:r w:rsidRPr="0030073C">
        <w:rPr>
          <w:rFonts w:ascii="Arial" w:hAnsi="Arial" w:cs="Arial"/>
          <w:sz w:val="20"/>
          <w:szCs w:val="20"/>
          <w:lang w:val="es-MX"/>
        </w:rPr>
        <w:t>¡Imposible aburrirse con una variedad tan amplia de actividades!</w:t>
      </w:r>
      <w:r w:rsidRPr="0030073C">
        <w:rPr>
          <w:rFonts w:ascii="Arial" w:hAnsi="Arial" w:cs="Arial"/>
          <w:sz w:val="20"/>
          <w:szCs w:val="20"/>
          <w:lang w:val="es-MX"/>
        </w:rPr>
        <w:t xml:space="preserve"> Tendrán también un acceso incluido al spa nórdico, con vistas increíbles. Entrarán en un espacio de silencio y se </w:t>
      </w:r>
      <w:r w:rsidRPr="0030073C">
        <w:rPr>
          <w:rFonts w:ascii="Arial" w:hAnsi="Arial" w:cs="Arial"/>
          <w:sz w:val="20"/>
          <w:szCs w:val="20"/>
          <w:lang w:val="es-MX"/>
        </w:rPr>
        <w:t>dejarán</w:t>
      </w:r>
      <w:r w:rsidRPr="0030073C">
        <w:rPr>
          <w:rFonts w:ascii="Arial" w:hAnsi="Arial" w:cs="Arial"/>
          <w:sz w:val="20"/>
          <w:szCs w:val="20"/>
          <w:lang w:val="es-MX"/>
        </w:rPr>
        <w:t xml:space="preserve"> envolver por la tranquilidad del lugar. En tres sencillos pasos, disfrutaran </w:t>
      </w:r>
      <w:r w:rsidRPr="0030073C">
        <w:rPr>
          <w:rFonts w:ascii="Arial" w:hAnsi="Arial" w:cs="Arial"/>
          <w:sz w:val="20"/>
          <w:szCs w:val="20"/>
          <w:lang w:val="es-MX"/>
        </w:rPr>
        <w:t>de los</w:t>
      </w:r>
      <w:r w:rsidRPr="0030073C">
        <w:rPr>
          <w:rFonts w:ascii="Arial" w:hAnsi="Arial" w:cs="Arial"/>
          <w:sz w:val="20"/>
          <w:szCs w:val="20"/>
          <w:lang w:val="es-MX"/>
        </w:rPr>
        <w:t xml:space="preserve"> beneficios de la termoterapia: cálido, frio, relajación. Unas horas de pura calma, dulzura y felicidad. </w:t>
      </w:r>
      <w:r w:rsidRPr="0030073C">
        <w:rPr>
          <w:rFonts w:ascii="Arial" w:hAnsi="Arial" w:cs="Arial"/>
          <w:b/>
          <w:bCs/>
          <w:sz w:val="20"/>
          <w:szCs w:val="20"/>
          <w:lang w:val="es-MX"/>
        </w:rPr>
        <w:t>Alojamiento.</w:t>
      </w:r>
    </w:p>
    <w:p w:rsidR="0030073C" w:rsidRPr="00761F00" w:rsidRDefault="0030073C" w:rsidP="0030073C">
      <w:pPr>
        <w:spacing w:after="0" w:line="240" w:lineRule="auto"/>
        <w:jc w:val="both"/>
        <w:rPr>
          <w:rFonts w:ascii="Arial" w:hAnsi="Arial" w:cs="Arial"/>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10</w:t>
      </w:r>
      <w:r w:rsidRPr="00761F00">
        <w:rPr>
          <w:rFonts w:ascii="Arial" w:hAnsi="Arial" w:cs="Arial"/>
          <w:b/>
          <w:bCs/>
          <w:lang w:val="es-MX"/>
        </w:rPr>
        <w:t xml:space="preserve">.- </w:t>
      </w:r>
      <w:r>
        <w:rPr>
          <w:rFonts w:ascii="Arial" w:hAnsi="Arial" w:cs="Arial"/>
          <w:b/>
          <w:bCs/>
          <w:lang w:val="es-MX"/>
        </w:rPr>
        <w:t xml:space="preserve">Saint-Hippolyte – </w:t>
      </w:r>
      <w:r w:rsidRPr="00761F00">
        <w:rPr>
          <w:rFonts w:ascii="Arial" w:hAnsi="Arial" w:cs="Arial"/>
          <w:b/>
          <w:bCs/>
          <w:lang w:val="es-MX"/>
        </w:rPr>
        <w:t>Montreal</w:t>
      </w:r>
    </w:p>
    <w:p w:rsidR="0030073C" w:rsidRPr="00761F00" w:rsidRDefault="0030073C" w:rsidP="0030073C">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w:t>
      </w:r>
      <w:r>
        <w:rPr>
          <w:rFonts w:ascii="Arial" w:hAnsi="Arial" w:cs="Arial"/>
          <w:b/>
          <w:bCs/>
          <w:sz w:val="20"/>
          <w:szCs w:val="20"/>
          <w:lang w:val="es-MX"/>
        </w:rPr>
        <w:t>resort</w:t>
      </w:r>
      <w:r w:rsidRPr="00761F00">
        <w:rPr>
          <w:rFonts w:ascii="Arial" w:hAnsi="Arial" w:cs="Arial"/>
          <w:b/>
          <w:bCs/>
          <w:sz w:val="20"/>
          <w:szCs w:val="20"/>
          <w:lang w:val="es-MX"/>
        </w:rPr>
        <w:t>.</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30073C" w:rsidRPr="00551F75" w:rsidRDefault="0030073C" w:rsidP="00551F75">
      <w:pPr>
        <w:spacing w:after="0"/>
        <w:jc w:val="both"/>
        <w:rPr>
          <w:rFonts w:ascii="Arial" w:hAnsi="Arial" w:cs="Arial"/>
          <w:sz w:val="20"/>
          <w:szCs w:val="20"/>
          <w:lang w:val="es-MX"/>
        </w:rPr>
      </w:pPr>
    </w:p>
    <w:sectPr w:rsidR="0030073C" w:rsidRPr="00551F75" w:rsidSect="00761F0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136" w:rsidRDefault="00C62136" w:rsidP="00450C15">
      <w:pPr>
        <w:spacing w:after="0" w:line="240" w:lineRule="auto"/>
      </w:pPr>
      <w:r>
        <w:separator/>
      </w:r>
    </w:p>
  </w:endnote>
  <w:endnote w:type="continuationSeparator" w:id="0">
    <w:p w:rsidR="00C62136" w:rsidRDefault="00C621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EFB75DE" wp14:editId="7FE5844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FFFA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136" w:rsidRDefault="00C62136" w:rsidP="00450C15">
      <w:pPr>
        <w:spacing w:after="0" w:line="240" w:lineRule="auto"/>
      </w:pPr>
      <w:r>
        <w:separator/>
      </w:r>
    </w:p>
  </w:footnote>
  <w:footnote w:type="continuationSeparator" w:id="0">
    <w:p w:rsidR="00C62136" w:rsidRDefault="00C621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1061997" wp14:editId="02106D75">
              <wp:simplePos x="0" y="0"/>
              <wp:positionH relativeFrom="column">
                <wp:posOffset>-499110</wp:posOffset>
              </wp:positionH>
              <wp:positionV relativeFrom="paragraph">
                <wp:posOffset>-160655</wp:posOffset>
              </wp:positionV>
              <wp:extent cx="5158740" cy="739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739140"/>
                      </a:xfrm>
                      <a:prstGeom prst="rect">
                        <a:avLst/>
                      </a:prstGeom>
                      <a:noFill/>
                      <a:ln>
                        <a:noFill/>
                      </a:ln>
                    </wps:spPr>
                    <wps:txbx>
                      <w:txbxContent>
                        <w:p w:rsidR="00761F00" w:rsidRPr="00D8728C" w:rsidRDefault="00627A93"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28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ESTELAR DEL ESTE CANADIENSE </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61997" id="_x0000_t202" coordsize="21600,21600" o:spt="202" path="m,l,21600r21600,l21600,xe">
              <v:stroke joinstyle="miter"/>
              <v:path gradientshapeok="t" o:connecttype="rect"/>
            </v:shapetype>
            <v:shape id="Cuadro de texto 6" o:spid="_x0000_s1026" type="#_x0000_t202" style="position:absolute;left:0;text-align:left;margin-left:-39.3pt;margin-top:-12.65pt;width:406.2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" filled="f" stroked="f">
              <v:textbox>
                <w:txbxContent>
                  <w:p w:rsidR="00761F00" w:rsidRPr="00D8728C" w:rsidRDefault="00627A93"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28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ESTELAR DEL ESTE CANADIENSE </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B43CC70" wp14:editId="0306C19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53E046B" wp14:editId="273C3DB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D1757FD" wp14:editId="1397509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08CA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10.25pt;height:410.25pt" o:bullet="t">
        <v:imagedata r:id="rId1" o:title="clip_image001"/>
      </v:shape>
    </w:pict>
  </w:numPicBullet>
  <w:numPicBullet w:numPicBulletId="1">
    <w:pict>
      <v:shape id="_x0000_i1095"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33129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748155">
    <w:abstractNumId w:val="8"/>
  </w:num>
  <w:num w:numId="3" w16cid:durableId="1031569098">
    <w:abstractNumId w:val="29"/>
  </w:num>
  <w:num w:numId="4" w16cid:durableId="573052704">
    <w:abstractNumId w:val="40"/>
  </w:num>
  <w:num w:numId="5" w16cid:durableId="1184857390">
    <w:abstractNumId w:val="18"/>
  </w:num>
  <w:num w:numId="6" w16cid:durableId="391999913">
    <w:abstractNumId w:val="15"/>
  </w:num>
  <w:num w:numId="7" w16cid:durableId="536629576">
    <w:abstractNumId w:val="13"/>
  </w:num>
  <w:num w:numId="8" w16cid:durableId="33816874">
    <w:abstractNumId w:val="28"/>
  </w:num>
  <w:num w:numId="9" w16cid:durableId="498273840">
    <w:abstractNumId w:val="12"/>
  </w:num>
  <w:num w:numId="10" w16cid:durableId="1326284103">
    <w:abstractNumId w:val="5"/>
  </w:num>
  <w:num w:numId="11" w16cid:durableId="1556964491">
    <w:abstractNumId w:val="0"/>
  </w:num>
  <w:num w:numId="12" w16cid:durableId="608008055">
    <w:abstractNumId w:val="1"/>
  </w:num>
  <w:num w:numId="13" w16cid:durableId="1714382407">
    <w:abstractNumId w:val="36"/>
  </w:num>
  <w:num w:numId="14" w16cid:durableId="676733317">
    <w:abstractNumId w:val="44"/>
  </w:num>
  <w:num w:numId="15" w16cid:durableId="2136098860">
    <w:abstractNumId w:val="31"/>
  </w:num>
  <w:num w:numId="16" w16cid:durableId="1050804720">
    <w:abstractNumId w:val="35"/>
  </w:num>
  <w:num w:numId="17" w16cid:durableId="78215713">
    <w:abstractNumId w:val="4"/>
  </w:num>
  <w:num w:numId="18" w16cid:durableId="2110660885">
    <w:abstractNumId w:val="26"/>
  </w:num>
  <w:num w:numId="19" w16cid:durableId="101613458">
    <w:abstractNumId w:val="22"/>
  </w:num>
  <w:num w:numId="20" w16cid:durableId="658774686">
    <w:abstractNumId w:val="16"/>
  </w:num>
  <w:num w:numId="21" w16cid:durableId="351494404">
    <w:abstractNumId w:val="17"/>
  </w:num>
  <w:num w:numId="22" w16cid:durableId="877351024">
    <w:abstractNumId w:val="39"/>
  </w:num>
  <w:num w:numId="23" w16cid:durableId="322318415">
    <w:abstractNumId w:val="33"/>
  </w:num>
  <w:num w:numId="24" w16cid:durableId="537350738">
    <w:abstractNumId w:val="9"/>
  </w:num>
  <w:num w:numId="25" w16cid:durableId="1902053894">
    <w:abstractNumId w:val="10"/>
  </w:num>
  <w:num w:numId="26" w16cid:durableId="1087195467">
    <w:abstractNumId w:val="38"/>
  </w:num>
  <w:num w:numId="27" w16cid:durableId="1135873817">
    <w:abstractNumId w:val="6"/>
  </w:num>
  <w:num w:numId="28" w16cid:durableId="1727726265">
    <w:abstractNumId w:val="20"/>
  </w:num>
  <w:num w:numId="29" w16cid:durableId="1105271752">
    <w:abstractNumId w:val="3"/>
  </w:num>
  <w:num w:numId="30" w16cid:durableId="516576940">
    <w:abstractNumId w:val="32"/>
  </w:num>
  <w:num w:numId="31" w16cid:durableId="470056912">
    <w:abstractNumId w:val="42"/>
  </w:num>
  <w:num w:numId="32" w16cid:durableId="719286827">
    <w:abstractNumId w:val="43"/>
  </w:num>
  <w:num w:numId="33" w16cid:durableId="2143692289">
    <w:abstractNumId w:val="27"/>
  </w:num>
  <w:num w:numId="34" w16cid:durableId="1541816620">
    <w:abstractNumId w:val="25"/>
  </w:num>
  <w:num w:numId="35" w16cid:durableId="1250309025">
    <w:abstractNumId w:val="34"/>
  </w:num>
  <w:num w:numId="36" w16cid:durableId="1427729272">
    <w:abstractNumId w:val="7"/>
  </w:num>
  <w:num w:numId="37" w16cid:durableId="626669218">
    <w:abstractNumId w:val="41"/>
  </w:num>
  <w:num w:numId="38" w16cid:durableId="1496725127">
    <w:abstractNumId w:val="11"/>
  </w:num>
  <w:num w:numId="39" w16cid:durableId="2120684931">
    <w:abstractNumId w:val="45"/>
  </w:num>
  <w:num w:numId="40" w16cid:durableId="1494104940">
    <w:abstractNumId w:val="21"/>
  </w:num>
  <w:num w:numId="41" w16cid:durableId="1213611923">
    <w:abstractNumId w:val="19"/>
  </w:num>
  <w:num w:numId="42" w16cid:durableId="977691154">
    <w:abstractNumId w:val="37"/>
  </w:num>
  <w:num w:numId="43" w16cid:durableId="1169642344">
    <w:abstractNumId w:val="24"/>
  </w:num>
  <w:num w:numId="44" w16cid:durableId="764502336">
    <w:abstractNumId w:val="14"/>
  </w:num>
  <w:num w:numId="45" w16cid:durableId="1575779915">
    <w:abstractNumId w:val="30"/>
  </w:num>
  <w:num w:numId="46" w16cid:durableId="53814791">
    <w:abstractNumId w:val="23"/>
  </w:num>
  <w:num w:numId="47" w16cid:durableId="66035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369F"/>
    <w:rsid w:val="00074095"/>
    <w:rsid w:val="00074477"/>
    <w:rsid w:val="000824E7"/>
    <w:rsid w:val="000901BB"/>
    <w:rsid w:val="0009249E"/>
    <w:rsid w:val="00093D58"/>
    <w:rsid w:val="00095DD7"/>
    <w:rsid w:val="00096AC7"/>
    <w:rsid w:val="000B06D8"/>
    <w:rsid w:val="000B5887"/>
    <w:rsid w:val="000C25B0"/>
    <w:rsid w:val="000C44F4"/>
    <w:rsid w:val="000D07FA"/>
    <w:rsid w:val="000D149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7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7A99"/>
    <w:rsid w:val="00413977"/>
    <w:rsid w:val="0041595F"/>
    <w:rsid w:val="004173C0"/>
    <w:rsid w:val="0041758F"/>
    <w:rsid w:val="0043377B"/>
    <w:rsid w:val="004344E9"/>
    <w:rsid w:val="00445117"/>
    <w:rsid w:val="00447919"/>
    <w:rsid w:val="00450C15"/>
    <w:rsid w:val="00451014"/>
    <w:rsid w:val="0047057D"/>
    <w:rsid w:val="00471EDB"/>
    <w:rsid w:val="0048055D"/>
    <w:rsid w:val="004A27E0"/>
    <w:rsid w:val="004A68D9"/>
    <w:rsid w:val="004B1883"/>
    <w:rsid w:val="004B372F"/>
    <w:rsid w:val="004B4C75"/>
    <w:rsid w:val="004B7982"/>
    <w:rsid w:val="004C45C8"/>
    <w:rsid w:val="004D2C2F"/>
    <w:rsid w:val="004F13E7"/>
    <w:rsid w:val="00501CA3"/>
    <w:rsid w:val="00510C4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5E09E7"/>
    <w:rsid w:val="006053CD"/>
    <w:rsid w:val="006130D1"/>
    <w:rsid w:val="00615736"/>
    <w:rsid w:val="00627A93"/>
    <w:rsid w:val="00630B01"/>
    <w:rsid w:val="00647995"/>
    <w:rsid w:val="00655755"/>
    <w:rsid w:val="00674229"/>
    <w:rsid w:val="00674B61"/>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F44DD"/>
    <w:rsid w:val="006F45DE"/>
    <w:rsid w:val="00703EF5"/>
    <w:rsid w:val="007208DD"/>
    <w:rsid w:val="00720FC9"/>
    <w:rsid w:val="00727503"/>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639F3"/>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73FFB"/>
    <w:rsid w:val="00A8172E"/>
    <w:rsid w:val="00A9114E"/>
    <w:rsid w:val="00A94470"/>
    <w:rsid w:val="00A94746"/>
    <w:rsid w:val="00A95A28"/>
    <w:rsid w:val="00A9641A"/>
    <w:rsid w:val="00AA6504"/>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7AB9"/>
    <w:rsid w:val="00B70462"/>
    <w:rsid w:val="00B770D6"/>
    <w:rsid w:val="00B878B9"/>
    <w:rsid w:val="00B929FD"/>
    <w:rsid w:val="00BA4BBE"/>
    <w:rsid w:val="00BC01E4"/>
    <w:rsid w:val="00BC224F"/>
    <w:rsid w:val="00BC7979"/>
    <w:rsid w:val="00BD0E36"/>
    <w:rsid w:val="00BD61D9"/>
    <w:rsid w:val="00BE0551"/>
    <w:rsid w:val="00BE2349"/>
    <w:rsid w:val="00BF2847"/>
    <w:rsid w:val="00BF4DBA"/>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2136"/>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663D4"/>
    <w:rsid w:val="00E7309E"/>
    <w:rsid w:val="00E74618"/>
    <w:rsid w:val="00E846AA"/>
    <w:rsid w:val="00E90FAD"/>
    <w:rsid w:val="00E9198E"/>
    <w:rsid w:val="00E948BD"/>
    <w:rsid w:val="00EA0490"/>
    <w:rsid w:val="00EA17D1"/>
    <w:rsid w:val="00EB5340"/>
    <w:rsid w:val="00EC6694"/>
    <w:rsid w:val="00EC7F50"/>
    <w:rsid w:val="00ED2EE5"/>
    <w:rsid w:val="00EF313D"/>
    <w:rsid w:val="00F00F60"/>
    <w:rsid w:val="00F11662"/>
    <w:rsid w:val="00F11C4C"/>
    <w:rsid w:val="00F1599F"/>
    <w:rsid w:val="00F3594F"/>
    <w:rsid w:val="00F523B5"/>
    <w:rsid w:val="00F53518"/>
    <w:rsid w:val="00F61470"/>
    <w:rsid w:val="00F721BD"/>
    <w:rsid w:val="00F74B6B"/>
    <w:rsid w:val="00F840B9"/>
    <w:rsid w:val="00F96F4D"/>
    <w:rsid w:val="00FA41DC"/>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A8AC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3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6627045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0258230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22876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2599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192889">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9417">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511615">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16345173">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2024-10-11T00:08:00Z</dcterms:created>
  <dcterms:modified xsi:type="dcterms:W3CDTF">2024-10-11T00:08:00Z</dcterms:modified>
</cp:coreProperties>
</file>