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B45DB" w:rsidRDefault="00D21832" w:rsidP="008C2581">
      <w:pPr>
        <w:tabs>
          <w:tab w:val="left" w:pos="3402"/>
        </w:tabs>
        <w:spacing w:after="0" w:line="240" w:lineRule="auto"/>
        <w:jc w:val="center"/>
        <w:rPr>
          <w:rFonts w:ascii="Arial" w:hAnsi="Arial" w:cs="Arial"/>
          <w:b/>
          <w:bCs/>
        </w:rPr>
      </w:pPr>
      <w:r w:rsidRPr="00DB45DB">
        <w:rPr>
          <w:rFonts w:ascii="Arial" w:hAnsi="Arial" w:cs="Arial"/>
          <w:b/>
          <w:bCs/>
        </w:rPr>
        <w:t>Calgary, Banff, Jasper, Kamloops, Vancouver</w:t>
      </w:r>
    </w:p>
    <w:p w:rsidR="009F3A99" w:rsidRPr="00D21832" w:rsidRDefault="009F3A99" w:rsidP="00943885">
      <w:pPr>
        <w:spacing w:after="0" w:line="240" w:lineRule="auto"/>
        <w:jc w:val="both"/>
        <w:rPr>
          <w:rFonts w:ascii="Arial" w:hAnsi="Arial" w:cs="Arial"/>
          <w:b/>
          <w:bCs/>
          <w:sz w:val="20"/>
          <w:szCs w:val="20"/>
        </w:rPr>
      </w:pPr>
    </w:p>
    <w:p w:rsidR="0055617B" w:rsidRPr="007A1BCD" w:rsidRDefault="007A1BCD" w:rsidP="00943885">
      <w:pPr>
        <w:spacing w:after="0" w:line="240" w:lineRule="auto"/>
        <w:jc w:val="both"/>
        <w:rPr>
          <w:rFonts w:ascii="Arial" w:hAnsi="Arial" w:cs="Arial"/>
          <w:b/>
          <w:bCs/>
          <w:sz w:val="20"/>
          <w:szCs w:val="20"/>
          <w:lang w:val="es-MX"/>
        </w:rPr>
      </w:pPr>
      <w:r w:rsidRPr="007A1BCD">
        <w:rPr>
          <w:noProof/>
          <w:lang w:val="es-MX"/>
        </w:rPr>
        <w:drawing>
          <wp:anchor distT="0" distB="0" distL="114300" distR="114300" simplePos="0" relativeHeight="251662336" behindDoc="1" locked="0" layoutInCell="1" allowOverlap="1" wp14:anchorId="3C4E0E71" wp14:editId="198CD6BA">
            <wp:simplePos x="0" y="0"/>
            <wp:positionH relativeFrom="margin">
              <wp:align>right</wp:align>
            </wp:positionH>
            <wp:positionV relativeFrom="paragraph">
              <wp:posOffset>12700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09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9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856660" w:rsidRPr="007A1BCD">
        <w:rPr>
          <w:rFonts w:ascii="Arial" w:hAnsi="Arial" w:cs="Arial"/>
          <w:b/>
          <w:bCs/>
          <w:sz w:val="20"/>
          <w:szCs w:val="20"/>
          <w:lang w:val="es-MX"/>
        </w:rPr>
        <w:t>Duración</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8</w:t>
      </w:r>
      <w:r w:rsidR="001D1FC0" w:rsidRPr="007A1BCD">
        <w:rPr>
          <w:rFonts w:ascii="Arial" w:hAnsi="Arial" w:cs="Arial"/>
          <w:b/>
          <w:bCs/>
          <w:sz w:val="20"/>
          <w:szCs w:val="20"/>
          <w:lang w:val="es-MX"/>
        </w:rPr>
        <w:t xml:space="preserve"> días</w:t>
      </w:r>
    </w:p>
    <w:p w:rsidR="001D1FC0" w:rsidRPr="007A1BCD" w:rsidRDefault="00E54233" w:rsidP="00B94106">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Llegadas</w:t>
      </w:r>
      <w:r w:rsidR="00943885" w:rsidRPr="007A1BCD">
        <w:rPr>
          <w:rFonts w:ascii="Arial" w:hAnsi="Arial" w:cs="Arial"/>
          <w:b/>
          <w:bCs/>
          <w:sz w:val="20"/>
          <w:szCs w:val="20"/>
          <w:lang w:val="es-MX"/>
        </w:rPr>
        <w:t>:</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domingos</w:t>
      </w:r>
      <w:r w:rsidR="00B94106" w:rsidRPr="007A1BCD">
        <w:rPr>
          <w:rFonts w:ascii="Arial" w:hAnsi="Arial" w:cs="Arial"/>
          <w:b/>
          <w:bCs/>
          <w:sz w:val="20"/>
          <w:szCs w:val="20"/>
          <w:lang w:val="es-MX"/>
        </w:rPr>
        <w:t>,</w:t>
      </w:r>
      <w:r w:rsidR="00BA0647" w:rsidRPr="007A1BCD">
        <w:rPr>
          <w:rFonts w:ascii="Arial" w:hAnsi="Arial" w:cs="Arial"/>
          <w:b/>
          <w:bCs/>
          <w:sz w:val="20"/>
          <w:szCs w:val="20"/>
          <w:lang w:val="es-MX"/>
        </w:rPr>
        <w:t xml:space="preserve"> </w:t>
      </w:r>
      <w:r w:rsidR="00DB2408">
        <w:rPr>
          <w:rFonts w:ascii="Arial" w:hAnsi="Arial" w:cs="Arial"/>
          <w:b/>
          <w:bCs/>
          <w:sz w:val="20"/>
          <w:szCs w:val="20"/>
          <w:lang w:val="es-MX"/>
        </w:rPr>
        <w:t>0</w:t>
      </w:r>
      <w:r w:rsidR="00231732">
        <w:rPr>
          <w:rFonts w:ascii="Arial" w:hAnsi="Arial" w:cs="Arial"/>
          <w:b/>
          <w:bCs/>
          <w:sz w:val="20"/>
          <w:szCs w:val="20"/>
          <w:lang w:val="es-MX"/>
        </w:rPr>
        <w:t>4</w:t>
      </w:r>
      <w:r w:rsidR="008C2581" w:rsidRPr="007A1BCD">
        <w:rPr>
          <w:rFonts w:ascii="Arial" w:hAnsi="Arial" w:cs="Arial"/>
          <w:b/>
          <w:bCs/>
          <w:sz w:val="20"/>
          <w:szCs w:val="20"/>
          <w:lang w:val="es-MX"/>
        </w:rPr>
        <w:t xml:space="preserve"> </w:t>
      </w:r>
      <w:r w:rsidR="00387F90">
        <w:rPr>
          <w:rFonts w:ascii="Arial" w:hAnsi="Arial" w:cs="Arial"/>
          <w:b/>
          <w:bCs/>
          <w:sz w:val="20"/>
          <w:szCs w:val="20"/>
          <w:lang w:val="es-MX"/>
        </w:rPr>
        <w:t xml:space="preserve">de </w:t>
      </w:r>
      <w:r w:rsidR="008C2581" w:rsidRPr="007A1BCD">
        <w:rPr>
          <w:rFonts w:ascii="Arial" w:hAnsi="Arial" w:cs="Arial"/>
          <w:b/>
          <w:bCs/>
          <w:sz w:val="20"/>
          <w:szCs w:val="20"/>
          <w:lang w:val="es-MX"/>
        </w:rPr>
        <w:t xml:space="preserve">mayo al </w:t>
      </w:r>
      <w:r w:rsidR="00DB2408">
        <w:rPr>
          <w:rFonts w:ascii="Arial" w:hAnsi="Arial" w:cs="Arial"/>
          <w:b/>
          <w:bCs/>
          <w:sz w:val="20"/>
          <w:szCs w:val="20"/>
          <w:lang w:val="es-MX"/>
        </w:rPr>
        <w:t>0</w:t>
      </w:r>
      <w:r w:rsidR="00231732">
        <w:rPr>
          <w:rFonts w:ascii="Arial" w:hAnsi="Arial" w:cs="Arial"/>
          <w:b/>
          <w:bCs/>
          <w:sz w:val="20"/>
          <w:szCs w:val="20"/>
          <w:lang w:val="es-MX"/>
        </w:rPr>
        <w:t xml:space="preserve">5 </w:t>
      </w:r>
      <w:r w:rsidR="00F4783B" w:rsidRPr="007A1BCD">
        <w:rPr>
          <w:rFonts w:ascii="Arial" w:hAnsi="Arial" w:cs="Arial"/>
          <w:b/>
          <w:bCs/>
          <w:sz w:val="20"/>
          <w:szCs w:val="20"/>
          <w:lang w:val="es-MX"/>
        </w:rPr>
        <w:t xml:space="preserve">de </w:t>
      </w:r>
      <w:r w:rsidR="00DB2408">
        <w:rPr>
          <w:rFonts w:ascii="Arial" w:hAnsi="Arial" w:cs="Arial"/>
          <w:b/>
          <w:bCs/>
          <w:sz w:val="20"/>
          <w:szCs w:val="20"/>
          <w:lang w:val="es-MX"/>
        </w:rPr>
        <w:t>octubre</w:t>
      </w:r>
      <w:r w:rsidR="00BA0647" w:rsidRPr="007A1BCD">
        <w:rPr>
          <w:rFonts w:ascii="Arial" w:hAnsi="Arial" w:cs="Arial"/>
          <w:b/>
          <w:bCs/>
          <w:sz w:val="20"/>
          <w:szCs w:val="20"/>
          <w:lang w:val="es-MX"/>
        </w:rPr>
        <w:t xml:space="preserve"> 202</w:t>
      </w:r>
      <w:r w:rsidR="00231732">
        <w:rPr>
          <w:rFonts w:ascii="Arial" w:hAnsi="Arial" w:cs="Arial"/>
          <w:b/>
          <w:bCs/>
          <w:sz w:val="20"/>
          <w:szCs w:val="20"/>
          <w:lang w:val="es-MX"/>
        </w:rPr>
        <w:t>5</w:t>
      </w:r>
    </w:p>
    <w:p w:rsidR="007A77DC" w:rsidRPr="007A1BCD" w:rsidRDefault="007A77DC"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Mínimo 2 pasajeros.</w:t>
      </w:r>
    </w:p>
    <w:p w:rsidR="00AA05C1" w:rsidRPr="007A1BCD" w:rsidRDefault="00AA05C1"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Servicios compartidos.</w:t>
      </w:r>
    </w:p>
    <w:p w:rsidR="007A77DC" w:rsidRPr="007A1BCD" w:rsidRDefault="00856660"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1.- </w:t>
      </w:r>
      <w:r w:rsidR="00DB2408" w:rsidRPr="00231732">
        <w:rPr>
          <w:rFonts w:ascii="Arial" w:hAnsi="Arial" w:cs="Arial"/>
          <w:b/>
          <w:bCs/>
          <w:lang w:val="es-MX"/>
        </w:rPr>
        <w:t>Calgary</w:t>
      </w:r>
    </w:p>
    <w:p w:rsidR="00D013E2" w:rsidRPr="007A1BCD" w:rsidRDefault="00DB2408" w:rsidP="00D013E2">
      <w:pPr>
        <w:spacing w:after="0" w:line="240" w:lineRule="auto"/>
        <w:jc w:val="both"/>
        <w:rPr>
          <w:rFonts w:ascii="Arial" w:hAnsi="Arial" w:cs="Arial"/>
          <w:sz w:val="20"/>
          <w:szCs w:val="20"/>
          <w:lang w:val="es-MX"/>
        </w:rPr>
      </w:pPr>
      <w:r w:rsidRPr="00DB2408">
        <w:rPr>
          <w:rFonts w:ascii="Arial" w:hAnsi="Arial" w:cs="Arial"/>
          <w:sz w:val="20"/>
          <w:szCs w:val="20"/>
          <w:lang w:val="es-MX"/>
        </w:rPr>
        <w:t>Traslado de llegada y entrega de documentación</w:t>
      </w:r>
      <w:r w:rsidR="00F4783B" w:rsidRPr="007A1BCD">
        <w:rPr>
          <w:rFonts w:ascii="Arial" w:hAnsi="Arial" w:cs="Arial"/>
          <w:sz w:val="20"/>
          <w:szCs w:val="20"/>
          <w:lang w:val="es-MX"/>
        </w:rPr>
        <w:t xml:space="preserve">. </w:t>
      </w:r>
      <w:r w:rsidR="00F4783B" w:rsidRPr="007A1BCD">
        <w:rPr>
          <w:rFonts w:ascii="Arial" w:hAnsi="Arial" w:cs="Arial"/>
          <w:b/>
          <w:bCs/>
          <w:sz w:val="20"/>
          <w:szCs w:val="20"/>
          <w:lang w:val="es-MX"/>
        </w:rPr>
        <w:t>Alojamiento.</w:t>
      </w:r>
    </w:p>
    <w:p w:rsidR="00F4783B" w:rsidRPr="007A1BCD" w:rsidRDefault="00F4783B"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2.- </w:t>
      </w:r>
      <w:r w:rsidR="00DB2408" w:rsidRPr="00231732">
        <w:rPr>
          <w:rFonts w:ascii="Arial" w:hAnsi="Arial" w:cs="Arial"/>
          <w:b/>
          <w:bCs/>
          <w:lang w:val="es-MX"/>
        </w:rPr>
        <w:t xml:space="preserve">Calgary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 xml:space="preserve">Desayuno.  </w:t>
      </w:r>
      <w:r w:rsidRPr="00DB2408">
        <w:rPr>
          <w:rFonts w:ascii="Arial" w:hAnsi="Arial" w:cs="Arial"/>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Pr="00616BAA">
        <w:rPr>
          <w:rFonts w:ascii="Arial" w:hAnsi="Arial" w:cs="Arial"/>
          <w:b/>
          <w:bCs/>
          <w:color w:val="002060"/>
          <w:sz w:val="20"/>
          <w:szCs w:val="20"/>
          <w:lang w:val="es-MX"/>
        </w:rPr>
        <w:t>Heritage</w:t>
      </w:r>
      <w:proofErr w:type="spellEnd"/>
      <w:r w:rsidRPr="00616BAA">
        <w:rPr>
          <w:rFonts w:ascii="Arial" w:hAnsi="Arial" w:cs="Arial"/>
          <w:b/>
          <w:bCs/>
          <w:color w:val="002060"/>
          <w:sz w:val="20"/>
          <w:szCs w:val="20"/>
          <w:lang w:val="es-MX"/>
        </w:rPr>
        <w:t xml:space="preserve"> Park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al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Visitaremos el Lago </w:t>
      </w:r>
      <w:proofErr w:type="spellStart"/>
      <w:r w:rsidRPr="00DB2408">
        <w:rPr>
          <w:rFonts w:ascii="Arial" w:hAnsi="Arial" w:cs="Arial"/>
          <w:sz w:val="20"/>
          <w:szCs w:val="20"/>
          <w:lang w:val="es-MX"/>
        </w:rPr>
        <w:t>Minnewanka</w:t>
      </w:r>
      <w:proofErr w:type="spellEnd"/>
      <w:r w:rsidRPr="00DB2408">
        <w:rPr>
          <w:rFonts w:ascii="Arial" w:hAnsi="Arial" w:cs="Arial"/>
          <w:sz w:val="20"/>
          <w:szCs w:val="20"/>
          <w:lang w:val="es-MX"/>
        </w:rPr>
        <w:t xml:space="preserve">, las Cascadas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el recorrido por la Montaña </w:t>
      </w:r>
      <w:proofErr w:type="spellStart"/>
      <w:r w:rsidRPr="00DB2408">
        <w:rPr>
          <w:rFonts w:ascii="Arial" w:hAnsi="Arial" w:cs="Arial"/>
          <w:sz w:val="20"/>
          <w:szCs w:val="20"/>
          <w:lang w:val="es-MX"/>
        </w:rPr>
        <w:t>Tunnel</w:t>
      </w:r>
      <w:proofErr w:type="spellEnd"/>
      <w:r w:rsidRPr="00DB2408">
        <w:rPr>
          <w:rFonts w:ascii="Arial" w:hAnsi="Arial" w:cs="Arial"/>
          <w:sz w:val="20"/>
          <w:szCs w:val="20"/>
          <w:lang w:val="es-MX"/>
        </w:rPr>
        <w:t xml:space="preserve">, en cuyo camino posiblemente veamos la típica fauna salvaje de esta región: alces, osos negros y </w:t>
      </w:r>
      <w:proofErr w:type="spellStart"/>
      <w:r w:rsidRPr="00DB2408">
        <w:rPr>
          <w:rFonts w:ascii="Arial" w:hAnsi="Arial" w:cs="Arial"/>
          <w:sz w:val="20"/>
          <w:szCs w:val="20"/>
          <w:lang w:val="es-MX"/>
        </w:rPr>
        <w:t>grizzly</w:t>
      </w:r>
      <w:proofErr w:type="spellEnd"/>
      <w:r w:rsidRPr="00DB2408">
        <w:rPr>
          <w:rFonts w:ascii="Arial" w:hAnsi="Arial" w:cs="Arial"/>
          <w:sz w:val="20"/>
          <w:szCs w:val="20"/>
          <w:lang w:val="es-MX"/>
        </w:rPr>
        <w:t>.</w:t>
      </w:r>
      <w:r>
        <w:rPr>
          <w:rFonts w:ascii="Arial" w:hAnsi="Arial" w:cs="Arial"/>
          <w:sz w:val="20"/>
          <w:szCs w:val="20"/>
          <w:lang w:val="es-MX"/>
        </w:rPr>
        <w:t xml:space="preserv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es un o</w:t>
      </w:r>
      <w:r>
        <w:rPr>
          <w:rFonts w:ascii="Arial" w:hAnsi="Arial" w:cs="Arial"/>
          <w:sz w:val="20"/>
          <w:szCs w:val="20"/>
          <w:lang w:val="es-MX"/>
        </w:rPr>
        <w:t>a</w:t>
      </w:r>
      <w:r w:rsidRPr="00DB2408">
        <w:rPr>
          <w:rFonts w:ascii="Arial" w:hAnsi="Arial" w:cs="Arial"/>
          <w:sz w:val="20"/>
          <w:szCs w:val="20"/>
          <w:lang w:val="es-MX"/>
        </w:rPr>
        <w:t xml:space="preserve">sis alpino de actividad, aventura y vistas inspirantes, y las Rocosas forman un anillo majestuoso alrededor de él. Por la tarde podrán realizar caminatas, paseos en </w:t>
      </w:r>
      <w:r w:rsidRPr="00231732">
        <w:rPr>
          <w:rFonts w:ascii="Arial" w:hAnsi="Arial" w:cs="Arial"/>
          <w:b/>
          <w:bCs/>
          <w:color w:val="FF0000"/>
          <w:sz w:val="20"/>
          <w:szCs w:val="20"/>
          <w:lang w:val="es-MX"/>
        </w:rPr>
        <w:t>helicóptero (opcional),</w:t>
      </w:r>
      <w:r w:rsidRPr="00231732">
        <w:rPr>
          <w:rFonts w:ascii="Arial" w:hAnsi="Arial" w:cs="Arial"/>
          <w:color w:val="FF0000"/>
          <w:sz w:val="20"/>
          <w:szCs w:val="20"/>
          <w:lang w:val="es-MX"/>
        </w:rPr>
        <w:t xml:space="preserve"> </w:t>
      </w:r>
      <w:r w:rsidRPr="00DB2408">
        <w:rPr>
          <w:rFonts w:ascii="Arial" w:hAnsi="Arial" w:cs="Arial"/>
          <w:sz w:val="20"/>
          <w:szCs w:val="20"/>
          <w:lang w:val="es-MX"/>
        </w:rPr>
        <w:t>o bien, disfrutar de las compras.</w:t>
      </w:r>
      <w:r w:rsidRPr="00DB2408">
        <w:rPr>
          <w:rFonts w:ascii="Arial" w:hAnsi="Arial" w:cs="Arial"/>
          <w:b/>
          <w:bCs/>
          <w:sz w:val="20"/>
          <w:szCs w:val="20"/>
          <w:lang w:val="es-MX"/>
        </w:rPr>
        <w:t xml:space="preserve">  Alojamiento.</w:t>
      </w:r>
    </w:p>
    <w:p w:rsidR="00DB2408" w:rsidRPr="007A1BCD" w:rsidRDefault="00DB2408"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3.-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Lake Louise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Este día lo dedicaremos a visitar los lagos más famosos de Canadá. Iniciaremos con el bellísimo Lago </w:t>
      </w:r>
      <w:proofErr w:type="spellStart"/>
      <w:r w:rsidRPr="00DB2408">
        <w:rPr>
          <w:rFonts w:ascii="Arial" w:hAnsi="Arial" w:cs="Arial"/>
          <w:sz w:val="20"/>
          <w:szCs w:val="20"/>
          <w:lang w:val="es-MX"/>
        </w:rPr>
        <w:t>Moraine</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a septiembre)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enmarcado con el Valle de los Diez Picos dentro del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nos detendremos en el Lago Esmeralda que nos cautivará con su intenso color.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Pr="007A1BCD" w:rsidRDefault="00DB2408" w:rsidP="00D013E2">
      <w:pPr>
        <w:spacing w:after="0" w:line="240" w:lineRule="auto"/>
        <w:jc w:val="both"/>
        <w:rPr>
          <w:rFonts w:ascii="Arial" w:hAnsi="Arial" w:cs="Arial"/>
          <w:b/>
          <w:bCs/>
          <w:sz w:val="20"/>
          <w:szCs w:val="20"/>
          <w:lang w:val="es-MX"/>
        </w:rPr>
      </w:pPr>
    </w:p>
    <w:p w:rsidR="008C2581" w:rsidRPr="00231732" w:rsidRDefault="008C2581" w:rsidP="00F4783B">
      <w:pPr>
        <w:spacing w:after="0" w:line="240" w:lineRule="auto"/>
        <w:jc w:val="both"/>
        <w:rPr>
          <w:rFonts w:ascii="Arial" w:hAnsi="Arial" w:cs="Arial"/>
          <w:b/>
          <w:bCs/>
          <w:lang w:val="es-MX"/>
        </w:rPr>
      </w:pPr>
      <w:r w:rsidRPr="00231732">
        <w:rPr>
          <w:rFonts w:ascii="Arial" w:hAnsi="Arial" w:cs="Arial"/>
          <w:b/>
          <w:bCs/>
          <w:lang w:val="es-MX"/>
        </w:rPr>
        <w:t xml:space="preserve">Día 4.-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Campos de Hielo – Jasper</w:t>
      </w:r>
    </w:p>
    <w:p w:rsidR="00F4783B" w:rsidRDefault="00DB2408" w:rsidP="00F4783B">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Iniciaremos el día fotografiando la Montaña Castillo.  Seguiremos nuestro camino por la carretera de los glaciares donde admiraremos el Glaciar Pata de Cuervo y los lagos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w:t>
      </w:r>
      <w:proofErr w:type="spellStart"/>
      <w:r w:rsidRPr="00DB2408">
        <w:rPr>
          <w:rFonts w:ascii="Arial" w:hAnsi="Arial" w:cs="Arial"/>
          <w:sz w:val="20"/>
          <w:szCs w:val="20"/>
          <w:lang w:val="es-MX"/>
        </w:rPr>
        <w:t>Peyto</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 octubre).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La carretera nos dará entrada al Parque Nacional de Jasper, uno de los más espectaculares de Canadá. Llegaremos hasta el Glaciar Athabasca, en el Campo de Hielo Columbia, el campo de hielo más grande (325 Km2) al sur del Círculo Polar Ártico, donde tendremos un </w:t>
      </w:r>
      <w:r w:rsidRPr="00616BAA">
        <w:rPr>
          <w:rFonts w:ascii="Arial" w:hAnsi="Arial" w:cs="Arial"/>
          <w:b/>
          <w:bCs/>
          <w:color w:val="002060"/>
          <w:sz w:val="20"/>
          <w:szCs w:val="20"/>
          <w:lang w:val="es-MX"/>
        </w:rPr>
        <w:t>paseo en el Ice Explorer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Continuaremos hasta el pueblo de Jasper.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5.- Jasper – </w:t>
      </w:r>
      <w:proofErr w:type="spellStart"/>
      <w:r w:rsidRPr="00231732">
        <w:rPr>
          <w:rFonts w:ascii="Arial" w:hAnsi="Arial" w:cs="Arial"/>
          <w:b/>
          <w:bCs/>
          <w:lang w:val="es-MX"/>
        </w:rPr>
        <w:t>Kamloops</w:t>
      </w:r>
      <w:proofErr w:type="spellEnd"/>
    </w:p>
    <w:p w:rsidR="00DB2408" w:rsidRDefault="00DB2408" w:rsidP="00DB2408">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Pr>
          <w:rFonts w:ascii="Arial" w:hAnsi="Arial" w:cs="Arial"/>
          <w:b/>
          <w:bCs/>
          <w:sz w:val="20"/>
          <w:szCs w:val="20"/>
          <w:lang w:val="es-MX"/>
        </w:rPr>
        <w:t xml:space="preserve"> </w:t>
      </w:r>
      <w:r w:rsidRPr="00DB2408">
        <w:rPr>
          <w:rFonts w:ascii="Arial" w:hAnsi="Arial" w:cs="Arial"/>
          <w:sz w:val="20"/>
          <w:szCs w:val="20"/>
          <w:lang w:val="es-MX"/>
        </w:rPr>
        <w:t xml:space="preserve">Introducción* Viajar a bordo del </w:t>
      </w:r>
      <w:r w:rsidRPr="00616BAA">
        <w:rPr>
          <w:rFonts w:ascii="Arial" w:hAnsi="Arial" w:cs="Arial"/>
          <w:b/>
          <w:bCs/>
          <w:color w:val="002060"/>
          <w:sz w:val="20"/>
          <w:szCs w:val="20"/>
          <w:lang w:val="es-MX"/>
        </w:rPr>
        <w:t xml:space="preserve">tren Rocky </w:t>
      </w:r>
      <w:proofErr w:type="spellStart"/>
      <w:r w:rsidRPr="00616BAA">
        <w:rPr>
          <w:rFonts w:ascii="Arial" w:hAnsi="Arial" w:cs="Arial"/>
          <w:b/>
          <w:bCs/>
          <w:color w:val="002060"/>
          <w:sz w:val="20"/>
          <w:szCs w:val="20"/>
          <w:lang w:val="es-MX"/>
        </w:rPr>
        <w:t>Mountaineer</w:t>
      </w:r>
      <w:proofErr w:type="spellEnd"/>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es una experiencia inolvidable. La excursión de dos días rememora la nostalgia de los trenes que corrían en antaño. La historia del oeste canadiense está íntimamente ligada al ferrocarril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que empezó a funcionar hace sólo un poco más de 100 años. El viaje en tren se realiza únicamente de día, durmiendo en el pueblo de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aproximadamente a mitad de trayecto. A las 8:10 abordaremos el tren hacia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w:t>
      </w:r>
      <w:proofErr w:type="spellStart"/>
      <w:r w:rsidRPr="00DB2408">
        <w:rPr>
          <w:rFonts w:ascii="Arial" w:hAnsi="Arial" w:cs="Arial"/>
          <w:sz w:val="20"/>
          <w:szCs w:val="20"/>
          <w:lang w:val="es-MX"/>
        </w:rPr>
        <w:t>Okanagan</w:t>
      </w:r>
      <w:proofErr w:type="spellEnd"/>
      <w:r w:rsidRPr="00DB2408">
        <w:rPr>
          <w:rFonts w:ascii="Arial" w:hAnsi="Arial" w:cs="Arial"/>
          <w:sz w:val="20"/>
          <w:szCs w:val="20"/>
          <w:lang w:val="es-MX"/>
        </w:rPr>
        <w:t xml:space="preserve">.  </w:t>
      </w:r>
      <w:r w:rsidRPr="00616BAA">
        <w:rPr>
          <w:rFonts w:ascii="Arial" w:hAnsi="Arial" w:cs="Arial"/>
          <w:b/>
          <w:bCs/>
          <w:color w:val="002060"/>
          <w:sz w:val="20"/>
          <w:szCs w:val="20"/>
          <w:lang w:val="es-MX"/>
        </w:rPr>
        <w:t>Almuerzo a bordo.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Por la tarde llegaremos 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w:t>
      </w:r>
      <w:r>
        <w:rPr>
          <w:rFonts w:ascii="Arial" w:hAnsi="Arial" w:cs="Arial"/>
          <w:sz w:val="20"/>
          <w:szCs w:val="20"/>
          <w:lang w:val="es-MX"/>
        </w:rPr>
        <w:t xml:space="preserve"> </w:t>
      </w:r>
      <w:r w:rsidRPr="00DB2408">
        <w:rPr>
          <w:rFonts w:ascii="Arial" w:hAnsi="Arial" w:cs="Arial"/>
          <w:b/>
          <w:bCs/>
          <w:sz w:val="20"/>
          <w:szCs w:val="20"/>
          <w:lang w:val="es-MX"/>
        </w:rPr>
        <w:t>Alojamiento</w:t>
      </w:r>
      <w:r w:rsidRPr="00DB2408">
        <w:rPr>
          <w:rFonts w:ascii="Arial" w:hAnsi="Arial" w:cs="Arial"/>
          <w:sz w:val="20"/>
          <w:szCs w:val="20"/>
          <w:lang w:val="es-MX"/>
        </w:rPr>
        <w:t xml:space="preserve">  </w:t>
      </w:r>
    </w:p>
    <w:p w:rsidR="00DB2408" w:rsidRPr="00616BAA" w:rsidRDefault="00DB2408" w:rsidP="00DB2408">
      <w:pPr>
        <w:spacing w:after="0" w:line="240" w:lineRule="auto"/>
        <w:jc w:val="both"/>
        <w:rPr>
          <w:rFonts w:ascii="Arial" w:hAnsi="Arial" w:cs="Arial"/>
          <w:b/>
          <w:bCs/>
          <w:color w:val="7030A0"/>
          <w:sz w:val="20"/>
          <w:szCs w:val="20"/>
          <w:lang w:val="es-MX"/>
        </w:rPr>
      </w:pPr>
      <w:r w:rsidRPr="00616BAA">
        <w:rPr>
          <w:rFonts w:ascii="Arial" w:hAnsi="Arial" w:cs="Arial"/>
          <w:b/>
          <w:bCs/>
          <w:color w:val="FF0000"/>
          <w:sz w:val="20"/>
          <w:szCs w:val="20"/>
          <w:lang w:val="es-MX"/>
        </w:rPr>
        <w:t>Nota importante</w:t>
      </w:r>
      <w:r w:rsidRPr="00D056C7">
        <w:rPr>
          <w:rFonts w:ascii="Arial" w:hAnsi="Arial" w:cs="Arial"/>
          <w:b/>
          <w:bCs/>
          <w:color w:val="8064A2" w:themeColor="accent4"/>
          <w:sz w:val="20"/>
          <w:szCs w:val="20"/>
          <w:lang w:val="es-MX"/>
        </w:rPr>
        <w:t>:</w:t>
      </w:r>
      <w:r w:rsidRPr="00D056C7">
        <w:rPr>
          <w:rFonts w:ascii="Arial" w:hAnsi="Arial" w:cs="Arial"/>
          <w:color w:val="8064A2" w:themeColor="accent4"/>
          <w:sz w:val="20"/>
          <w:szCs w:val="20"/>
          <w:lang w:val="es-MX"/>
        </w:rPr>
        <w:t xml:space="preserve"> </w:t>
      </w:r>
      <w:r w:rsidRPr="00616BAA">
        <w:rPr>
          <w:rFonts w:ascii="Arial" w:hAnsi="Arial" w:cs="Arial"/>
          <w:color w:val="7030A0"/>
          <w:sz w:val="20"/>
          <w:szCs w:val="20"/>
          <w:lang w:val="es-MX"/>
        </w:rPr>
        <w:t>Los servicios a bordo del tren son en inglés.</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6.- </w:t>
      </w:r>
      <w:proofErr w:type="spellStart"/>
      <w:r w:rsidR="00D056C7" w:rsidRPr="00231732">
        <w:rPr>
          <w:rFonts w:ascii="Arial" w:hAnsi="Arial" w:cs="Arial"/>
          <w:b/>
          <w:bCs/>
          <w:lang w:val="es-MX"/>
        </w:rPr>
        <w:t>Kamloops</w:t>
      </w:r>
      <w:proofErr w:type="spellEnd"/>
      <w:r w:rsidR="00D056C7" w:rsidRPr="00231732">
        <w:rPr>
          <w:rFonts w:ascii="Arial" w:hAnsi="Arial" w:cs="Arial"/>
          <w:b/>
          <w:bCs/>
          <w:lang w:val="es-MX"/>
        </w:rPr>
        <w:t xml:space="preserve"> – 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00D056C7">
        <w:rPr>
          <w:rFonts w:ascii="Arial" w:hAnsi="Arial" w:cs="Arial"/>
          <w:b/>
          <w:bCs/>
          <w:sz w:val="20"/>
          <w:szCs w:val="20"/>
          <w:lang w:val="es-MX"/>
        </w:rPr>
        <w:t xml:space="preserve"> </w:t>
      </w:r>
      <w:r w:rsidR="00D056C7" w:rsidRPr="00D056C7">
        <w:rPr>
          <w:rFonts w:ascii="Arial" w:hAnsi="Arial" w:cs="Arial"/>
          <w:sz w:val="20"/>
          <w:szCs w:val="20"/>
          <w:lang w:val="es-MX"/>
        </w:rPr>
        <w:t xml:space="preserve">Embarque a las 7:35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Este día volvemos a disfrutar de los paisajes y el servicio del Rocky </w:t>
      </w:r>
      <w:proofErr w:type="spellStart"/>
      <w:r w:rsidR="00D056C7" w:rsidRPr="00D056C7">
        <w:rPr>
          <w:rFonts w:ascii="Arial" w:hAnsi="Arial" w:cs="Arial"/>
          <w:sz w:val="20"/>
          <w:szCs w:val="20"/>
          <w:lang w:val="es-MX"/>
        </w:rPr>
        <w:t>Mountaineer</w:t>
      </w:r>
      <w:proofErr w:type="spellEnd"/>
      <w:r w:rsidR="00D056C7" w:rsidRPr="00D056C7">
        <w:rPr>
          <w:rFonts w:ascii="Arial" w:hAnsi="Arial" w:cs="Arial"/>
          <w:sz w:val="20"/>
          <w:szCs w:val="20"/>
          <w:lang w:val="es-MX"/>
        </w:rPr>
        <w:t xml:space="preserve"> mientras seguimos el Río Thompson hasta el área de </w:t>
      </w:r>
      <w:proofErr w:type="spellStart"/>
      <w:r w:rsidR="00D056C7" w:rsidRPr="00D056C7">
        <w:rPr>
          <w:rFonts w:ascii="Arial" w:hAnsi="Arial" w:cs="Arial"/>
          <w:sz w:val="20"/>
          <w:szCs w:val="20"/>
          <w:lang w:val="es-MX"/>
        </w:rPr>
        <w:t>Hells</w:t>
      </w:r>
      <w:proofErr w:type="spellEnd"/>
      <w:r w:rsidR="00D056C7" w:rsidRPr="00D056C7">
        <w:rPr>
          <w:rFonts w:ascii="Arial" w:hAnsi="Arial" w:cs="Arial"/>
          <w:sz w:val="20"/>
          <w:szCs w:val="20"/>
          <w:lang w:val="es-MX"/>
        </w:rPr>
        <w:t xml:space="preserve"> Gate y el Cañón Fraser. Los escarpados picos de la Cordillera de la Costa se abren ante nosotros dejando al descubierto el Valle del Río Fraser antes de llegar a Vancouver,</w:t>
      </w:r>
      <w:r w:rsidR="00D056C7">
        <w:rPr>
          <w:rFonts w:ascii="Arial" w:hAnsi="Arial" w:cs="Arial"/>
          <w:sz w:val="20"/>
          <w:szCs w:val="20"/>
          <w:lang w:val="es-MX"/>
        </w:rPr>
        <w:t xml:space="preserve"> </w:t>
      </w:r>
      <w:r w:rsidR="00D056C7" w:rsidRPr="00D056C7">
        <w:rPr>
          <w:rFonts w:ascii="Arial" w:hAnsi="Arial" w:cs="Arial"/>
          <w:sz w:val="20"/>
          <w:szCs w:val="20"/>
          <w:lang w:val="es-MX"/>
        </w:rPr>
        <w:t>ciudad que ha sido considerada una de las más bellas del mundo</w:t>
      </w:r>
      <w:r w:rsidR="00D056C7" w:rsidRPr="00616BAA">
        <w:rPr>
          <w:rFonts w:ascii="Arial" w:hAnsi="Arial" w:cs="Arial"/>
          <w:b/>
          <w:bCs/>
          <w:sz w:val="20"/>
          <w:szCs w:val="20"/>
          <w:lang w:val="es-MX"/>
        </w:rPr>
        <w:t xml:space="preserve">. </w:t>
      </w:r>
      <w:r w:rsidR="00D056C7" w:rsidRPr="00616BAA">
        <w:rPr>
          <w:rFonts w:ascii="Arial" w:hAnsi="Arial" w:cs="Arial"/>
          <w:b/>
          <w:bCs/>
          <w:color w:val="002060"/>
          <w:sz w:val="20"/>
          <w:szCs w:val="20"/>
          <w:lang w:val="es-MX"/>
        </w:rPr>
        <w:t>Almuerzo a bordo</w:t>
      </w:r>
      <w:r w:rsidR="00D056C7" w:rsidRPr="00616BAA">
        <w:rPr>
          <w:rFonts w:ascii="Arial" w:hAnsi="Arial" w:cs="Arial"/>
          <w:b/>
          <w:bCs/>
          <w:color w:val="4F81BD" w:themeColor="accent1"/>
          <w:sz w:val="20"/>
          <w:szCs w:val="20"/>
          <w:lang w:val="es-MX"/>
        </w:rPr>
        <w:t>.</w:t>
      </w:r>
      <w:r w:rsidR="00D056C7" w:rsidRPr="00D056C7">
        <w:rPr>
          <w:rFonts w:ascii="Arial" w:hAnsi="Arial" w:cs="Arial"/>
          <w:color w:val="4F81BD" w:themeColor="accent1"/>
          <w:sz w:val="20"/>
          <w:szCs w:val="20"/>
          <w:lang w:val="es-MX"/>
        </w:rPr>
        <w:t xml:space="preserve">  </w:t>
      </w:r>
      <w:r w:rsidR="00D056C7" w:rsidRPr="00D056C7">
        <w:rPr>
          <w:rFonts w:ascii="Arial" w:hAnsi="Arial" w:cs="Arial"/>
          <w:sz w:val="20"/>
          <w:szCs w:val="20"/>
          <w:lang w:val="es-MX"/>
        </w:rPr>
        <w:t xml:space="preserve">Recepción en la terminal de trenes a las 17:30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y traslado al hotel.</w:t>
      </w:r>
      <w:r w:rsidR="00D056C7">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7.- </w:t>
      </w:r>
      <w:r w:rsidR="00D056C7" w:rsidRPr="00231732">
        <w:rPr>
          <w:rFonts w:ascii="Arial" w:hAnsi="Arial" w:cs="Arial"/>
          <w:b/>
          <w:bCs/>
          <w:lang w:val="es-MX"/>
        </w:rPr>
        <w:t>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sidRPr="00616BAA">
        <w:rPr>
          <w:rFonts w:ascii="Arial" w:hAnsi="Arial" w:cs="Arial"/>
          <w:b/>
          <w:bCs/>
          <w:color w:val="002060"/>
          <w:sz w:val="20"/>
          <w:szCs w:val="20"/>
          <w:lang w:val="es-MX"/>
        </w:rPr>
        <w:t>Tour de Ciudad de Vancouver (</w:t>
      </w:r>
      <w:r w:rsidR="00231732">
        <w:rPr>
          <w:rFonts w:ascii="Arial" w:hAnsi="Arial" w:cs="Arial"/>
          <w:b/>
          <w:bCs/>
          <w:color w:val="002060"/>
          <w:sz w:val="20"/>
          <w:szCs w:val="20"/>
          <w:lang w:val="es-MX"/>
        </w:rPr>
        <w:t>i</w:t>
      </w:r>
      <w:r w:rsidR="00D056C7" w:rsidRPr="00616BAA">
        <w:rPr>
          <w:rFonts w:ascii="Arial" w:hAnsi="Arial" w:cs="Arial"/>
          <w:b/>
          <w:bCs/>
          <w:color w:val="002060"/>
          <w:sz w:val="20"/>
          <w:szCs w:val="20"/>
          <w:lang w:val="es-MX"/>
        </w:rPr>
        <w:t>ncluido).</w:t>
      </w:r>
      <w:r w:rsidR="00D056C7" w:rsidRPr="00616BAA">
        <w:rPr>
          <w:rFonts w:ascii="Arial" w:hAnsi="Arial" w:cs="Arial"/>
          <w:color w:val="002060"/>
          <w:sz w:val="20"/>
          <w:szCs w:val="20"/>
          <w:lang w:val="es-MX"/>
        </w:rPr>
        <w:t xml:space="preserve"> </w:t>
      </w:r>
      <w:r w:rsidR="00D056C7" w:rsidRPr="00D056C7">
        <w:rPr>
          <w:rFonts w:ascii="Arial" w:hAnsi="Arial" w:cs="Arial"/>
          <w:sz w:val="20"/>
          <w:szCs w:val="20"/>
          <w:lang w:val="es-MX"/>
        </w:rPr>
        <w:t xml:space="preserve">Comenzamos el tour por </w:t>
      </w:r>
      <w:proofErr w:type="spellStart"/>
      <w:r w:rsidR="00D056C7" w:rsidRPr="00D056C7">
        <w:rPr>
          <w:rFonts w:ascii="Arial" w:hAnsi="Arial" w:cs="Arial"/>
          <w:sz w:val="20"/>
          <w:szCs w:val="20"/>
          <w:lang w:val="es-MX"/>
        </w:rPr>
        <w:t>Yaletown</w:t>
      </w:r>
      <w:proofErr w:type="spellEnd"/>
      <w:r w:rsidR="00D056C7" w:rsidRPr="00D056C7">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00D056C7" w:rsidRPr="00D056C7">
        <w:rPr>
          <w:rFonts w:ascii="Arial" w:hAnsi="Arial" w:cs="Arial"/>
          <w:sz w:val="20"/>
          <w:szCs w:val="20"/>
          <w:lang w:val="es-MX"/>
        </w:rPr>
        <w:t>Gastown</w:t>
      </w:r>
      <w:proofErr w:type="spellEnd"/>
      <w:r w:rsidR="00D056C7" w:rsidRPr="00D056C7">
        <w:rPr>
          <w:rFonts w:ascii="Arial" w:hAnsi="Arial" w:cs="Arial"/>
          <w:sz w:val="20"/>
          <w:szCs w:val="20"/>
          <w:lang w:val="es-MX"/>
        </w:rPr>
        <w:t xml:space="preserve">, con un original reloj de vapor y las pequeñas tiendas, galerías y restaurantes de primera categoría. A unos minutos del puerto llegamos a Stanley Park. Paramos para sacar fotos de unos auténticos tótems indígenas. Finalizando nuestra visita a la ciudad, entraremos a </w:t>
      </w:r>
      <w:proofErr w:type="spellStart"/>
      <w:r w:rsidR="00D056C7" w:rsidRPr="00D056C7">
        <w:rPr>
          <w:rFonts w:ascii="Arial" w:hAnsi="Arial" w:cs="Arial"/>
          <w:sz w:val="20"/>
          <w:szCs w:val="20"/>
          <w:lang w:val="es-MX"/>
        </w:rPr>
        <w:t>Granville</w:t>
      </w:r>
      <w:proofErr w:type="spellEnd"/>
      <w:r w:rsidR="00D056C7" w:rsidRPr="00D056C7">
        <w:rPr>
          <w:rFonts w:ascii="Arial" w:hAnsi="Arial" w:cs="Arial"/>
          <w:sz w:val="20"/>
          <w:szCs w:val="20"/>
          <w:lang w:val="es-MX"/>
        </w:rPr>
        <w:t xml:space="preserve"> Island con su artesanía local y el ambiente marinero en el pequeño puerto deportivo. Resto de la tarde libre. Se recomienda de manera opcional el </w:t>
      </w:r>
      <w:r w:rsidR="00D056C7" w:rsidRPr="00D21832">
        <w:rPr>
          <w:rFonts w:ascii="Arial" w:hAnsi="Arial" w:cs="Arial"/>
          <w:b/>
          <w:bCs/>
          <w:color w:val="7030A0"/>
          <w:sz w:val="20"/>
          <w:szCs w:val="20"/>
          <w:lang w:val="es-MX"/>
        </w:rPr>
        <w:t>Tour del Norte de Vancouver (</w:t>
      </w:r>
      <w:r w:rsidR="00231732">
        <w:rPr>
          <w:rFonts w:ascii="Arial" w:hAnsi="Arial" w:cs="Arial"/>
          <w:b/>
          <w:bCs/>
          <w:color w:val="7030A0"/>
          <w:sz w:val="20"/>
          <w:szCs w:val="20"/>
          <w:lang w:val="es-MX"/>
        </w:rPr>
        <w:t>o</w:t>
      </w:r>
      <w:r w:rsidR="00D056C7" w:rsidRPr="00D21832">
        <w:rPr>
          <w:rFonts w:ascii="Arial" w:hAnsi="Arial" w:cs="Arial"/>
          <w:b/>
          <w:bCs/>
          <w:color w:val="7030A0"/>
          <w:sz w:val="20"/>
          <w:szCs w:val="20"/>
          <w:lang w:val="es-MX"/>
        </w:rPr>
        <w:t>pcional)</w:t>
      </w:r>
      <w:r w:rsidR="00D056C7" w:rsidRPr="00D21832">
        <w:rPr>
          <w:rFonts w:ascii="Arial" w:hAnsi="Arial" w:cs="Arial"/>
          <w:color w:val="7030A0"/>
          <w:sz w:val="20"/>
          <w:szCs w:val="20"/>
          <w:lang w:val="es-MX"/>
        </w:rPr>
        <w:t xml:space="preserve"> </w:t>
      </w:r>
      <w:r w:rsidR="00D056C7">
        <w:rPr>
          <w:rFonts w:ascii="Arial" w:hAnsi="Arial" w:cs="Arial"/>
          <w:sz w:val="20"/>
          <w:szCs w:val="20"/>
          <w:lang w:val="es-MX"/>
        </w:rPr>
        <w:t>v</w:t>
      </w:r>
      <w:r w:rsidR="00D056C7" w:rsidRPr="00D056C7">
        <w:rPr>
          <w:rFonts w:ascii="Arial" w:hAnsi="Arial" w:cs="Arial"/>
          <w:sz w:val="20"/>
          <w:szCs w:val="20"/>
          <w:lang w:val="es-MX"/>
        </w:rPr>
        <w:t xml:space="preserve">isitando el puente colgante más largo del mundo, </w:t>
      </w:r>
      <w:proofErr w:type="spellStart"/>
      <w:r w:rsidR="00D056C7" w:rsidRPr="00D056C7">
        <w:rPr>
          <w:rFonts w:ascii="Arial" w:hAnsi="Arial" w:cs="Arial"/>
          <w:sz w:val="20"/>
          <w:szCs w:val="20"/>
          <w:lang w:val="es-MX"/>
        </w:rPr>
        <w:t>Capilano</w:t>
      </w:r>
      <w:proofErr w:type="spellEnd"/>
      <w:r w:rsidR="00D056C7" w:rsidRPr="00D056C7">
        <w:rPr>
          <w:rFonts w:ascii="Arial" w:hAnsi="Arial" w:cs="Arial"/>
          <w:sz w:val="20"/>
          <w:szCs w:val="20"/>
          <w:lang w:val="es-MX"/>
        </w:rPr>
        <w:t xml:space="preserve"> </w:t>
      </w:r>
      <w:proofErr w:type="spellStart"/>
      <w:r w:rsidR="00D056C7" w:rsidRPr="00D056C7">
        <w:rPr>
          <w:rFonts w:ascii="Arial" w:hAnsi="Arial" w:cs="Arial"/>
          <w:sz w:val="20"/>
          <w:szCs w:val="20"/>
          <w:lang w:val="es-MX"/>
        </w:rPr>
        <w:t>Suspension</w:t>
      </w:r>
      <w:proofErr w:type="spellEnd"/>
      <w:r w:rsidR="00D056C7" w:rsidRPr="00D056C7">
        <w:rPr>
          <w:rFonts w:ascii="Arial" w:hAnsi="Arial" w:cs="Arial"/>
          <w:sz w:val="20"/>
          <w:szCs w:val="20"/>
          <w:lang w:val="es-MX"/>
        </w:rPr>
        <w:t xml:space="preserve"> Bridge y tomando el teleférico que nos llevará a la cima de </w:t>
      </w:r>
      <w:proofErr w:type="spellStart"/>
      <w:r w:rsidR="00D056C7" w:rsidRPr="00D056C7">
        <w:rPr>
          <w:rFonts w:ascii="Arial" w:hAnsi="Arial" w:cs="Arial"/>
          <w:sz w:val="20"/>
          <w:szCs w:val="20"/>
          <w:lang w:val="es-MX"/>
        </w:rPr>
        <w:t>Grouse</w:t>
      </w:r>
      <w:proofErr w:type="spellEnd"/>
      <w:r w:rsidR="00D056C7" w:rsidRPr="00D056C7">
        <w:rPr>
          <w:rFonts w:ascii="Arial" w:hAnsi="Arial" w:cs="Arial"/>
          <w:sz w:val="20"/>
          <w:szCs w:val="20"/>
          <w:lang w:val="es-MX"/>
        </w:rPr>
        <w:t xml:space="preserve"> Mountain.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8.- </w:t>
      </w:r>
      <w:r w:rsidR="00D056C7" w:rsidRPr="00231732">
        <w:rPr>
          <w:rFonts w:ascii="Arial" w:hAnsi="Arial" w:cs="Arial"/>
          <w:b/>
          <w:bCs/>
          <w:lang w:val="es-MX"/>
        </w:rPr>
        <w:t>Vancouver</w:t>
      </w:r>
    </w:p>
    <w:p w:rsidR="00DB2408" w:rsidRPr="007A1BCD" w:rsidRDefault="00DB2408" w:rsidP="00387F90">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Pr>
          <w:rFonts w:ascii="Arial" w:hAnsi="Arial" w:cs="Arial"/>
          <w:sz w:val="20"/>
          <w:szCs w:val="20"/>
          <w:lang w:val="es-MX"/>
        </w:rPr>
        <w:t xml:space="preserve">A la hora indicada, traslado al aeropuerto. </w:t>
      </w:r>
      <w:r w:rsidR="00D056C7">
        <w:rPr>
          <w:rFonts w:ascii="Arial" w:hAnsi="Arial" w:cs="Arial"/>
          <w:b/>
          <w:bCs/>
          <w:sz w:val="20"/>
          <w:szCs w:val="20"/>
          <w:lang w:val="es-MX"/>
        </w:rPr>
        <w:t>Fin de nuestros servicios.</w:t>
      </w:r>
    </w:p>
    <w:p w:rsidR="00D013E2" w:rsidRPr="007A1BCD" w:rsidRDefault="00D013E2" w:rsidP="00AA05C1">
      <w:pPr>
        <w:spacing w:after="0" w:line="240" w:lineRule="auto"/>
        <w:jc w:val="both"/>
        <w:rPr>
          <w:rFonts w:ascii="Arial" w:hAnsi="Arial" w:cs="Arial"/>
          <w:b/>
          <w:bCs/>
          <w:lang w:val="es-MX"/>
        </w:rPr>
      </w:pPr>
    </w:p>
    <w:p w:rsidR="00AA05C1" w:rsidRPr="007A1BCD" w:rsidRDefault="00231732"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7A1BCD" w:rsidRDefault="00D013E2" w:rsidP="00D013E2">
      <w:pPr>
        <w:spacing w:after="0" w:line="240" w:lineRule="auto"/>
        <w:jc w:val="both"/>
        <w:rPr>
          <w:rFonts w:ascii="Arial" w:hAnsi="Arial" w:cs="Arial"/>
          <w:b/>
          <w:bCs/>
          <w:lang w:val="es-MX"/>
        </w:rPr>
      </w:pPr>
      <w:r w:rsidRPr="007A1BCD">
        <w:rPr>
          <w:rFonts w:ascii="Arial" w:hAnsi="Arial" w:cs="Arial"/>
          <w:b/>
          <w:bCs/>
          <w:lang w:val="es-MX"/>
        </w:rPr>
        <w:t>Incluye:</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Transporte con chófer-guía de habla hispana en 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Traslado de entrada y de salida del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7 noches en Alojamiento y desayuno.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Media pensión a bordo del Tren.</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 xml:space="preserve">Entrada a </w:t>
      </w:r>
      <w:proofErr w:type="spellStart"/>
      <w:r w:rsidRPr="00D056C7">
        <w:rPr>
          <w:rFonts w:ascii="Arial" w:hAnsi="Arial" w:cs="Arial"/>
          <w:sz w:val="20"/>
          <w:szCs w:val="20"/>
          <w:lang w:val="es-MX" w:bidi="ar-SA"/>
        </w:rPr>
        <w:t>Heritage</w:t>
      </w:r>
      <w:proofErr w:type="spellEnd"/>
      <w:r w:rsidRPr="00D056C7">
        <w:rPr>
          <w:rFonts w:ascii="Arial" w:hAnsi="Arial" w:cs="Arial"/>
          <w:sz w:val="20"/>
          <w:szCs w:val="20"/>
          <w:lang w:val="es-MX" w:bidi="ar-SA"/>
        </w:rPr>
        <w:t xml:space="preserve"> Park en Calgary.</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Paseo en el Ice Explorer (Campos de Hielo).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Maleteros (1 pieza de equipaje por cliente).</w:t>
      </w:r>
    </w:p>
    <w:p w:rsidR="00D013E2" w:rsidRPr="007A1BCD" w:rsidRDefault="00D013E2" w:rsidP="00F4783B">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Traslado de llegada</w:t>
      </w:r>
      <w:r w:rsidR="00F4783B" w:rsidRPr="007A1BCD">
        <w:rPr>
          <w:rFonts w:ascii="Arial" w:hAnsi="Arial" w:cs="Arial"/>
          <w:sz w:val="20"/>
          <w:szCs w:val="20"/>
          <w:lang w:val="es-MX"/>
        </w:rPr>
        <w:t xml:space="preserve"> </w:t>
      </w:r>
      <w:r w:rsidRPr="007A1BCD">
        <w:rPr>
          <w:rFonts w:ascii="Arial" w:hAnsi="Arial" w:cs="Arial"/>
          <w:sz w:val="20"/>
          <w:szCs w:val="20"/>
          <w:lang w:val="es-MX"/>
        </w:rPr>
        <w:t>en servicios regulares vehículos con capacidad contralada y previamente sanitizados</w:t>
      </w:r>
    </w:p>
    <w:p w:rsidR="00D013E2" w:rsidRPr="007A1BCD" w:rsidRDefault="00D013E2" w:rsidP="00D013E2">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Asistencia de viaje básica</w:t>
      </w:r>
    </w:p>
    <w:p w:rsidR="00D013E2" w:rsidRPr="007A1BCD" w:rsidRDefault="00D013E2" w:rsidP="00AA05C1">
      <w:pPr>
        <w:spacing w:after="0" w:line="240" w:lineRule="auto"/>
        <w:jc w:val="both"/>
        <w:rPr>
          <w:rFonts w:ascii="Arial" w:hAnsi="Arial" w:cs="Arial"/>
          <w:b/>
          <w:bCs/>
          <w:lang w:val="es-MX"/>
        </w:rPr>
      </w:pPr>
    </w:p>
    <w:p w:rsidR="00AA05C1" w:rsidRPr="007A1BCD" w:rsidRDefault="00AA05C1" w:rsidP="00AA05C1">
      <w:pPr>
        <w:spacing w:after="0" w:line="240" w:lineRule="auto"/>
        <w:jc w:val="both"/>
        <w:rPr>
          <w:rFonts w:ascii="Arial" w:hAnsi="Arial" w:cs="Arial"/>
          <w:b/>
          <w:bCs/>
          <w:lang w:val="es-MX"/>
        </w:rPr>
      </w:pPr>
      <w:r w:rsidRPr="007A1BCD">
        <w:rPr>
          <w:rFonts w:ascii="Arial" w:hAnsi="Arial" w:cs="Arial"/>
          <w:b/>
          <w:bCs/>
          <w:lang w:val="es-MX"/>
        </w:rPr>
        <w:t>No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Boleto aéreo</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Alimentos no especificados </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Todo servicio no descrito en el precio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Propinas y gastos personales</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7A1BCD">
        <w:rPr>
          <w:rFonts w:ascii="Arial" w:hAnsi="Arial" w:cs="Arial"/>
          <w:sz w:val="20"/>
          <w:szCs w:val="20"/>
          <w:lang w:val="es-MX"/>
        </w:rPr>
        <w:t>eT</w:t>
      </w:r>
      <w:r w:rsidR="00153A17" w:rsidRPr="007A1BCD">
        <w:rPr>
          <w:rFonts w:ascii="Arial" w:hAnsi="Arial" w:cs="Arial"/>
          <w:sz w:val="20"/>
          <w:szCs w:val="20"/>
          <w:lang w:val="es-MX"/>
        </w:rPr>
        <w:t>A</w:t>
      </w:r>
      <w:proofErr w:type="spellEnd"/>
      <w:r w:rsidRPr="007A1BCD">
        <w:rPr>
          <w:rFonts w:ascii="Arial" w:hAnsi="Arial" w:cs="Arial"/>
          <w:sz w:val="20"/>
          <w:szCs w:val="20"/>
          <w:lang w:val="es-MX"/>
        </w:rPr>
        <w:t xml:space="preserve"> </w:t>
      </w:r>
      <w:r w:rsidR="00231732">
        <w:rPr>
          <w:rFonts w:ascii="Arial" w:hAnsi="Arial" w:cs="Arial"/>
          <w:sz w:val="20"/>
          <w:szCs w:val="20"/>
          <w:lang w:val="es-MX"/>
        </w:rPr>
        <w:t xml:space="preserve">o visa </w:t>
      </w:r>
      <w:r w:rsidRPr="007A1BCD">
        <w:rPr>
          <w:rFonts w:ascii="Arial" w:hAnsi="Arial" w:cs="Arial"/>
          <w:sz w:val="20"/>
          <w:szCs w:val="20"/>
          <w:lang w:val="es-MX"/>
        </w:rPr>
        <w:t>de ingreso a Canad</w:t>
      </w:r>
      <w:r w:rsidR="00153A17" w:rsidRPr="007A1BCD">
        <w:rPr>
          <w:rFonts w:ascii="Arial" w:hAnsi="Arial" w:cs="Arial"/>
          <w:sz w:val="20"/>
          <w:szCs w:val="20"/>
          <w:lang w:val="es-MX"/>
        </w:rPr>
        <w:t>á</w:t>
      </w:r>
    </w:p>
    <w:p w:rsidR="00D013E2" w:rsidRPr="007A1BCD" w:rsidRDefault="00D013E2" w:rsidP="00AA05C1">
      <w:pPr>
        <w:spacing w:after="0" w:line="240" w:lineRule="auto"/>
        <w:jc w:val="both"/>
        <w:rPr>
          <w:rFonts w:ascii="Arial" w:hAnsi="Arial" w:cs="Arial"/>
          <w:sz w:val="20"/>
          <w:szCs w:val="20"/>
          <w:lang w:val="es-MX"/>
        </w:rPr>
      </w:pPr>
    </w:p>
    <w:p w:rsidR="0083402F" w:rsidRPr="007A1BCD" w:rsidRDefault="0083402F" w:rsidP="0083402F">
      <w:pPr>
        <w:spacing w:after="0" w:line="240" w:lineRule="auto"/>
        <w:jc w:val="both"/>
        <w:rPr>
          <w:rFonts w:ascii="Arial" w:hAnsi="Arial" w:cs="Arial"/>
          <w:b/>
          <w:bCs/>
          <w:sz w:val="20"/>
          <w:szCs w:val="20"/>
          <w:lang w:val="es-MX"/>
        </w:rPr>
      </w:pPr>
      <w:r w:rsidRPr="007A1BCD">
        <w:rPr>
          <w:rFonts w:ascii="Arial" w:hAnsi="Arial" w:cs="Arial"/>
          <w:b/>
          <w:bCs/>
          <w:color w:val="FF0000"/>
          <w:sz w:val="20"/>
          <w:szCs w:val="20"/>
          <w:lang w:val="es-MX"/>
        </w:rPr>
        <w:t>Importante:</w:t>
      </w:r>
    </w:p>
    <w:p w:rsidR="00AA05C1" w:rsidRPr="007A1BCD" w:rsidRDefault="006D6755"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 edad y tarifa de menor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Máximo 2 menores compartiendo con 2 adultos en la ocupación máxima de la </w:t>
      </w:r>
      <w:r w:rsidR="00153A17" w:rsidRPr="007A1BCD">
        <w:rPr>
          <w:rFonts w:ascii="Arial" w:hAnsi="Arial" w:cs="Arial"/>
          <w:sz w:val="20"/>
          <w:szCs w:val="20"/>
          <w:lang w:val="es-MX"/>
        </w:rPr>
        <w:t>habitación</w:t>
      </w:r>
      <w:r w:rsidRPr="007A1BCD">
        <w:rPr>
          <w:rFonts w:ascii="Arial" w:hAnsi="Arial" w:cs="Arial"/>
          <w:sz w:val="20"/>
          <w:szCs w:val="20"/>
          <w:lang w:val="es-MX"/>
        </w:rPr>
        <w:t xml:space="preserve"> </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7A1BCD">
          <w:rPr>
            <w:rStyle w:val="Hipervnculo"/>
            <w:rFonts w:ascii="Arial" w:hAnsi="Arial" w:cs="Arial"/>
            <w:sz w:val="20"/>
            <w:szCs w:val="20"/>
            <w:lang w:val="es-MX"/>
          </w:rPr>
          <w:t>http://www.cic.gc.ca/english/visit/eta-facts-es.asp</w:t>
        </w:r>
      </w:hyperlink>
      <w:r w:rsidRPr="007A1BCD">
        <w:rPr>
          <w:rFonts w:ascii="Arial" w:hAnsi="Arial" w:cs="Arial"/>
          <w:sz w:val="20"/>
          <w:szCs w:val="20"/>
          <w:lang w:val="es-MX"/>
        </w:rPr>
        <w:t>)</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Habitaciones estándar. En caso de preferir habitaciones superiores favor de consultar.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No se reembolsará ningún traslado o visita en el caso de no disfrute o de cancelación del mismo.</w:t>
      </w:r>
    </w:p>
    <w:p w:rsidR="00AA05C1" w:rsidRPr="007A1BCD" w:rsidRDefault="00AA05C1" w:rsidP="00AA05C1">
      <w:pPr>
        <w:pStyle w:val="Prrafodelista"/>
        <w:numPr>
          <w:ilvl w:val="0"/>
          <w:numId w:val="46"/>
        </w:numPr>
        <w:spacing w:after="0"/>
        <w:jc w:val="both"/>
        <w:rPr>
          <w:rFonts w:ascii="Arial" w:hAnsi="Arial" w:cs="Arial"/>
          <w:b/>
          <w:sz w:val="20"/>
          <w:szCs w:val="20"/>
          <w:lang w:val="es-MX"/>
        </w:rPr>
      </w:pPr>
      <w:r w:rsidRPr="007A1BCD">
        <w:rPr>
          <w:rFonts w:ascii="Arial" w:hAnsi="Arial" w:cs="Arial"/>
          <w:sz w:val="20"/>
          <w:szCs w:val="20"/>
          <w:lang w:val="es-MX"/>
        </w:rPr>
        <w:t>El orden de las actividades puede tener modificaciones</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53A17" w:rsidRPr="007A1BCD" w:rsidRDefault="00153A17" w:rsidP="00153A17">
      <w:pPr>
        <w:spacing w:after="0" w:line="240" w:lineRule="auto"/>
        <w:jc w:val="both"/>
        <w:rPr>
          <w:rFonts w:ascii="Arial" w:hAnsi="Arial" w:cs="Arial"/>
          <w:color w:val="000000"/>
          <w:sz w:val="20"/>
          <w:szCs w:val="20"/>
          <w:lang w:val="es-MX" w:eastAsia="es-ES" w:bidi="ar-SA"/>
        </w:rPr>
      </w:pPr>
    </w:p>
    <w:tbl>
      <w:tblPr>
        <w:tblW w:w="6226" w:type="dxa"/>
        <w:jc w:val="center"/>
        <w:tblCellMar>
          <w:left w:w="70" w:type="dxa"/>
          <w:right w:w="70" w:type="dxa"/>
        </w:tblCellMar>
        <w:tblLook w:val="04A0" w:firstRow="1" w:lastRow="0" w:firstColumn="1" w:lastColumn="0" w:noHBand="0" w:noVBand="1"/>
      </w:tblPr>
      <w:tblGrid>
        <w:gridCol w:w="1401"/>
        <w:gridCol w:w="4289"/>
        <w:gridCol w:w="558"/>
      </w:tblGrid>
      <w:tr w:rsidR="006D6755" w:rsidRPr="006D6755" w:rsidTr="006D6755">
        <w:trPr>
          <w:trHeight w:val="269"/>
          <w:jc w:val="center"/>
        </w:trPr>
        <w:tc>
          <w:tcPr>
            <w:tcW w:w="622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HOTELES PREVISTOS O SIMILARES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CIUDAD</w:t>
            </w:r>
          </w:p>
        </w:tc>
        <w:tc>
          <w:tcPr>
            <w:tcW w:w="4289" w:type="dxa"/>
            <w:tcBorders>
              <w:top w:val="nil"/>
              <w:left w:val="nil"/>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w:t>
            </w:r>
          </w:p>
        </w:tc>
        <w:tc>
          <w:tcPr>
            <w:tcW w:w="534" w:type="dxa"/>
            <w:tcBorders>
              <w:top w:val="nil"/>
              <w:left w:val="nil"/>
              <w:bottom w:val="nil"/>
              <w:right w:val="single" w:sz="4" w:space="0" w:color="auto"/>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CAT.</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CALGARY</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SHERATON SUITES CALGARY EAU CLAIRE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BANFF</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BANFF ASPEN LODGE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JASPER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FOREST PARK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vMerge w:val="restart"/>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KAMLOOPS</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SILVER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w:t>
            </w:r>
          </w:p>
        </w:tc>
      </w:tr>
      <w:tr w:rsidR="006D6755" w:rsidRPr="006D6755" w:rsidTr="006D6755">
        <w:trPr>
          <w:trHeight w:val="269"/>
          <w:jc w:val="center"/>
        </w:trPr>
        <w:tc>
          <w:tcPr>
            <w:tcW w:w="1401" w:type="dxa"/>
            <w:vMerge/>
            <w:tcBorders>
              <w:top w:val="nil"/>
              <w:left w:val="single" w:sz="4" w:space="0" w:color="auto"/>
              <w:bottom w:val="nil"/>
              <w:right w:val="nil"/>
            </w:tcBorders>
            <w:vAlign w:val="center"/>
            <w:hideMark/>
          </w:tcPr>
          <w:p w:rsidR="006D6755" w:rsidRPr="006D6755" w:rsidRDefault="006D6755" w:rsidP="006D6755">
            <w:pPr>
              <w:spacing w:after="0" w:line="240" w:lineRule="auto"/>
              <w:rPr>
                <w:rFonts w:ascii="Calibri" w:hAnsi="Calibri" w:cs="Calibri"/>
                <w:b/>
                <w:bCs/>
                <w:color w:val="000000"/>
                <w:lang w:val="es-MX" w:eastAsia="es-MX" w:bidi="ar-SA"/>
              </w:rPr>
            </w:pP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GOLD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VANCOUVER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THE SUTTON PLACE HOTEL VANCOUVER</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S</w:t>
            </w:r>
          </w:p>
        </w:tc>
      </w:tr>
      <w:tr w:rsidR="006D6755" w:rsidRPr="006D6755" w:rsidTr="006D6755">
        <w:trPr>
          <w:trHeight w:val="269"/>
          <w:jc w:val="center"/>
        </w:trPr>
        <w:tc>
          <w:tcPr>
            <w:tcW w:w="622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D6755" w:rsidRPr="006D6755" w:rsidRDefault="006D6755" w:rsidP="006D6755">
            <w:pPr>
              <w:spacing w:after="0" w:line="240" w:lineRule="auto"/>
              <w:jc w:val="center"/>
              <w:rPr>
                <w:rFonts w:ascii="Calibri" w:hAnsi="Calibri" w:cs="Calibri"/>
                <w:color w:val="FFFFFF"/>
                <w:lang w:val="es-MX" w:eastAsia="es-MX" w:bidi="ar-SA"/>
              </w:rPr>
            </w:pPr>
            <w:r w:rsidRPr="006D6755">
              <w:rPr>
                <w:rFonts w:ascii="Calibri" w:hAnsi="Calibri" w:cs="Calibri"/>
                <w:color w:val="FFFFFF"/>
                <w:lang w:val="es-MX" w:eastAsia="es-MX" w:bidi="ar-SA"/>
              </w:rPr>
              <w:t>CHECK IN - 15:00HRS // CHECK OUT- 11:00HRS</w:t>
            </w:r>
          </w:p>
        </w:tc>
      </w:tr>
    </w:tbl>
    <w:p w:rsidR="00F4783B" w:rsidRPr="00616BAA" w:rsidRDefault="00F4783B" w:rsidP="00153A17">
      <w:pPr>
        <w:spacing w:after="0" w:line="240" w:lineRule="auto"/>
        <w:jc w:val="both"/>
        <w:rPr>
          <w:rFonts w:ascii="Arial" w:hAnsi="Arial" w:cs="Arial"/>
          <w:color w:val="000000"/>
          <w:sz w:val="20"/>
          <w:szCs w:val="20"/>
          <w:lang w:eastAsia="es-ES" w:bidi="ar-SA"/>
        </w:rPr>
      </w:pPr>
    </w:p>
    <w:tbl>
      <w:tblPr>
        <w:tblW w:w="7528" w:type="dxa"/>
        <w:jc w:val="center"/>
        <w:tblCellMar>
          <w:left w:w="70" w:type="dxa"/>
          <w:right w:w="70" w:type="dxa"/>
        </w:tblCellMar>
        <w:tblLook w:val="04A0" w:firstRow="1" w:lastRow="0" w:firstColumn="1" w:lastColumn="0" w:noHBand="0" w:noVBand="1"/>
      </w:tblPr>
      <w:tblGrid>
        <w:gridCol w:w="2706"/>
        <w:gridCol w:w="4822"/>
      </w:tblGrid>
      <w:tr w:rsidR="00231732" w:rsidRPr="00231732" w:rsidTr="00231732">
        <w:trPr>
          <w:trHeight w:val="198"/>
          <w:jc w:val="center"/>
        </w:trPr>
        <w:tc>
          <w:tcPr>
            <w:tcW w:w="7528"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 xml:space="preserve">SALIDAS </w:t>
            </w:r>
          </w:p>
        </w:tc>
      </w:tr>
      <w:tr w:rsidR="00231732" w:rsidRPr="00231732" w:rsidTr="00231732">
        <w:trPr>
          <w:trHeight w:val="198"/>
          <w:jc w:val="center"/>
        </w:trPr>
        <w:tc>
          <w:tcPr>
            <w:tcW w:w="7528" w:type="dxa"/>
            <w:gridSpan w:val="2"/>
            <w:tcBorders>
              <w:top w:val="nil"/>
              <w:left w:val="single" w:sz="4" w:space="0" w:color="auto"/>
              <w:bottom w:val="nil"/>
              <w:right w:val="single" w:sz="4" w:space="0" w:color="000000"/>
            </w:tcBorders>
            <w:shd w:val="clear" w:color="000000" w:fill="D9E1F2"/>
            <w:noWrap/>
            <w:vAlign w:val="center"/>
            <w:hideMark/>
          </w:tcPr>
          <w:p w:rsidR="00231732" w:rsidRPr="00231732" w:rsidRDefault="00231732" w:rsidP="00231732">
            <w:pPr>
              <w:spacing w:after="0" w:line="240" w:lineRule="auto"/>
              <w:jc w:val="center"/>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2025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MAYO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 xml:space="preserve">4, 11, </w:t>
            </w:r>
            <w:r w:rsidRPr="00231732">
              <w:rPr>
                <w:rFonts w:ascii="Calibri" w:hAnsi="Calibri" w:cs="Calibri"/>
                <w:b/>
                <w:bCs/>
                <w:color w:val="FF0000"/>
                <w:sz w:val="20"/>
                <w:szCs w:val="20"/>
                <w:lang w:val="es-MX" w:eastAsia="es-MX" w:bidi="ar-SA"/>
              </w:rPr>
              <w:t>18, 25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JUNIO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1, 8, 15, 22, 29</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JULIO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4472C4"/>
                <w:lang w:val="es-MX" w:eastAsia="es-MX" w:bidi="ar-SA"/>
              </w:rPr>
            </w:pPr>
            <w:r w:rsidRPr="00231732">
              <w:rPr>
                <w:rFonts w:ascii="Calibri" w:hAnsi="Calibri" w:cs="Calibri"/>
                <w:b/>
                <w:bCs/>
                <w:color w:val="4472C4"/>
                <w:lang w:val="es-MX" w:eastAsia="es-MX" w:bidi="ar-SA"/>
              </w:rPr>
              <w:t xml:space="preserve">6, 13**, </w:t>
            </w:r>
            <w:r w:rsidRPr="00231732">
              <w:rPr>
                <w:rFonts w:ascii="Calibri" w:hAnsi="Calibri" w:cs="Calibri"/>
                <w:b/>
                <w:bCs/>
                <w:color w:val="FF0000"/>
                <w:lang w:val="es-MX" w:eastAsia="es-MX" w:bidi="ar-SA"/>
              </w:rPr>
              <w:t>20, 27</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AGOSTO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3, 10, 17**, 24**, 31</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SEPTIEMBRE</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70AD47"/>
                <w:lang w:val="es-MX" w:eastAsia="es-MX" w:bidi="ar-SA"/>
              </w:rPr>
              <w:t xml:space="preserve">7, 14, 21, </w:t>
            </w:r>
            <w:r w:rsidRPr="00231732">
              <w:rPr>
                <w:rFonts w:ascii="Calibri" w:hAnsi="Calibri" w:cs="Calibri"/>
                <w:b/>
                <w:bCs/>
                <w:color w:val="FF0000"/>
                <w:lang w:val="es-MX" w:eastAsia="es-MX" w:bidi="ar-SA"/>
              </w:rPr>
              <w:t>28</w:t>
            </w:r>
          </w:p>
        </w:tc>
      </w:tr>
      <w:tr w:rsidR="00231732" w:rsidRPr="00231732" w:rsidTr="00231732">
        <w:trPr>
          <w:trHeight w:val="198"/>
          <w:jc w:val="center"/>
        </w:trPr>
        <w:tc>
          <w:tcPr>
            <w:tcW w:w="2706" w:type="dxa"/>
            <w:tcBorders>
              <w:top w:val="nil"/>
              <w:left w:val="single" w:sz="4" w:space="0" w:color="auto"/>
              <w:bottom w:val="single" w:sz="4" w:space="0" w:color="auto"/>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OCTUBRE</w:t>
            </w:r>
          </w:p>
        </w:tc>
        <w:tc>
          <w:tcPr>
            <w:tcW w:w="4822" w:type="dxa"/>
            <w:tcBorders>
              <w:top w:val="nil"/>
              <w:left w:val="nil"/>
              <w:bottom w:val="single" w:sz="4" w:space="0" w:color="auto"/>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5</w:t>
            </w:r>
          </w:p>
        </w:tc>
      </w:tr>
      <w:tr w:rsidR="00231732" w:rsidRPr="00231732" w:rsidTr="00231732">
        <w:trPr>
          <w:trHeight w:val="198"/>
          <w:jc w:val="center"/>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1732" w:rsidRPr="00231732" w:rsidRDefault="00231732" w:rsidP="00231732">
            <w:pPr>
              <w:spacing w:after="0" w:line="240" w:lineRule="auto"/>
              <w:jc w:val="center"/>
              <w:rPr>
                <w:rFonts w:ascii="Calibri" w:hAnsi="Calibri" w:cs="Calibri"/>
                <w:b/>
                <w:bCs/>
                <w:color w:val="7030A0"/>
                <w:sz w:val="20"/>
                <w:szCs w:val="20"/>
                <w:lang w:val="es-MX" w:eastAsia="es-MX" w:bidi="ar-SA"/>
              </w:rPr>
            </w:pPr>
            <w:r w:rsidRPr="00231732">
              <w:rPr>
                <w:rFonts w:ascii="Calibri" w:hAnsi="Calibri" w:cs="Calibri"/>
                <w:b/>
                <w:bCs/>
                <w:color w:val="7030A0"/>
                <w:sz w:val="20"/>
                <w:szCs w:val="20"/>
                <w:lang w:val="es-MX" w:eastAsia="es-MX" w:bidi="ar-SA"/>
              </w:rPr>
              <w:t>*</w:t>
            </w:r>
            <w:proofErr w:type="spellStart"/>
            <w:r w:rsidRPr="00231732">
              <w:rPr>
                <w:rFonts w:ascii="Calibri" w:hAnsi="Calibri" w:cs="Calibri"/>
                <w:b/>
                <w:bCs/>
                <w:color w:val="7030A0"/>
                <w:sz w:val="20"/>
                <w:szCs w:val="20"/>
                <w:lang w:val="es-MX" w:eastAsia="es-MX" w:bidi="ar-SA"/>
              </w:rPr>
              <w:t>Suplem</w:t>
            </w:r>
            <w:proofErr w:type="spellEnd"/>
            <w:r w:rsidRPr="00231732">
              <w:rPr>
                <w:rFonts w:ascii="Calibri" w:hAnsi="Calibri" w:cs="Calibri"/>
                <w:b/>
                <w:bCs/>
                <w:color w:val="7030A0"/>
                <w:sz w:val="20"/>
                <w:szCs w:val="20"/>
                <w:lang w:val="es-MX" w:eastAsia="es-MX" w:bidi="ar-SA"/>
              </w:rPr>
              <w:t>. noche extra con desayuno: Calgary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1 noche) y Vancouver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3 noches)</w:t>
            </w:r>
            <w:r w:rsidRPr="00231732">
              <w:rPr>
                <w:rFonts w:ascii="Calibri" w:hAnsi="Calibri" w:cs="Calibri"/>
                <w:b/>
                <w:bCs/>
                <w:color w:val="7030A0"/>
                <w:sz w:val="20"/>
                <w:szCs w:val="20"/>
                <w:lang w:val="es-MX" w:eastAsia="es-MX" w:bidi="ar-SA"/>
              </w:rPr>
              <w:br/>
              <w:t xml:space="preserve">**El hotel en Jasper será </w:t>
            </w:r>
            <w:proofErr w:type="spellStart"/>
            <w:r w:rsidRPr="00231732">
              <w:rPr>
                <w:rFonts w:ascii="Calibri" w:hAnsi="Calibri" w:cs="Calibri"/>
                <w:b/>
                <w:bCs/>
                <w:color w:val="7030A0"/>
                <w:sz w:val="20"/>
                <w:szCs w:val="20"/>
                <w:lang w:val="es-MX" w:eastAsia="es-MX" w:bidi="ar-SA"/>
              </w:rPr>
              <w:t>Marmot</w:t>
            </w:r>
            <w:proofErr w:type="spellEnd"/>
            <w:r w:rsidRPr="00231732">
              <w:rPr>
                <w:rFonts w:ascii="Calibri" w:hAnsi="Calibri" w:cs="Calibri"/>
                <w:b/>
                <w:bCs/>
                <w:color w:val="7030A0"/>
                <w:sz w:val="20"/>
                <w:szCs w:val="20"/>
                <w:lang w:val="es-MX" w:eastAsia="es-MX" w:bidi="ar-SA"/>
              </w:rPr>
              <w:t xml:space="preserve"> </w:t>
            </w:r>
            <w:proofErr w:type="spellStart"/>
            <w:r w:rsidRPr="00231732">
              <w:rPr>
                <w:rFonts w:ascii="Calibri" w:hAnsi="Calibri" w:cs="Calibri"/>
                <w:b/>
                <w:bCs/>
                <w:color w:val="7030A0"/>
                <w:sz w:val="20"/>
                <w:szCs w:val="20"/>
                <w:lang w:val="es-MX" w:eastAsia="es-MX" w:bidi="ar-SA"/>
              </w:rPr>
              <w:t>Lodge</w:t>
            </w:r>
            <w:proofErr w:type="spellEnd"/>
            <w:r w:rsidRPr="00231732">
              <w:rPr>
                <w:rFonts w:ascii="Calibri" w:hAnsi="Calibri" w:cs="Calibri"/>
                <w:b/>
                <w:bCs/>
                <w:color w:val="7030A0"/>
                <w:sz w:val="20"/>
                <w:szCs w:val="20"/>
                <w:lang w:val="es-MX" w:eastAsia="es-MX" w:bidi="ar-SA"/>
              </w:rPr>
              <w:t>.</w:t>
            </w:r>
          </w:p>
        </w:tc>
      </w:tr>
    </w:tbl>
    <w:p w:rsidR="00D71D82" w:rsidRDefault="00D71D82" w:rsidP="00153A17">
      <w:pPr>
        <w:spacing w:after="0" w:line="240" w:lineRule="auto"/>
        <w:jc w:val="both"/>
        <w:rPr>
          <w:rFonts w:ascii="Arial" w:hAnsi="Arial" w:cs="Arial"/>
          <w:color w:val="000000"/>
          <w:sz w:val="20"/>
          <w:szCs w:val="20"/>
          <w:lang w:val="es-MX" w:eastAsia="es-ES" w:bidi="ar-SA"/>
        </w:rPr>
      </w:pPr>
    </w:p>
    <w:p w:rsidR="00231732" w:rsidRDefault="00231732" w:rsidP="00616BAA">
      <w:pPr>
        <w:spacing w:after="0" w:line="240" w:lineRule="auto"/>
        <w:jc w:val="center"/>
        <w:rPr>
          <w:rFonts w:ascii="Arial" w:hAnsi="Arial" w:cs="Arial"/>
          <w:b/>
          <w:bCs/>
          <w:color w:val="000000"/>
          <w:sz w:val="20"/>
          <w:szCs w:val="20"/>
          <w:lang w:val="es-MX" w:eastAsia="es-ES" w:bidi="ar-SA"/>
        </w:rPr>
        <w:sectPr w:rsidR="00231732" w:rsidSect="00616BAA">
          <w:headerReference w:type="default" r:id="rId10"/>
          <w:footerReference w:type="default" r:id="rId11"/>
          <w:pgSz w:w="12240" w:h="15840"/>
          <w:pgMar w:top="2126" w:right="1134" w:bottom="851" w:left="1134" w:header="709" w:footer="709" w:gutter="0"/>
          <w:cols w:space="708"/>
          <w:docGrid w:linePitch="360"/>
        </w:sectPr>
      </w:pPr>
    </w:p>
    <w:p w:rsidR="007A1BCD" w:rsidRPr="00616BAA" w:rsidRDefault="00616BAA" w:rsidP="00231732">
      <w:pPr>
        <w:spacing w:after="0" w:line="240" w:lineRule="auto"/>
        <w:jc w:val="center"/>
        <w:rPr>
          <w:rFonts w:ascii="Arial" w:hAnsi="Arial" w:cs="Arial"/>
          <w:b/>
          <w:bCs/>
          <w:color w:val="000000"/>
          <w:sz w:val="20"/>
          <w:szCs w:val="20"/>
          <w:lang w:val="es-MX" w:eastAsia="es-ES" w:bidi="ar-SA"/>
        </w:rPr>
      </w:pPr>
      <w:r w:rsidRPr="00616BAA">
        <w:rPr>
          <w:rFonts w:ascii="Arial" w:hAnsi="Arial" w:cs="Arial"/>
          <w:b/>
          <w:bCs/>
          <w:color w:val="000000"/>
          <w:sz w:val="20"/>
          <w:szCs w:val="20"/>
          <w:lang w:val="es-MX" w:eastAsia="es-ES" w:bidi="ar-SA"/>
        </w:rPr>
        <w:t>TEMPORADA BAJA</w:t>
      </w:r>
    </w:p>
    <w:p w:rsidR="00616BAA" w:rsidRPr="00616BAA" w:rsidRDefault="00616BAA" w:rsidP="00231732">
      <w:pPr>
        <w:spacing w:after="0" w:line="240" w:lineRule="auto"/>
        <w:jc w:val="center"/>
        <w:rPr>
          <w:rFonts w:ascii="Arial" w:hAnsi="Arial" w:cs="Arial"/>
          <w:b/>
          <w:bCs/>
          <w:color w:val="FF0000"/>
          <w:sz w:val="20"/>
          <w:szCs w:val="20"/>
          <w:lang w:val="es-MX" w:eastAsia="es-ES" w:bidi="ar-SA"/>
        </w:rPr>
      </w:pPr>
      <w:r w:rsidRPr="00616BAA">
        <w:rPr>
          <w:rFonts w:ascii="Arial" w:hAnsi="Arial" w:cs="Arial"/>
          <w:b/>
          <w:bCs/>
          <w:color w:val="FF0000"/>
          <w:sz w:val="20"/>
          <w:szCs w:val="20"/>
          <w:lang w:val="es-MX" w:eastAsia="es-ES" w:bidi="ar-SA"/>
        </w:rPr>
        <w:t>TEMPORADA ALTA</w:t>
      </w:r>
    </w:p>
    <w:p w:rsidR="00616BAA" w:rsidRDefault="00616BAA" w:rsidP="00231732">
      <w:pPr>
        <w:spacing w:after="0" w:line="240" w:lineRule="auto"/>
        <w:jc w:val="center"/>
        <w:rPr>
          <w:rFonts w:ascii="Arial" w:hAnsi="Arial" w:cs="Arial"/>
          <w:b/>
          <w:bCs/>
          <w:color w:val="002060"/>
          <w:sz w:val="20"/>
          <w:szCs w:val="20"/>
          <w:lang w:val="es-MX" w:eastAsia="es-ES" w:bidi="ar-SA"/>
        </w:rPr>
      </w:pPr>
      <w:r w:rsidRPr="00616BAA">
        <w:rPr>
          <w:rFonts w:ascii="Arial" w:hAnsi="Arial" w:cs="Arial"/>
          <w:b/>
          <w:bCs/>
          <w:color w:val="002060"/>
          <w:sz w:val="20"/>
          <w:szCs w:val="20"/>
          <w:lang w:val="es-MX" w:eastAsia="es-ES" w:bidi="ar-SA"/>
        </w:rPr>
        <w:t>TEMPORADA ESTAMPIDA</w:t>
      </w:r>
    </w:p>
    <w:p w:rsidR="00231732" w:rsidRDefault="00231732" w:rsidP="00231732">
      <w:pPr>
        <w:spacing w:after="0" w:line="240" w:lineRule="auto"/>
        <w:jc w:val="center"/>
        <w:rPr>
          <w:rFonts w:ascii="Arial" w:hAnsi="Arial" w:cs="Arial"/>
          <w:b/>
          <w:bCs/>
          <w:color w:val="9BBB59" w:themeColor="accent3"/>
          <w:sz w:val="20"/>
          <w:szCs w:val="20"/>
          <w:lang w:val="es-MX" w:eastAsia="es-ES" w:bidi="ar-SA"/>
        </w:rPr>
      </w:pPr>
      <w:r w:rsidRPr="00231732">
        <w:rPr>
          <w:rFonts w:ascii="Arial" w:hAnsi="Arial" w:cs="Arial"/>
          <w:b/>
          <w:bCs/>
          <w:color w:val="9BBB59" w:themeColor="accent3"/>
          <w:sz w:val="20"/>
          <w:szCs w:val="20"/>
          <w:lang w:val="es-MX" w:eastAsia="es-ES" w:bidi="ar-SA"/>
        </w:rPr>
        <w:t>TEMPORADA ROCKY</w:t>
      </w: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sectPr w:rsidR="00231732" w:rsidSect="00231732">
          <w:type w:val="continuous"/>
          <w:pgSz w:w="12240" w:h="15840"/>
          <w:pgMar w:top="2126" w:right="1134" w:bottom="851" w:left="1134" w:header="709" w:footer="709" w:gutter="0"/>
          <w:cols w:space="709"/>
          <w:docGrid w:linePitch="360"/>
        </w:sect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231732">
      <w:pPr>
        <w:spacing w:after="0" w:line="240" w:lineRule="auto"/>
        <w:rPr>
          <w:rFonts w:ascii="Arial" w:hAnsi="Arial" w:cs="Arial"/>
          <w:b/>
          <w:bCs/>
          <w:color w:val="9BBB59" w:themeColor="accent3"/>
          <w:sz w:val="20"/>
          <w:szCs w:val="20"/>
          <w:lang w:val="es-MX" w:eastAsia="es-ES" w:bidi="ar-SA"/>
        </w:rPr>
      </w:pPr>
    </w:p>
    <w:p w:rsidR="00231732" w:rsidRDefault="00231732" w:rsidP="00231732">
      <w:pPr>
        <w:spacing w:after="0" w:line="240" w:lineRule="auto"/>
        <w:rPr>
          <w:rFonts w:ascii="Arial" w:hAnsi="Arial" w:cs="Arial"/>
          <w:b/>
          <w:bCs/>
          <w:color w:val="9BBB59" w:themeColor="accent3"/>
          <w:sz w:val="20"/>
          <w:szCs w:val="20"/>
          <w:lang w:val="es-MX" w:eastAsia="es-ES" w:bidi="ar-SA"/>
        </w:rPr>
      </w:pPr>
    </w:p>
    <w:p w:rsidR="00231732" w:rsidRDefault="00231732" w:rsidP="00231732">
      <w:pPr>
        <w:spacing w:after="0" w:line="240" w:lineRule="auto"/>
        <w:rPr>
          <w:rFonts w:ascii="Arial" w:hAnsi="Arial" w:cs="Arial"/>
          <w:b/>
          <w:bCs/>
          <w:color w:val="9BBB59" w:themeColor="accent3"/>
          <w:sz w:val="20"/>
          <w:szCs w:val="20"/>
          <w:lang w:val="es-MX" w:eastAsia="es-ES" w:bidi="ar-SA"/>
        </w:rPr>
      </w:pPr>
    </w:p>
    <w:p w:rsidR="00231732" w:rsidRDefault="00231732" w:rsidP="00231732">
      <w:pPr>
        <w:spacing w:after="0" w:line="240" w:lineRule="auto"/>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pPr>
    </w:p>
    <w:p w:rsidR="00231732" w:rsidRDefault="00231732" w:rsidP="00616BAA">
      <w:pPr>
        <w:spacing w:after="0" w:line="240" w:lineRule="auto"/>
        <w:jc w:val="center"/>
        <w:rPr>
          <w:rFonts w:ascii="Arial" w:hAnsi="Arial" w:cs="Arial"/>
          <w:b/>
          <w:bCs/>
          <w:color w:val="9BBB59" w:themeColor="accent3"/>
          <w:sz w:val="20"/>
          <w:szCs w:val="20"/>
          <w:lang w:val="es-MX" w:eastAsia="es-ES" w:bidi="ar-SA"/>
        </w:rPr>
        <w:sectPr w:rsidR="00231732" w:rsidSect="00231732">
          <w:type w:val="continuous"/>
          <w:pgSz w:w="12240" w:h="15840"/>
          <w:pgMar w:top="2126" w:right="1134" w:bottom="851" w:left="1134" w:header="709" w:footer="709" w:gutter="0"/>
          <w:cols w:num="4" w:space="709"/>
          <w:docGrid w:linePitch="360"/>
        </w:sectPr>
      </w:pPr>
    </w:p>
    <w:p w:rsidR="007A1BCD" w:rsidRDefault="007A1BCD" w:rsidP="00153A17">
      <w:pPr>
        <w:spacing w:after="0" w:line="240" w:lineRule="auto"/>
        <w:jc w:val="both"/>
        <w:rPr>
          <w:rFonts w:ascii="Arial" w:hAnsi="Arial" w:cs="Arial"/>
          <w:color w:val="000000"/>
          <w:sz w:val="20"/>
          <w:szCs w:val="20"/>
          <w:lang w:val="es-MX" w:eastAsia="es-ES" w:bidi="ar-SA"/>
        </w:rPr>
      </w:pPr>
    </w:p>
    <w:tbl>
      <w:tblPr>
        <w:tblW w:w="8221" w:type="dxa"/>
        <w:jc w:val="center"/>
        <w:tblCellMar>
          <w:left w:w="70" w:type="dxa"/>
          <w:right w:w="70" w:type="dxa"/>
        </w:tblCellMar>
        <w:tblLook w:val="04A0" w:firstRow="1" w:lastRow="0" w:firstColumn="1" w:lastColumn="0" w:noHBand="0" w:noVBand="1"/>
      </w:tblPr>
      <w:tblGrid>
        <w:gridCol w:w="3671"/>
        <w:gridCol w:w="700"/>
        <w:gridCol w:w="700"/>
        <w:gridCol w:w="700"/>
        <w:gridCol w:w="700"/>
        <w:gridCol w:w="1750"/>
      </w:tblGrid>
      <w:tr w:rsidR="00231732" w:rsidRPr="00231732" w:rsidTr="00231732">
        <w:trPr>
          <w:trHeight w:val="249"/>
          <w:jc w:val="center"/>
        </w:trPr>
        <w:tc>
          <w:tcPr>
            <w:tcW w:w="822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TARIFA POR PERSONA EN USD</w:t>
            </w:r>
          </w:p>
        </w:tc>
      </w:tr>
      <w:tr w:rsidR="00231732" w:rsidRPr="00231732" w:rsidTr="00231732">
        <w:trPr>
          <w:trHeight w:val="249"/>
          <w:jc w:val="center"/>
        </w:trPr>
        <w:tc>
          <w:tcPr>
            <w:tcW w:w="8221" w:type="dxa"/>
            <w:gridSpan w:val="6"/>
            <w:tcBorders>
              <w:top w:val="nil"/>
              <w:left w:val="single" w:sz="4" w:space="0" w:color="auto"/>
              <w:bottom w:val="nil"/>
              <w:right w:val="single" w:sz="4" w:space="0" w:color="000000"/>
            </w:tcBorders>
            <w:shd w:val="clear" w:color="000000" w:fill="305496"/>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SOLO SERVICIOS TERRESTRES</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CC3300"/>
            <w:noWrap/>
            <w:vAlign w:val="center"/>
            <w:hideMark/>
          </w:tcPr>
          <w:p w:rsidR="00231732" w:rsidRPr="00231732" w:rsidRDefault="00231732" w:rsidP="00231732">
            <w:pPr>
              <w:spacing w:after="0" w:line="240" w:lineRule="auto"/>
              <w:rPr>
                <w:rFonts w:ascii="Calibri" w:hAnsi="Calibri" w:cs="Calibri"/>
                <w:b/>
                <w:bCs/>
                <w:color w:val="FFFFFF"/>
                <w:lang w:val="es-MX" w:eastAsia="es-MX" w:bidi="ar-SA"/>
              </w:rPr>
            </w:pPr>
            <w:r w:rsidRPr="00231732">
              <w:rPr>
                <w:rFonts w:ascii="Calibri" w:hAnsi="Calibri" w:cs="Calibri"/>
                <w:b/>
                <w:bCs/>
                <w:color w:val="FFFFFF"/>
                <w:lang w:val="es-MX" w:eastAsia="es-MX" w:bidi="ar-SA"/>
              </w:rPr>
              <w:t> </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DBL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TPL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CPL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SGL</w:t>
            </w:r>
          </w:p>
        </w:tc>
        <w:tc>
          <w:tcPr>
            <w:tcW w:w="1747" w:type="dxa"/>
            <w:tcBorders>
              <w:top w:val="nil"/>
              <w:left w:val="nil"/>
              <w:bottom w:val="nil"/>
              <w:right w:val="single" w:sz="4" w:space="0" w:color="auto"/>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MNR</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lang w:val="es-MX" w:eastAsia="es-MX" w:bidi="ar-SA"/>
              </w:rPr>
            </w:pPr>
            <w:r w:rsidRPr="00231732">
              <w:rPr>
                <w:rFonts w:ascii="Calibri" w:hAnsi="Calibri" w:cs="Calibri"/>
                <w:lang w:val="es-MX" w:eastAsia="es-MX" w:bidi="ar-SA"/>
              </w:rPr>
              <w:t>TEMP. BAJA SILVER</w:t>
            </w:r>
          </w:p>
        </w:tc>
        <w:tc>
          <w:tcPr>
            <w:tcW w:w="700" w:type="dxa"/>
            <w:tcBorders>
              <w:top w:val="nil"/>
              <w:left w:val="nil"/>
              <w:bottom w:val="nil"/>
              <w:right w:val="nil"/>
            </w:tcBorders>
            <w:shd w:val="clear" w:color="000000" w:fill="FFFFFF"/>
            <w:noWrap/>
            <w:vAlign w:val="center"/>
            <w:hideMark/>
          </w:tcPr>
          <w:p w:rsidR="00231732" w:rsidRPr="00231732" w:rsidRDefault="003B3D2E" w:rsidP="00231732">
            <w:pPr>
              <w:spacing w:after="0" w:line="240" w:lineRule="auto"/>
              <w:jc w:val="center"/>
              <w:rPr>
                <w:rFonts w:ascii="Calibri" w:hAnsi="Calibri" w:cs="Calibri"/>
                <w:b/>
                <w:bCs/>
                <w:lang w:val="es-MX" w:eastAsia="es-MX" w:bidi="ar-SA"/>
              </w:rPr>
            </w:pPr>
            <w:r>
              <w:rPr>
                <w:rFonts w:ascii="Calibri" w:hAnsi="Calibri" w:cs="Calibri"/>
                <w:b/>
                <w:bCs/>
                <w:lang w:val="es-MX" w:eastAsia="es-MX" w:bidi="ar-SA"/>
              </w:rPr>
              <w:t>5595</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5310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5170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6680</w:t>
            </w:r>
          </w:p>
        </w:tc>
        <w:tc>
          <w:tcPr>
            <w:tcW w:w="1747" w:type="dxa"/>
            <w:vMerge w:val="restart"/>
            <w:tcBorders>
              <w:top w:val="nil"/>
              <w:left w:val="nil"/>
              <w:bottom w:val="single" w:sz="4" w:space="0" w:color="000000"/>
              <w:right w:val="single" w:sz="4" w:space="0" w:color="auto"/>
            </w:tcBorders>
            <w:shd w:val="clear" w:color="000000" w:fill="FFFFFF"/>
            <w:vAlign w:val="center"/>
            <w:hideMark/>
          </w:tcPr>
          <w:p w:rsidR="00231732" w:rsidRPr="00231732" w:rsidRDefault="00231732" w:rsidP="00231732">
            <w:pPr>
              <w:spacing w:after="0" w:line="240" w:lineRule="auto"/>
              <w:jc w:val="center"/>
              <w:rPr>
                <w:rFonts w:ascii="Calibri" w:hAnsi="Calibri" w:cs="Calibri"/>
                <w:sz w:val="20"/>
                <w:szCs w:val="20"/>
                <w:lang w:val="es-MX" w:eastAsia="es-MX" w:bidi="ar-SA"/>
              </w:rPr>
            </w:pPr>
            <w:r w:rsidRPr="00231732">
              <w:rPr>
                <w:rFonts w:ascii="Calibri" w:hAnsi="Calibri" w:cs="Calibri"/>
                <w:sz w:val="20"/>
                <w:szCs w:val="20"/>
                <w:lang w:val="es-MX" w:eastAsia="es-MX" w:bidi="ar-SA"/>
              </w:rPr>
              <w:t>A CONFIRMAR</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lang w:val="es-MX" w:eastAsia="es-MX" w:bidi="ar-SA"/>
              </w:rPr>
            </w:pPr>
            <w:r w:rsidRPr="00231732">
              <w:rPr>
                <w:rFonts w:ascii="Calibri" w:hAnsi="Calibri" w:cs="Calibri"/>
                <w:lang w:val="es-MX" w:eastAsia="es-MX" w:bidi="ar-SA"/>
              </w:rPr>
              <w:t>TEMP. BAJA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6640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6350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6200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7710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FF0000"/>
                <w:lang w:val="es-MX" w:eastAsia="es-MX" w:bidi="ar-SA"/>
              </w:rPr>
            </w:pPr>
            <w:r w:rsidRPr="00231732">
              <w:rPr>
                <w:rFonts w:ascii="Calibri" w:hAnsi="Calibri" w:cs="Calibri"/>
                <w:color w:val="FF0000"/>
                <w:lang w:val="es-MX" w:eastAsia="es-MX" w:bidi="ar-SA"/>
              </w:rPr>
              <w:t>TEMP. ALTA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5800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5440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5260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7070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FF0000"/>
                <w:lang w:val="es-MX" w:eastAsia="es-MX" w:bidi="ar-SA"/>
              </w:rPr>
            </w:pPr>
            <w:r w:rsidRPr="00231732">
              <w:rPr>
                <w:rFonts w:ascii="Calibri" w:hAnsi="Calibri" w:cs="Calibri"/>
                <w:color w:val="FF0000"/>
                <w:lang w:val="es-MX" w:eastAsia="es-MX" w:bidi="ar-SA"/>
              </w:rPr>
              <w:t>TEMP. ALTA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6830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6470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6290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8100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4472C4"/>
                <w:lang w:val="es-MX" w:eastAsia="es-MX" w:bidi="ar-SA"/>
              </w:rPr>
            </w:pPr>
            <w:r w:rsidRPr="00231732">
              <w:rPr>
                <w:rFonts w:ascii="Calibri" w:hAnsi="Calibri" w:cs="Calibri"/>
                <w:color w:val="4472C4"/>
                <w:lang w:val="es-MX" w:eastAsia="es-MX" w:bidi="ar-SA"/>
              </w:rPr>
              <w:t>TEMP. ESTAMPIDA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5970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5550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5340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7400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4472C4"/>
                <w:lang w:val="es-MX" w:eastAsia="es-MX" w:bidi="ar-SA"/>
              </w:rPr>
            </w:pPr>
            <w:r w:rsidRPr="00231732">
              <w:rPr>
                <w:rFonts w:ascii="Calibri" w:hAnsi="Calibri" w:cs="Calibri"/>
                <w:color w:val="4472C4"/>
                <w:lang w:val="es-MX" w:eastAsia="es-MX" w:bidi="ar-SA"/>
              </w:rPr>
              <w:t>TEMP. ESTAMPIDA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7000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6580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6380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8430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70AD47"/>
                <w:lang w:val="es-MX" w:eastAsia="es-MX" w:bidi="ar-SA"/>
              </w:rPr>
            </w:pPr>
            <w:r w:rsidRPr="00231732">
              <w:rPr>
                <w:rFonts w:ascii="Calibri" w:hAnsi="Calibri" w:cs="Calibri"/>
                <w:color w:val="70AD47"/>
                <w:lang w:val="es-MX" w:eastAsia="es-MX" w:bidi="ar-SA"/>
              </w:rPr>
              <w:t>TEMP. ROCKY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5980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5630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5450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7250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single" w:sz="4" w:space="0" w:color="auto"/>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70AD47"/>
                <w:lang w:val="es-MX" w:eastAsia="es-MX" w:bidi="ar-SA"/>
              </w:rPr>
            </w:pPr>
            <w:r w:rsidRPr="00231732">
              <w:rPr>
                <w:rFonts w:ascii="Calibri" w:hAnsi="Calibri" w:cs="Calibri"/>
                <w:color w:val="70AD47"/>
                <w:lang w:val="es-MX" w:eastAsia="es-MX" w:bidi="ar-SA"/>
              </w:rPr>
              <w:t>TEMP. ROCKY GOLD</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7080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6730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6540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8350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000000"/>
                <w:lang w:val="es-MX" w:eastAsia="es-MX" w:bidi="ar-SA"/>
              </w:rPr>
            </w:pPr>
            <w:r w:rsidRPr="00231732">
              <w:rPr>
                <w:rFonts w:ascii="Calibri" w:hAnsi="Calibri" w:cs="Calibri"/>
                <w:color w:val="000000"/>
                <w:lang w:val="es-MX" w:eastAsia="es-MX" w:bidi="ar-SA"/>
              </w:rPr>
              <w:t> </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lang w:val="es-MX" w:eastAsia="es-MX" w:bidi="ar-SA"/>
              </w:rPr>
            </w:pPr>
            <w:r w:rsidRPr="00231732">
              <w:rPr>
                <w:rFonts w:ascii="Calibri" w:hAnsi="Calibri" w:cs="Calibri"/>
                <w:color w:val="000000"/>
                <w:lang w:val="es-MX" w:eastAsia="es-MX" w:bidi="ar-SA"/>
              </w:rPr>
              <w:t> </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lang w:val="es-MX" w:eastAsia="es-MX" w:bidi="ar-SA"/>
              </w:rPr>
            </w:pPr>
            <w:r w:rsidRPr="00231732">
              <w:rPr>
                <w:rFonts w:ascii="Calibri" w:hAnsi="Calibri" w:cs="Calibri"/>
                <w:color w:val="000000"/>
                <w:lang w:val="es-MX" w:eastAsia="es-MX" w:bidi="ar-SA"/>
              </w:rPr>
              <w:t> </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lang w:val="es-MX" w:eastAsia="es-MX" w:bidi="ar-SA"/>
              </w:rPr>
            </w:pPr>
            <w:r w:rsidRPr="00231732">
              <w:rPr>
                <w:rFonts w:ascii="Calibri" w:hAnsi="Calibri" w:cs="Calibri"/>
                <w:color w:val="000000"/>
                <w:lang w:val="es-MX" w:eastAsia="es-MX" w:bidi="ar-SA"/>
              </w:rPr>
              <w:t> </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lang w:val="es-MX" w:eastAsia="es-MX" w:bidi="ar-SA"/>
              </w:rPr>
            </w:pPr>
            <w:r w:rsidRPr="00231732">
              <w:rPr>
                <w:rFonts w:ascii="Calibri" w:hAnsi="Calibri" w:cs="Calibri"/>
                <w:color w:val="000000"/>
                <w:lang w:val="es-MX" w:eastAsia="es-MX" w:bidi="ar-SA"/>
              </w:rPr>
              <w:t> </w:t>
            </w:r>
          </w:p>
        </w:tc>
        <w:tc>
          <w:tcPr>
            <w:tcW w:w="1747"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lang w:val="es-MX" w:eastAsia="es-MX" w:bidi="ar-SA"/>
              </w:rPr>
            </w:pPr>
            <w:r w:rsidRPr="00231732">
              <w:rPr>
                <w:rFonts w:ascii="Calibri" w:hAnsi="Calibri" w:cs="Calibri"/>
                <w:color w:val="000000"/>
                <w:lang w:val="es-MX" w:eastAsia="es-MX" w:bidi="ar-SA"/>
              </w:rPr>
              <w:t> </w:t>
            </w:r>
          </w:p>
        </w:tc>
      </w:tr>
      <w:tr w:rsidR="00231732" w:rsidRPr="00231732" w:rsidTr="00231732">
        <w:trPr>
          <w:trHeight w:val="262"/>
          <w:jc w:val="center"/>
        </w:trPr>
        <w:tc>
          <w:tcPr>
            <w:tcW w:w="822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TARIFA POR PERSONA EN USD</w:t>
            </w:r>
          </w:p>
        </w:tc>
      </w:tr>
      <w:tr w:rsidR="00231732" w:rsidRPr="00231732" w:rsidTr="00231732">
        <w:trPr>
          <w:trHeight w:val="249"/>
          <w:jc w:val="center"/>
        </w:trPr>
        <w:tc>
          <w:tcPr>
            <w:tcW w:w="8221" w:type="dxa"/>
            <w:gridSpan w:val="6"/>
            <w:tcBorders>
              <w:top w:val="nil"/>
              <w:left w:val="single" w:sz="4" w:space="0" w:color="auto"/>
              <w:bottom w:val="nil"/>
              <w:right w:val="single" w:sz="4" w:space="0" w:color="000000"/>
            </w:tcBorders>
            <w:shd w:val="clear" w:color="000000" w:fill="305496"/>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SERVICIOS TERRESTRES Y AÉREOS</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CC3300"/>
            <w:noWrap/>
            <w:vAlign w:val="center"/>
            <w:hideMark/>
          </w:tcPr>
          <w:p w:rsidR="00231732" w:rsidRPr="00231732" w:rsidRDefault="00231732" w:rsidP="00231732">
            <w:pPr>
              <w:spacing w:after="0" w:line="240" w:lineRule="auto"/>
              <w:rPr>
                <w:rFonts w:ascii="Calibri" w:hAnsi="Calibri" w:cs="Calibri"/>
                <w:b/>
                <w:bCs/>
                <w:color w:val="FFFFFF"/>
                <w:lang w:val="es-MX" w:eastAsia="es-MX" w:bidi="ar-SA"/>
              </w:rPr>
            </w:pPr>
            <w:r w:rsidRPr="00231732">
              <w:rPr>
                <w:rFonts w:ascii="Calibri" w:hAnsi="Calibri" w:cs="Calibri"/>
                <w:b/>
                <w:bCs/>
                <w:color w:val="FFFFFF"/>
                <w:lang w:val="es-MX" w:eastAsia="es-MX" w:bidi="ar-SA"/>
              </w:rPr>
              <w:t> </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DBL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TPL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CPL</w:t>
            </w:r>
          </w:p>
        </w:tc>
        <w:tc>
          <w:tcPr>
            <w:tcW w:w="700" w:type="dxa"/>
            <w:tcBorders>
              <w:top w:val="nil"/>
              <w:left w:val="nil"/>
              <w:bottom w:val="nil"/>
              <w:right w:val="nil"/>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SGL</w:t>
            </w:r>
          </w:p>
        </w:tc>
        <w:tc>
          <w:tcPr>
            <w:tcW w:w="1747" w:type="dxa"/>
            <w:tcBorders>
              <w:top w:val="nil"/>
              <w:left w:val="nil"/>
              <w:bottom w:val="nil"/>
              <w:right w:val="single" w:sz="4" w:space="0" w:color="auto"/>
            </w:tcBorders>
            <w:shd w:val="clear" w:color="000000" w:fill="CC3300"/>
            <w:noWrap/>
            <w:vAlign w:val="center"/>
            <w:hideMark/>
          </w:tcPr>
          <w:p w:rsidR="00231732" w:rsidRPr="00231732" w:rsidRDefault="00231732" w:rsidP="00231732">
            <w:pPr>
              <w:spacing w:after="0" w:line="240" w:lineRule="auto"/>
              <w:jc w:val="center"/>
              <w:rPr>
                <w:rFonts w:ascii="Calibri" w:hAnsi="Calibri" w:cs="Calibri"/>
                <w:b/>
                <w:bCs/>
                <w:color w:val="FFFFFF"/>
                <w:lang w:val="es-MX" w:eastAsia="es-MX" w:bidi="ar-SA"/>
              </w:rPr>
            </w:pPr>
            <w:r w:rsidRPr="00231732">
              <w:rPr>
                <w:rFonts w:ascii="Calibri" w:hAnsi="Calibri" w:cs="Calibri"/>
                <w:b/>
                <w:bCs/>
                <w:color w:val="FFFFFF"/>
                <w:lang w:val="es-MX" w:eastAsia="es-MX" w:bidi="ar-SA"/>
              </w:rPr>
              <w:t>MNR</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lang w:val="es-MX" w:eastAsia="es-MX" w:bidi="ar-SA"/>
              </w:rPr>
            </w:pPr>
            <w:r w:rsidRPr="00231732">
              <w:rPr>
                <w:rFonts w:ascii="Calibri" w:hAnsi="Calibri" w:cs="Calibri"/>
                <w:lang w:val="es-MX" w:eastAsia="es-MX" w:bidi="ar-SA"/>
              </w:rPr>
              <w:t>TEMP. BAJA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6770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6470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6330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7840</w:t>
            </w:r>
          </w:p>
        </w:tc>
        <w:tc>
          <w:tcPr>
            <w:tcW w:w="1747" w:type="dxa"/>
            <w:vMerge w:val="restart"/>
            <w:tcBorders>
              <w:top w:val="nil"/>
              <w:left w:val="nil"/>
              <w:bottom w:val="single" w:sz="4" w:space="0" w:color="000000"/>
              <w:right w:val="single" w:sz="4" w:space="0" w:color="auto"/>
            </w:tcBorders>
            <w:shd w:val="clear" w:color="000000" w:fill="FFFFFF"/>
            <w:vAlign w:val="center"/>
            <w:hideMark/>
          </w:tcPr>
          <w:p w:rsidR="00231732" w:rsidRPr="00231732" w:rsidRDefault="00231732" w:rsidP="00231732">
            <w:pPr>
              <w:spacing w:after="0" w:line="240" w:lineRule="auto"/>
              <w:jc w:val="center"/>
              <w:rPr>
                <w:rFonts w:ascii="Calibri" w:hAnsi="Calibri" w:cs="Calibri"/>
                <w:sz w:val="20"/>
                <w:szCs w:val="20"/>
                <w:lang w:val="es-MX" w:eastAsia="es-MX" w:bidi="ar-SA"/>
              </w:rPr>
            </w:pPr>
            <w:r w:rsidRPr="00231732">
              <w:rPr>
                <w:rFonts w:ascii="Calibri" w:hAnsi="Calibri" w:cs="Calibri"/>
                <w:sz w:val="20"/>
                <w:szCs w:val="20"/>
                <w:lang w:val="es-MX" w:eastAsia="es-MX" w:bidi="ar-SA"/>
              </w:rPr>
              <w:t>A CONFIRMAR</w:t>
            </w: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lang w:val="es-MX" w:eastAsia="es-MX" w:bidi="ar-SA"/>
              </w:rPr>
            </w:pPr>
            <w:r w:rsidRPr="00231732">
              <w:rPr>
                <w:rFonts w:ascii="Calibri" w:hAnsi="Calibri" w:cs="Calibri"/>
                <w:lang w:val="es-MX" w:eastAsia="es-MX" w:bidi="ar-SA"/>
              </w:rPr>
              <w:t>TEMP. BAJA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7800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7510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7360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lang w:val="es-MX" w:eastAsia="es-MX" w:bidi="ar-SA"/>
              </w:rPr>
            </w:pPr>
            <w:r w:rsidRPr="00231732">
              <w:rPr>
                <w:rFonts w:ascii="Calibri" w:hAnsi="Calibri" w:cs="Calibri"/>
                <w:b/>
                <w:bCs/>
                <w:lang w:val="es-MX" w:eastAsia="es-MX" w:bidi="ar-SA"/>
              </w:rPr>
              <w:t>8870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FF0000"/>
                <w:lang w:val="es-MX" w:eastAsia="es-MX" w:bidi="ar-SA"/>
              </w:rPr>
            </w:pPr>
            <w:r w:rsidRPr="00231732">
              <w:rPr>
                <w:rFonts w:ascii="Calibri" w:hAnsi="Calibri" w:cs="Calibri"/>
                <w:color w:val="FF0000"/>
                <w:lang w:val="es-MX" w:eastAsia="es-MX" w:bidi="ar-SA"/>
              </w:rPr>
              <w:t>TEMP. ALTA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6960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6600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6420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8230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FF0000"/>
                <w:lang w:val="es-MX" w:eastAsia="es-MX" w:bidi="ar-SA"/>
              </w:rPr>
            </w:pPr>
            <w:r w:rsidRPr="00231732">
              <w:rPr>
                <w:rFonts w:ascii="Calibri" w:hAnsi="Calibri" w:cs="Calibri"/>
                <w:color w:val="FF0000"/>
                <w:lang w:val="es-MX" w:eastAsia="es-MX" w:bidi="ar-SA"/>
              </w:rPr>
              <w:t>TEMP. ALTA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7990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7630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7450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lang w:val="es-MX" w:eastAsia="es-MX" w:bidi="ar-SA"/>
              </w:rPr>
            </w:pPr>
            <w:r w:rsidRPr="00231732">
              <w:rPr>
                <w:rFonts w:ascii="Calibri" w:hAnsi="Calibri" w:cs="Calibri"/>
                <w:b/>
                <w:bCs/>
                <w:color w:val="FF0000"/>
                <w:lang w:val="es-MX" w:eastAsia="es-MX" w:bidi="ar-SA"/>
              </w:rPr>
              <w:t>9260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4472C4"/>
                <w:lang w:val="es-MX" w:eastAsia="es-MX" w:bidi="ar-SA"/>
              </w:rPr>
            </w:pPr>
            <w:r w:rsidRPr="00231732">
              <w:rPr>
                <w:rFonts w:ascii="Calibri" w:hAnsi="Calibri" w:cs="Calibri"/>
                <w:color w:val="4472C4"/>
                <w:lang w:val="es-MX" w:eastAsia="es-MX" w:bidi="ar-SA"/>
              </w:rPr>
              <w:t>TEMP. ESTAMPIDA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7130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6710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6500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8560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4472C4"/>
                <w:lang w:val="es-MX" w:eastAsia="es-MX" w:bidi="ar-SA"/>
              </w:rPr>
            </w:pPr>
            <w:r w:rsidRPr="00231732">
              <w:rPr>
                <w:rFonts w:ascii="Calibri" w:hAnsi="Calibri" w:cs="Calibri"/>
                <w:color w:val="4472C4"/>
                <w:lang w:val="es-MX" w:eastAsia="es-MX" w:bidi="ar-SA"/>
              </w:rPr>
              <w:t>TEMP. ESTAMPIDA GOLD</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8160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7740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7540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4472C4"/>
                <w:lang w:val="es-MX" w:eastAsia="es-MX" w:bidi="ar-SA"/>
              </w:rPr>
            </w:pPr>
            <w:r w:rsidRPr="00231732">
              <w:rPr>
                <w:rFonts w:ascii="Calibri" w:hAnsi="Calibri" w:cs="Calibri"/>
                <w:b/>
                <w:bCs/>
                <w:color w:val="4472C4"/>
                <w:lang w:val="es-MX" w:eastAsia="es-MX" w:bidi="ar-SA"/>
              </w:rPr>
              <w:t>9590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70AD47"/>
                <w:lang w:val="es-MX" w:eastAsia="es-MX" w:bidi="ar-SA"/>
              </w:rPr>
            </w:pPr>
            <w:r w:rsidRPr="00231732">
              <w:rPr>
                <w:rFonts w:ascii="Calibri" w:hAnsi="Calibri" w:cs="Calibri"/>
                <w:color w:val="70AD47"/>
                <w:lang w:val="es-MX" w:eastAsia="es-MX" w:bidi="ar-SA"/>
              </w:rPr>
              <w:t>TEMP. ROCKY SILVER</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7140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6790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6610</w:t>
            </w:r>
          </w:p>
        </w:tc>
        <w:tc>
          <w:tcPr>
            <w:tcW w:w="700" w:type="dxa"/>
            <w:tcBorders>
              <w:top w:val="nil"/>
              <w:left w:val="nil"/>
              <w:bottom w:val="nil"/>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8410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r w:rsidR="00231732" w:rsidRPr="00231732" w:rsidTr="00231732">
        <w:trPr>
          <w:trHeight w:val="249"/>
          <w:jc w:val="center"/>
        </w:trPr>
        <w:tc>
          <w:tcPr>
            <w:tcW w:w="3671" w:type="dxa"/>
            <w:tcBorders>
              <w:top w:val="nil"/>
              <w:left w:val="single" w:sz="4" w:space="0" w:color="auto"/>
              <w:bottom w:val="single" w:sz="4" w:space="0" w:color="auto"/>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color w:val="70AD47"/>
                <w:lang w:val="es-MX" w:eastAsia="es-MX" w:bidi="ar-SA"/>
              </w:rPr>
            </w:pPr>
            <w:r w:rsidRPr="00231732">
              <w:rPr>
                <w:rFonts w:ascii="Calibri" w:hAnsi="Calibri" w:cs="Calibri"/>
                <w:color w:val="70AD47"/>
                <w:lang w:val="es-MX" w:eastAsia="es-MX" w:bidi="ar-SA"/>
              </w:rPr>
              <w:t>TEMP. ROCKY GOLD</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8240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7890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7700</w:t>
            </w:r>
          </w:p>
        </w:tc>
        <w:tc>
          <w:tcPr>
            <w:tcW w:w="700" w:type="dxa"/>
            <w:tcBorders>
              <w:top w:val="nil"/>
              <w:left w:val="nil"/>
              <w:bottom w:val="single" w:sz="4" w:space="0" w:color="auto"/>
              <w:right w:val="nil"/>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70AD47"/>
                <w:lang w:val="es-MX" w:eastAsia="es-MX" w:bidi="ar-SA"/>
              </w:rPr>
            </w:pPr>
            <w:r w:rsidRPr="00231732">
              <w:rPr>
                <w:rFonts w:ascii="Calibri" w:hAnsi="Calibri" w:cs="Calibri"/>
                <w:b/>
                <w:bCs/>
                <w:color w:val="70AD47"/>
                <w:lang w:val="es-MX" w:eastAsia="es-MX" w:bidi="ar-SA"/>
              </w:rPr>
              <w:t>9510</w:t>
            </w:r>
          </w:p>
        </w:tc>
        <w:tc>
          <w:tcPr>
            <w:tcW w:w="1747" w:type="dxa"/>
            <w:vMerge/>
            <w:tcBorders>
              <w:top w:val="nil"/>
              <w:left w:val="nil"/>
              <w:bottom w:val="single" w:sz="4" w:space="0" w:color="000000"/>
              <w:right w:val="single" w:sz="4" w:space="0" w:color="auto"/>
            </w:tcBorders>
            <w:vAlign w:val="center"/>
            <w:hideMark/>
          </w:tcPr>
          <w:p w:rsidR="00231732" w:rsidRPr="00231732" w:rsidRDefault="00231732" w:rsidP="00231732">
            <w:pPr>
              <w:spacing w:after="0" w:line="240" w:lineRule="auto"/>
              <w:rPr>
                <w:rFonts w:ascii="Calibri" w:hAnsi="Calibri" w:cs="Calibri"/>
                <w:sz w:val="20"/>
                <w:szCs w:val="20"/>
                <w:lang w:val="es-MX" w:eastAsia="es-MX" w:bidi="ar-SA"/>
              </w:rPr>
            </w:pPr>
          </w:p>
        </w:tc>
      </w:tr>
    </w:tbl>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616BAA" w:rsidRPr="007A1BCD" w:rsidRDefault="00616BAA" w:rsidP="00153A17">
      <w:pPr>
        <w:spacing w:after="0" w:line="240" w:lineRule="auto"/>
        <w:jc w:val="both"/>
        <w:rPr>
          <w:rFonts w:ascii="Arial" w:hAnsi="Arial" w:cs="Arial"/>
          <w:color w:val="000000"/>
          <w:sz w:val="20"/>
          <w:szCs w:val="20"/>
          <w:lang w:val="es-MX" w:eastAsia="es-ES" w:bidi="ar-SA"/>
        </w:rPr>
      </w:pPr>
    </w:p>
    <w:tbl>
      <w:tblPr>
        <w:tblW w:w="10501" w:type="dxa"/>
        <w:jc w:val="center"/>
        <w:tblCellMar>
          <w:left w:w="70" w:type="dxa"/>
          <w:right w:w="70" w:type="dxa"/>
        </w:tblCellMar>
        <w:tblLook w:val="04A0" w:firstRow="1" w:lastRow="0" w:firstColumn="1" w:lastColumn="0" w:noHBand="0" w:noVBand="1"/>
      </w:tblPr>
      <w:tblGrid>
        <w:gridCol w:w="10501"/>
      </w:tblGrid>
      <w:tr w:rsidR="00231732" w:rsidRPr="00231732" w:rsidTr="00231732">
        <w:trPr>
          <w:trHeight w:val="244"/>
          <w:jc w:val="center"/>
        </w:trPr>
        <w:tc>
          <w:tcPr>
            <w:tcW w:w="10501" w:type="dxa"/>
            <w:tcBorders>
              <w:top w:val="single" w:sz="8" w:space="0" w:color="4472C4"/>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 xml:space="preserve">RUTA AÉREA PROPUESTA CON AIR CANADA SALIENDO DE LA CIUDAD DE MÉXICO: </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MÉXICO - VANCOUVER - CALGARY - VANCOUVER - MÉXICO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1F4E78"/>
            <w:noWrap/>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IMPUESTOS (SUJETOS A CONFIRMACIÓN): 400 USD POR PASAJERO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sz w:val="20"/>
                <w:szCs w:val="20"/>
                <w:lang w:val="es-MX" w:eastAsia="es-MX" w:bidi="ar-SA"/>
              </w:rPr>
            </w:pPr>
            <w:r w:rsidRPr="00231732">
              <w:rPr>
                <w:rFonts w:ascii="Calibri" w:hAnsi="Calibri" w:cs="Calibri"/>
                <w:color w:val="000000"/>
                <w:sz w:val="20"/>
                <w:szCs w:val="20"/>
                <w:lang w:val="es-MX" w:eastAsia="es-MX" w:bidi="ar-SA"/>
              </w:rPr>
              <w:t>SUPLEMENTO PARA VUELOS DESDE EL INTERIOR DEL PAÍS - CONSULTAR CON SU ASESOR TRAVEL SHOP</w:t>
            </w:r>
          </w:p>
        </w:tc>
      </w:tr>
      <w:tr w:rsidR="00231732" w:rsidRPr="00231732" w:rsidTr="00231732">
        <w:trPr>
          <w:trHeight w:val="256"/>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sz w:val="20"/>
                <w:szCs w:val="20"/>
                <w:lang w:val="es-MX" w:eastAsia="es-MX" w:bidi="ar-SA"/>
              </w:rPr>
            </w:pPr>
            <w:r w:rsidRPr="00231732">
              <w:rPr>
                <w:rFonts w:ascii="Calibri" w:hAnsi="Calibri" w:cs="Calibri"/>
                <w:b/>
                <w:bCs/>
                <w:color w:val="FF0000"/>
                <w:sz w:val="20"/>
                <w:szCs w:val="20"/>
                <w:lang w:val="es-MX" w:eastAsia="es-MX" w:bidi="ar-SA"/>
              </w:rPr>
              <w:t xml:space="preserve">TARIFAS SUJETAS A DISPONIBILIDAD Y CAMBIO SIN PREVIO AVISO </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CONSULTAR TARIFA DE MENOR</w:t>
            </w:r>
          </w:p>
        </w:tc>
      </w:tr>
      <w:tr w:rsidR="00231732" w:rsidRPr="00231732" w:rsidTr="00231732">
        <w:trPr>
          <w:trHeight w:val="256"/>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VIGENCIA: 04 DE MAYO AL 05 DE OCTUBRE 2025</w:t>
            </w:r>
          </w:p>
        </w:tc>
      </w:tr>
      <w:tr w:rsidR="00231732" w:rsidRPr="00231732" w:rsidTr="00231732">
        <w:trPr>
          <w:trHeight w:val="256"/>
          <w:jc w:val="center"/>
        </w:trPr>
        <w:tc>
          <w:tcPr>
            <w:tcW w:w="10501"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CONSULTAR SUPLEMENTOS PARA TEMPORADA ALTA</w:t>
            </w:r>
          </w:p>
        </w:tc>
      </w:tr>
    </w:tbl>
    <w:p w:rsidR="00153A17" w:rsidRPr="007A1BCD" w:rsidRDefault="00153A17" w:rsidP="00153A17">
      <w:pPr>
        <w:spacing w:after="0" w:line="240" w:lineRule="auto"/>
        <w:jc w:val="both"/>
        <w:rPr>
          <w:rFonts w:ascii="Arial" w:hAnsi="Arial" w:cs="Arial"/>
          <w:color w:val="000000"/>
          <w:sz w:val="20"/>
          <w:szCs w:val="20"/>
          <w:lang w:val="es-MX" w:eastAsia="es-ES" w:bidi="ar-SA"/>
        </w:rPr>
      </w:pPr>
    </w:p>
    <w:p w:rsidR="00153A17" w:rsidRPr="007A1BCD" w:rsidRDefault="00153A17" w:rsidP="00153A17">
      <w:pPr>
        <w:spacing w:after="0" w:line="240" w:lineRule="auto"/>
        <w:jc w:val="both"/>
        <w:rPr>
          <w:rFonts w:ascii="Arial" w:hAnsi="Arial" w:cs="Arial"/>
          <w:color w:val="000000"/>
          <w:sz w:val="20"/>
          <w:szCs w:val="20"/>
          <w:lang w:val="es-MX" w:eastAsia="es-ES" w:bidi="ar-SA"/>
        </w:rPr>
      </w:pPr>
    </w:p>
    <w:p w:rsidR="00E31C43" w:rsidRPr="007A1BCD" w:rsidRDefault="00E31C43"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p w:rsidR="006472F8" w:rsidRPr="007A1BCD" w:rsidRDefault="006472F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sectPr w:rsidR="00583618" w:rsidRPr="007A1BCD" w:rsidSect="00231732">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187" w:rsidRDefault="004F4187" w:rsidP="00450C15">
      <w:pPr>
        <w:spacing w:after="0" w:line="240" w:lineRule="auto"/>
      </w:pPr>
      <w:r>
        <w:separator/>
      </w:r>
    </w:p>
  </w:endnote>
  <w:endnote w:type="continuationSeparator" w:id="0">
    <w:p w:rsidR="004F4187" w:rsidRDefault="004F41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B37B0FD" wp14:editId="228DC47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185D3"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187" w:rsidRDefault="004F4187" w:rsidP="00450C15">
      <w:pPr>
        <w:spacing w:after="0" w:line="240" w:lineRule="auto"/>
      </w:pPr>
      <w:r>
        <w:separator/>
      </w:r>
    </w:p>
  </w:footnote>
  <w:footnote w:type="continuationSeparator" w:id="0">
    <w:p w:rsidR="004F4187" w:rsidRDefault="004F41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18696F6" wp14:editId="535A43BE">
              <wp:simplePos x="0" y="0"/>
              <wp:positionH relativeFrom="column">
                <wp:posOffset>-407670</wp:posOffset>
              </wp:positionH>
              <wp:positionV relativeFrom="paragraph">
                <wp:posOffset>-442595</wp:posOffset>
              </wp:positionV>
              <wp:extent cx="5189220"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89220" cy="1165860"/>
                      </a:xfrm>
                      <a:prstGeom prst="rect">
                        <a:avLst/>
                      </a:prstGeom>
                      <a:noFill/>
                      <a:ln>
                        <a:noFill/>
                      </a:ln>
                    </wps:spPr>
                    <wps:txb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696F6" id="_x0000_t202" coordsize="21600,21600" o:spt="202" path="m,l,21600r21600,l21600,xe">
              <v:stroke joinstyle="miter"/>
              <v:path gradientshapeok="t" o:connecttype="rect"/>
            </v:shapetype>
            <v:shape id="Cuadro de texto 6" o:spid="_x0000_s1026" type="#_x0000_t202" style="position:absolute;left:0;text-align:left;margin-left:-32.1pt;margin-top:-34.85pt;width:408.6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" filled="f" stroked="f">
              <v:textbo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8E5AAE9" wp14:editId="2DDA932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54BDEDD" wp14:editId="3AB197C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A17AE4A" wp14:editId="09862B4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5BC8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10.25pt;height:410.25pt" o:bullet="t">
        <v:imagedata r:id="rId1" o:title="clip_image001"/>
      </v:shape>
    </w:pict>
  </w:numPicBullet>
  <w:numPicBullet w:numPicBulletId="1">
    <w:pict>
      <v:shape id="_x0000_i1077"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3694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428562">
    <w:abstractNumId w:val="8"/>
  </w:num>
  <w:num w:numId="3" w16cid:durableId="1529031197">
    <w:abstractNumId w:val="30"/>
  </w:num>
  <w:num w:numId="4" w16cid:durableId="426198612">
    <w:abstractNumId w:val="41"/>
  </w:num>
  <w:num w:numId="5" w16cid:durableId="1804541699">
    <w:abstractNumId w:val="18"/>
  </w:num>
  <w:num w:numId="6" w16cid:durableId="272595527">
    <w:abstractNumId w:val="15"/>
  </w:num>
  <w:num w:numId="7" w16cid:durableId="1883512281">
    <w:abstractNumId w:val="13"/>
  </w:num>
  <w:num w:numId="8" w16cid:durableId="326203972">
    <w:abstractNumId w:val="29"/>
  </w:num>
  <w:num w:numId="9" w16cid:durableId="532499601">
    <w:abstractNumId w:val="12"/>
  </w:num>
  <w:num w:numId="10" w16cid:durableId="1366909082">
    <w:abstractNumId w:val="5"/>
  </w:num>
  <w:num w:numId="11" w16cid:durableId="69473192">
    <w:abstractNumId w:val="0"/>
  </w:num>
  <w:num w:numId="12" w16cid:durableId="1726443724">
    <w:abstractNumId w:val="1"/>
  </w:num>
  <w:num w:numId="13" w16cid:durableId="1973095274">
    <w:abstractNumId w:val="37"/>
  </w:num>
  <w:num w:numId="14" w16cid:durableId="1828788795">
    <w:abstractNumId w:val="45"/>
  </w:num>
  <w:num w:numId="15" w16cid:durableId="1895769609">
    <w:abstractNumId w:val="32"/>
  </w:num>
  <w:num w:numId="16" w16cid:durableId="1219783158">
    <w:abstractNumId w:val="36"/>
  </w:num>
  <w:num w:numId="17" w16cid:durableId="478157210">
    <w:abstractNumId w:val="4"/>
  </w:num>
  <w:num w:numId="18" w16cid:durableId="180165698">
    <w:abstractNumId w:val="27"/>
  </w:num>
  <w:num w:numId="19" w16cid:durableId="712539726">
    <w:abstractNumId w:val="22"/>
  </w:num>
  <w:num w:numId="20" w16cid:durableId="1802069828">
    <w:abstractNumId w:val="16"/>
  </w:num>
  <w:num w:numId="21" w16cid:durableId="1914923447">
    <w:abstractNumId w:val="17"/>
  </w:num>
  <w:num w:numId="22" w16cid:durableId="1053041932">
    <w:abstractNumId w:val="40"/>
  </w:num>
  <w:num w:numId="23" w16cid:durableId="1647078624">
    <w:abstractNumId w:val="34"/>
  </w:num>
  <w:num w:numId="24" w16cid:durableId="335349336">
    <w:abstractNumId w:val="9"/>
  </w:num>
  <w:num w:numId="25" w16cid:durableId="533881105">
    <w:abstractNumId w:val="10"/>
  </w:num>
  <w:num w:numId="26" w16cid:durableId="976762723">
    <w:abstractNumId w:val="39"/>
  </w:num>
  <w:num w:numId="27" w16cid:durableId="1632899132">
    <w:abstractNumId w:val="6"/>
  </w:num>
  <w:num w:numId="28" w16cid:durableId="708458739">
    <w:abstractNumId w:val="20"/>
  </w:num>
  <w:num w:numId="29" w16cid:durableId="451554923">
    <w:abstractNumId w:val="3"/>
  </w:num>
  <w:num w:numId="30" w16cid:durableId="1184515187">
    <w:abstractNumId w:val="33"/>
  </w:num>
  <w:num w:numId="31" w16cid:durableId="63340535">
    <w:abstractNumId w:val="43"/>
  </w:num>
  <w:num w:numId="32" w16cid:durableId="1570071460">
    <w:abstractNumId w:val="44"/>
  </w:num>
  <w:num w:numId="33" w16cid:durableId="1336345264">
    <w:abstractNumId w:val="28"/>
  </w:num>
  <w:num w:numId="34" w16cid:durableId="329405150">
    <w:abstractNumId w:val="25"/>
  </w:num>
  <w:num w:numId="35" w16cid:durableId="1495415700">
    <w:abstractNumId w:val="35"/>
  </w:num>
  <w:num w:numId="36" w16cid:durableId="1782532936">
    <w:abstractNumId w:val="7"/>
  </w:num>
  <w:num w:numId="37" w16cid:durableId="2136672631">
    <w:abstractNumId w:val="42"/>
  </w:num>
  <w:num w:numId="38" w16cid:durableId="901251628">
    <w:abstractNumId w:val="11"/>
  </w:num>
  <w:num w:numId="39" w16cid:durableId="1006396413">
    <w:abstractNumId w:val="46"/>
  </w:num>
  <w:num w:numId="40" w16cid:durableId="1687831885">
    <w:abstractNumId w:val="21"/>
  </w:num>
  <w:num w:numId="41" w16cid:durableId="952829505">
    <w:abstractNumId w:val="19"/>
  </w:num>
  <w:num w:numId="42" w16cid:durableId="238252449">
    <w:abstractNumId w:val="38"/>
  </w:num>
  <w:num w:numId="43" w16cid:durableId="915675727">
    <w:abstractNumId w:val="24"/>
  </w:num>
  <w:num w:numId="44" w16cid:durableId="606428946">
    <w:abstractNumId w:val="14"/>
  </w:num>
  <w:num w:numId="45" w16cid:durableId="1910773499">
    <w:abstractNumId w:val="31"/>
  </w:num>
  <w:num w:numId="46" w16cid:durableId="269238984">
    <w:abstractNumId w:val="23"/>
  </w:num>
  <w:num w:numId="47" w16cid:durableId="90012555">
    <w:abstractNumId w:val="2"/>
  </w:num>
  <w:num w:numId="48" w16cid:durableId="1362048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64598"/>
    <w:rsid w:val="00074095"/>
    <w:rsid w:val="00074477"/>
    <w:rsid w:val="000824E7"/>
    <w:rsid w:val="000901BB"/>
    <w:rsid w:val="0009249E"/>
    <w:rsid w:val="00093D58"/>
    <w:rsid w:val="00095DD7"/>
    <w:rsid w:val="000964DB"/>
    <w:rsid w:val="00096AC7"/>
    <w:rsid w:val="000A1C49"/>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6E7E"/>
    <w:rsid w:val="00170958"/>
    <w:rsid w:val="001966E3"/>
    <w:rsid w:val="0019771F"/>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31732"/>
    <w:rsid w:val="002564A3"/>
    <w:rsid w:val="0026013F"/>
    <w:rsid w:val="0026366E"/>
    <w:rsid w:val="00264C19"/>
    <w:rsid w:val="00281725"/>
    <w:rsid w:val="00286ED8"/>
    <w:rsid w:val="002959E3"/>
    <w:rsid w:val="002A25A9"/>
    <w:rsid w:val="002A3855"/>
    <w:rsid w:val="002A6F1A"/>
    <w:rsid w:val="002C202A"/>
    <w:rsid w:val="002C3E02"/>
    <w:rsid w:val="002D42BE"/>
    <w:rsid w:val="002F25DA"/>
    <w:rsid w:val="002F560C"/>
    <w:rsid w:val="002F6A3C"/>
    <w:rsid w:val="00300F90"/>
    <w:rsid w:val="00306FAA"/>
    <w:rsid w:val="003116C0"/>
    <w:rsid w:val="00313503"/>
    <w:rsid w:val="003370E9"/>
    <w:rsid w:val="00353340"/>
    <w:rsid w:val="00354501"/>
    <w:rsid w:val="0035732A"/>
    <w:rsid w:val="003726A3"/>
    <w:rsid w:val="003805A5"/>
    <w:rsid w:val="00385E6B"/>
    <w:rsid w:val="00387F90"/>
    <w:rsid w:val="00394B88"/>
    <w:rsid w:val="003A7834"/>
    <w:rsid w:val="003B37AE"/>
    <w:rsid w:val="003B3D2E"/>
    <w:rsid w:val="003C76C9"/>
    <w:rsid w:val="003D0B3A"/>
    <w:rsid w:val="003D5461"/>
    <w:rsid w:val="003D6416"/>
    <w:rsid w:val="003F6D66"/>
    <w:rsid w:val="00407A99"/>
    <w:rsid w:val="00413977"/>
    <w:rsid w:val="00414C8B"/>
    <w:rsid w:val="0041595F"/>
    <w:rsid w:val="004173C0"/>
    <w:rsid w:val="0043377B"/>
    <w:rsid w:val="004344E9"/>
    <w:rsid w:val="00445117"/>
    <w:rsid w:val="00447705"/>
    <w:rsid w:val="00447919"/>
    <w:rsid w:val="00450C15"/>
    <w:rsid w:val="00451014"/>
    <w:rsid w:val="0047057D"/>
    <w:rsid w:val="00471EDB"/>
    <w:rsid w:val="0048055D"/>
    <w:rsid w:val="00482E91"/>
    <w:rsid w:val="0048436E"/>
    <w:rsid w:val="0049547B"/>
    <w:rsid w:val="004A27E0"/>
    <w:rsid w:val="004A68D9"/>
    <w:rsid w:val="004B1883"/>
    <w:rsid w:val="004B372F"/>
    <w:rsid w:val="004C45C8"/>
    <w:rsid w:val="004D2C2F"/>
    <w:rsid w:val="004F13E7"/>
    <w:rsid w:val="004F418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877C5"/>
    <w:rsid w:val="00592677"/>
    <w:rsid w:val="005B0F31"/>
    <w:rsid w:val="005B2FB8"/>
    <w:rsid w:val="00600D35"/>
    <w:rsid w:val="006053CD"/>
    <w:rsid w:val="006130D1"/>
    <w:rsid w:val="00615736"/>
    <w:rsid w:val="00616BAA"/>
    <w:rsid w:val="00630B01"/>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5CAE"/>
    <w:rsid w:val="006D64BE"/>
    <w:rsid w:val="006D6755"/>
    <w:rsid w:val="006E0F61"/>
    <w:rsid w:val="006F44DD"/>
    <w:rsid w:val="006F45DE"/>
    <w:rsid w:val="00703EF5"/>
    <w:rsid w:val="00727503"/>
    <w:rsid w:val="00737C85"/>
    <w:rsid w:val="0074550A"/>
    <w:rsid w:val="0075408D"/>
    <w:rsid w:val="00772BB6"/>
    <w:rsid w:val="00781EA2"/>
    <w:rsid w:val="00784A59"/>
    <w:rsid w:val="00785687"/>
    <w:rsid w:val="007906D6"/>
    <w:rsid w:val="00792A3C"/>
    <w:rsid w:val="0079315A"/>
    <w:rsid w:val="00796421"/>
    <w:rsid w:val="007A1BCD"/>
    <w:rsid w:val="007A77DC"/>
    <w:rsid w:val="007B4221"/>
    <w:rsid w:val="007B5A10"/>
    <w:rsid w:val="007C6783"/>
    <w:rsid w:val="007D40C6"/>
    <w:rsid w:val="007E1125"/>
    <w:rsid w:val="007E278A"/>
    <w:rsid w:val="007E6927"/>
    <w:rsid w:val="007F57ED"/>
    <w:rsid w:val="00803699"/>
    <w:rsid w:val="00824B64"/>
    <w:rsid w:val="008339DB"/>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7201"/>
    <w:rsid w:val="008C2581"/>
    <w:rsid w:val="008F0CE2"/>
    <w:rsid w:val="00902CE2"/>
    <w:rsid w:val="00917456"/>
    <w:rsid w:val="009227E5"/>
    <w:rsid w:val="00922A13"/>
    <w:rsid w:val="00932207"/>
    <w:rsid w:val="00934D10"/>
    <w:rsid w:val="00940278"/>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15D27"/>
    <w:rsid w:val="00B2161E"/>
    <w:rsid w:val="00B36A6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12CF"/>
    <w:rsid w:val="00C1340E"/>
    <w:rsid w:val="00C140F5"/>
    <w:rsid w:val="00C229B5"/>
    <w:rsid w:val="00C27547"/>
    <w:rsid w:val="00C32B63"/>
    <w:rsid w:val="00C33155"/>
    <w:rsid w:val="00C50ABF"/>
    <w:rsid w:val="00C55C28"/>
    <w:rsid w:val="00C60443"/>
    <w:rsid w:val="00C632D6"/>
    <w:rsid w:val="00C70110"/>
    <w:rsid w:val="00C834CC"/>
    <w:rsid w:val="00C8512E"/>
    <w:rsid w:val="00CA4683"/>
    <w:rsid w:val="00CC16AE"/>
    <w:rsid w:val="00CC18B7"/>
    <w:rsid w:val="00CE1CC7"/>
    <w:rsid w:val="00CE7934"/>
    <w:rsid w:val="00CF6EEC"/>
    <w:rsid w:val="00D013E2"/>
    <w:rsid w:val="00D056C7"/>
    <w:rsid w:val="00D21832"/>
    <w:rsid w:val="00D21E04"/>
    <w:rsid w:val="00D27DAB"/>
    <w:rsid w:val="00D46C92"/>
    <w:rsid w:val="00D473B3"/>
    <w:rsid w:val="00D478DA"/>
    <w:rsid w:val="00D5785A"/>
    <w:rsid w:val="00D63953"/>
    <w:rsid w:val="00D65CA3"/>
    <w:rsid w:val="00D709DE"/>
    <w:rsid w:val="00D71D82"/>
    <w:rsid w:val="00D732E0"/>
    <w:rsid w:val="00D76994"/>
    <w:rsid w:val="00D77BA0"/>
    <w:rsid w:val="00D85127"/>
    <w:rsid w:val="00D85D07"/>
    <w:rsid w:val="00DA3716"/>
    <w:rsid w:val="00DB2408"/>
    <w:rsid w:val="00DB45DB"/>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11662"/>
    <w:rsid w:val="00F11C4C"/>
    <w:rsid w:val="00F1599F"/>
    <w:rsid w:val="00F4456F"/>
    <w:rsid w:val="00F4783B"/>
    <w:rsid w:val="00F523B5"/>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CAD7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150">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291490">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45643208">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051684">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769561">
      <w:bodyDiv w:val="1"/>
      <w:marLeft w:val="0"/>
      <w:marRight w:val="0"/>
      <w:marTop w:val="0"/>
      <w:marBottom w:val="0"/>
      <w:divBdr>
        <w:top w:val="none" w:sz="0" w:space="0" w:color="auto"/>
        <w:left w:val="none" w:sz="0" w:space="0" w:color="auto"/>
        <w:bottom w:val="none" w:sz="0" w:space="0" w:color="auto"/>
        <w:right w:val="none" w:sz="0" w:space="0" w:color="auto"/>
      </w:divBdr>
    </w:div>
    <w:div w:id="87427797">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15633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287973">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1481488">
      <w:bodyDiv w:val="1"/>
      <w:marLeft w:val="0"/>
      <w:marRight w:val="0"/>
      <w:marTop w:val="0"/>
      <w:marBottom w:val="0"/>
      <w:divBdr>
        <w:top w:val="none" w:sz="0" w:space="0" w:color="auto"/>
        <w:left w:val="none" w:sz="0" w:space="0" w:color="auto"/>
        <w:bottom w:val="none" w:sz="0" w:space="0" w:color="auto"/>
        <w:right w:val="none" w:sz="0" w:space="0" w:color="auto"/>
      </w:divBdr>
    </w:div>
    <w:div w:id="541752702">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229534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1604937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15319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995896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360836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22018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9971630">
      <w:bodyDiv w:val="1"/>
      <w:marLeft w:val="0"/>
      <w:marRight w:val="0"/>
      <w:marTop w:val="0"/>
      <w:marBottom w:val="0"/>
      <w:divBdr>
        <w:top w:val="none" w:sz="0" w:space="0" w:color="auto"/>
        <w:left w:val="none" w:sz="0" w:space="0" w:color="auto"/>
        <w:bottom w:val="none" w:sz="0" w:space="0" w:color="auto"/>
        <w:right w:val="none" w:sz="0" w:space="0" w:color="auto"/>
      </w:divBdr>
    </w:div>
    <w:div w:id="155126208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63270519">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79905143">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346916">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458196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6485132">
      <w:bodyDiv w:val="1"/>
      <w:marLeft w:val="0"/>
      <w:marRight w:val="0"/>
      <w:marTop w:val="0"/>
      <w:marBottom w:val="0"/>
      <w:divBdr>
        <w:top w:val="none" w:sz="0" w:space="0" w:color="auto"/>
        <w:left w:val="none" w:sz="0" w:space="0" w:color="auto"/>
        <w:bottom w:val="none" w:sz="0" w:space="0" w:color="auto"/>
        <w:right w:val="none" w:sz="0" w:space="0" w:color="auto"/>
      </w:divBdr>
    </w:div>
    <w:div w:id="21010995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F7FB-5E95-4C35-87E1-A4C44655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2024-10-10T18:02:00Z</dcterms:created>
  <dcterms:modified xsi:type="dcterms:W3CDTF">2024-10-10T18:02:00Z</dcterms:modified>
</cp:coreProperties>
</file>