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CED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C13D6B" wp14:editId="4F5E126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8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361CB">
        <w:rPr>
          <w:rFonts w:ascii="Arial" w:hAnsi="Arial" w:cs="Arial"/>
          <w:b/>
          <w:bCs/>
          <w:sz w:val="20"/>
          <w:szCs w:val="20"/>
          <w:lang w:val="es-MX"/>
        </w:rPr>
        <w:t xml:space="preserve">4,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 xml:space="preserve"> o</w:t>
      </w:r>
      <w:r w:rsidR="006C2AE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650374">
        <w:rPr>
          <w:b/>
          <w:bCs/>
          <w:noProof/>
          <w:lang w:val="es-MX"/>
        </w:rPr>
        <w:t xml:space="preserve"> </w:t>
      </w:r>
    </w:p>
    <w:p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abril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 xml:space="preserve">2025 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31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marzo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80D4E" w:rsidRDefault="00280D4E" w:rsidP="00280D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*SUGERENCIA DE ITINERARIO 5 DÍAS, PUEDE AGREGARSE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1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DÍA MÁS*</w:t>
      </w:r>
    </w:p>
    <w:p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9361CB">
        <w:rPr>
          <w:rFonts w:ascii="Arial" w:hAnsi="Arial" w:cs="Arial"/>
          <w:b/>
          <w:bCs/>
          <w:lang w:val="es-MX"/>
        </w:rPr>
        <w:t>San Francisco</w:t>
      </w:r>
    </w:p>
    <w:p w:rsidR="00943885" w:rsidRPr="00650374" w:rsidRDefault="008308A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Bienvenido a la ciudad de</w:t>
      </w:r>
      <w:r w:rsidR="000314BC">
        <w:rPr>
          <w:rFonts w:ascii="Arial" w:hAnsi="Arial" w:cs="Arial"/>
          <w:sz w:val="20"/>
          <w:szCs w:val="20"/>
          <w:lang w:val="es-MX"/>
        </w:rPr>
        <w:t xml:space="preserve"> </w:t>
      </w:r>
      <w:r w:rsidR="009361CB">
        <w:rPr>
          <w:rFonts w:ascii="Arial" w:hAnsi="Arial" w:cs="Arial"/>
          <w:sz w:val="20"/>
          <w:szCs w:val="20"/>
          <w:lang w:val="es-MX"/>
        </w:rPr>
        <w:t>San Francisco</w:t>
      </w:r>
      <w:r w:rsidR="000314BC">
        <w:rPr>
          <w:rFonts w:ascii="Arial" w:hAnsi="Arial" w:cs="Arial"/>
          <w:sz w:val="20"/>
          <w:szCs w:val="20"/>
          <w:lang w:val="es-MX"/>
        </w:rPr>
        <w:t>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Traslado al hotel. Tiempo libre para explorar la ciudad</w:t>
      </w:r>
      <w:r w:rsidR="00D47D70" w:rsidRPr="00650374">
        <w:rPr>
          <w:rFonts w:ascii="Arial" w:hAnsi="Arial" w:cs="Arial"/>
          <w:sz w:val="20"/>
          <w:szCs w:val="20"/>
          <w:lang w:val="es-MX"/>
        </w:rPr>
        <w:t xml:space="preserve">.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entrada al hotel se realiza a las 1</w:t>
      </w:r>
      <w:r w:rsidR="00B716EF" w:rsidRPr="0065037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65037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9361CB">
        <w:rPr>
          <w:rFonts w:ascii="Arial" w:hAnsi="Arial" w:cs="Arial"/>
          <w:b/>
          <w:bCs/>
          <w:lang w:val="es-MX"/>
        </w:rPr>
        <w:t xml:space="preserve">San Francisco </w:t>
      </w:r>
      <w:r w:rsidR="00280D4E">
        <w:rPr>
          <w:rFonts w:ascii="Arial" w:hAnsi="Arial" w:cs="Arial"/>
          <w:b/>
          <w:bCs/>
          <w:lang w:val="es-MX"/>
        </w:rPr>
        <w:t>(</w:t>
      </w:r>
      <w:r w:rsidR="000314BC">
        <w:rPr>
          <w:rFonts w:ascii="Arial" w:hAnsi="Arial" w:cs="Arial"/>
          <w:b/>
          <w:bCs/>
          <w:lang w:val="es-MX"/>
        </w:rPr>
        <w:t>Visita de ciudad)</w:t>
      </w:r>
    </w:p>
    <w:p w:rsidR="00280D4E" w:rsidRPr="000314BC" w:rsidRDefault="009361CB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361CB">
        <w:rPr>
          <w:rFonts w:ascii="Arial" w:hAnsi="Arial" w:cs="Arial"/>
          <w:sz w:val="20"/>
          <w:szCs w:val="20"/>
          <w:lang w:val="es-MX"/>
        </w:rPr>
        <w:t xml:space="preserve">Por la mañana iniciamos la visita de esta hermosa ciudad, incluyendo la zona del centro comercial y financiero, con paradas en el Centro Cívico, Twin </w:t>
      </w:r>
      <w:proofErr w:type="spellStart"/>
      <w:r w:rsidRPr="009361CB">
        <w:rPr>
          <w:rFonts w:ascii="Arial" w:hAnsi="Arial" w:cs="Arial"/>
          <w:sz w:val="20"/>
          <w:szCs w:val="20"/>
          <w:lang w:val="es-MX"/>
        </w:rPr>
        <w:t>Peaks</w:t>
      </w:r>
      <w:proofErr w:type="spellEnd"/>
      <w:r w:rsidRPr="009361CB">
        <w:rPr>
          <w:rFonts w:ascii="Arial" w:hAnsi="Arial" w:cs="Arial"/>
          <w:sz w:val="20"/>
          <w:szCs w:val="20"/>
          <w:lang w:val="es-MX"/>
        </w:rPr>
        <w:t xml:space="preserve">, Golden Gate Park, el famoso puente Golden Gate y finalizando en el </w:t>
      </w:r>
      <w:proofErr w:type="spellStart"/>
      <w:r w:rsidRPr="009361CB">
        <w:rPr>
          <w:rFonts w:ascii="Arial" w:hAnsi="Arial" w:cs="Arial"/>
          <w:sz w:val="20"/>
          <w:szCs w:val="20"/>
          <w:lang w:val="es-MX"/>
        </w:rPr>
        <w:t>Fisherman’s</w:t>
      </w:r>
      <w:proofErr w:type="spellEnd"/>
      <w:r w:rsidRPr="009361C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361CB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9361CB">
        <w:rPr>
          <w:rFonts w:ascii="Arial" w:hAnsi="Arial" w:cs="Arial"/>
          <w:sz w:val="20"/>
          <w:szCs w:val="20"/>
          <w:lang w:val="es-MX"/>
        </w:rPr>
        <w:t xml:space="preserve">. Para los que quieran seguir andando por su cuenta podrán quedarse en el </w:t>
      </w:r>
      <w:proofErr w:type="spellStart"/>
      <w:r w:rsidRPr="009361CB">
        <w:rPr>
          <w:rFonts w:ascii="Arial" w:hAnsi="Arial" w:cs="Arial"/>
          <w:sz w:val="20"/>
          <w:szCs w:val="20"/>
          <w:lang w:val="es-MX"/>
        </w:rPr>
        <w:t>Wharf</w:t>
      </w:r>
      <w:proofErr w:type="spellEnd"/>
      <w:r w:rsidRPr="009361CB">
        <w:rPr>
          <w:rFonts w:ascii="Arial" w:hAnsi="Arial" w:cs="Arial"/>
          <w:sz w:val="20"/>
          <w:szCs w:val="20"/>
          <w:lang w:val="es-MX"/>
        </w:rPr>
        <w:t xml:space="preserve"> y añadir un crucero Alcatraz o Sausalito</w:t>
      </w:r>
      <w:r w:rsidRPr="00936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(Para añadir Alcatraz, recomendamos hacerlo 30 días antes de su viaje ya que se agota la entrada con mucha antelación)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9361CB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361CB">
        <w:rPr>
          <w:rFonts w:ascii="Arial" w:hAnsi="Arial" w:cs="Arial"/>
          <w:sz w:val="20"/>
          <w:szCs w:val="20"/>
          <w:lang w:val="es-MX"/>
        </w:rPr>
        <w:t>Los demás, regresamos al hotel y tarde libre.</w:t>
      </w:r>
      <w:r w:rsidR="000314BC">
        <w:rPr>
          <w:rFonts w:ascii="Arial" w:hAnsi="Arial" w:cs="Arial"/>
          <w:sz w:val="20"/>
          <w:szCs w:val="20"/>
          <w:lang w:val="es-MX"/>
        </w:rPr>
        <w:t xml:space="preserve"> </w:t>
      </w:r>
      <w:r w:rsidR="000314B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80D4E" w:rsidRDefault="00280D4E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280D4E">
        <w:rPr>
          <w:rFonts w:ascii="Arial" w:hAnsi="Arial" w:cs="Arial"/>
          <w:b/>
          <w:bCs/>
          <w:lang w:val="es-MX"/>
        </w:rPr>
        <w:t>s</w:t>
      </w:r>
      <w:r w:rsidRPr="00CD4312">
        <w:rPr>
          <w:rFonts w:ascii="Arial" w:hAnsi="Arial" w:cs="Arial"/>
          <w:b/>
          <w:bCs/>
          <w:lang w:val="es-MX"/>
        </w:rPr>
        <w:t xml:space="preserve"> 3</w:t>
      </w:r>
      <w:r w:rsidR="00280D4E">
        <w:rPr>
          <w:rFonts w:ascii="Arial" w:hAnsi="Arial" w:cs="Arial"/>
          <w:b/>
          <w:bCs/>
          <w:lang w:val="es-MX"/>
        </w:rPr>
        <w:t xml:space="preserve"> y 4</w:t>
      </w:r>
      <w:r w:rsidR="00120455">
        <w:rPr>
          <w:rFonts w:ascii="Arial" w:hAnsi="Arial" w:cs="Arial"/>
          <w:b/>
          <w:bCs/>
          <w:lang w:val="es-MX"/>
        </w:rPr>
        <w:t xml:space="preserve">.- </w:t>
      </w:r>
      <w:r w:rsidR="009361CB">
        <w:rPr>
          <w:rFonts w:ascii="Arial" w:hAnsi="Arial" w:cs="Arial"/>
          <w:b/>
          <w:bCs/>
          <w:lang w:val="es-MX"/>
        </w:rPr>
        <w:t>San Francisco</w:t>
      </w:r>
    </w:p>
    <w:p w:rsidR="00477E28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libre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para </w:t>
      </w:r>
      <w:r w:rsidR="00477E28"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hacer uso de su </w:t>
      </w:r>
      <w:r w:rsidR="009361C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San Francisco </w:t>
      </w:r>
      <w:r w:rsidR="00477E28"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Explorer Pass (incluido).</w:t>
      </w:r>
    </w:p>
    <w:p w:rsidR="000314BC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De un total de </w:t>
      </w:r>
      <w:r w:rsidR="009361CB">
        <w:rPr>
          <w:rFonts w:ascii="Arial" w:hAnsi="Arial" w:cs="Arial"/>
          <w:sz w:val="20"/>
          <w:szCs w:val="20"/>
          <w:lang w:val="es-MX"/>
        </w:rPr>
        <w:t>30</w:t>
      </w:r>
      <w:r>
        <w:rPr>
          <w:rFonts w:ascii="Arial" w:hAnsi="Arial" w:cs="Arial"/>
          <w:sz w:val="20"/>
          <w:szCs w:val="20"/>
          <w:lang w:val="es-MX"/>
        </w:rPr>
        <w:t xml:space="preserve"> actividades disponibles, elija 2 para disfrutar durante su estancia en </w:t>
      </w:r>
      <w:r w:rsidR="009361CB">
        <w:rPr>
          <w:rFonts w:ascii="Arial" w:hAnsi="Arial" w:cs="Arial"/>
          <w:sz w:val="20"/>
          <w:szCs w:val="20"/>
          <w:lang w:val="es-MX"/>
        </w:rPr>
        <w:t>San Francisco</w:t>
      </w:r>
      <w:r>
        <w:rPr>
          <w:rFonts w:ascii="Arial" w:hAnsi="Arial" w:cs="Arial"/>
          <w:sz w:val="20"/>
          <w:szCs w:val="20"/>
          <w:lang w:val="es-MX"/>
        </w:rPr>
        <w:t>. Algunas de las actividades que puede elegir son estas:</w:t>
      </w:r>
    </w:p>
    <w:p w:rsidR="000314BC" w:rsidRDefault="009361CB" w:rsidP="009361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*Tranvía de San Francisco</w:t>
      </w:r>
    </w:p>
    <w:p w:rsidR="009361CB" w:rsidRDefault="009361CB" w:rsidP="009361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*Crucero Bridge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Bridge</w:t>
      </w:r>
    </w:p>
    <w:p w:rsidR="009361CB" w:rsidRDefault="009361CB" w:rsidP="009361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*Tour 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GoCar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de 1hora</w:t>
      </w:r>
    </w:p>
    <w:p w:rsidR="009361CB" w:rsidRDefault="009361CB" w:rsidP="009361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*Tour panorámico en bicicleta por el Golden Gate</w:t>
      </w:r>
    </w:p>
    <w:p w:rsidR="009361CB" w:rsidRDefault="009361CB" w:rsidP="009361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*Admisión a la Academia de Ciencias de California</w:t>
      </w:r>
    </w:p>
    <w:p w:rsidR="009361CB" w:rsidRDefault="009361CB" w:rsidP="009361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*Admisión al Zoológico y Jardines de San Francisco</w:t>
      </w:r>
    </w:p>
    <w:p w:rsidR="00525C32" w:rsidRPr="00650374" w:rsidRDefault="000314BC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Solo por mencionar algunas. Consulta el listado completo de atracciones. </w:t>
      </w:r>
      <w:proofErr w:type="spellStart"/>
      <w:r w:rsidR="00477E28" w:rsidRPr="00477E28">
        <w:rPr>
          <w:rFonts w:ascii="Arial" w:hAnsi="Arial" w:cs="Arial"/>
          <w:b/>
          <w:bCs/>
          <w:sz w:val="20"/>
          <w:szCs w:val="20"/>
          <w:lang w:val="en-AU"/>
        </w:rPr>
        <w:t>Atracciones</w:t>
      </w:r>
      <w:proofErr w:type="spellEnd"/>
      <w:r w:rsidR="00477E28" w:rsidRPr="00477E2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 w:rsidR="00477E28" w:rsidRPr="00477E28">
        <w:rPr>
          <w:rFonts w:ascii="Arial" w:hAnsi="Arial" w:cs="Arial"/>
          <w:b/>
          <w:bCs/>
          <w:sz w:val="20"/>
          <w:szCs w:val="20"/>
          <w:lang w:val="en-AU"/>
        </w:rPr>
        <w:t>incluidas</w:t>
      </w:r>
      <w:proofErr w:type="spellEnd"/>
      <w:r w:rsidR="00477E28"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proofErr w:type="gramStart"/>
      <w:r w:rsidR="00477E28">
        <w:rPr>
          <w:rFonts w:ascii="Arial" w:hAnsi="Arial" w:cs="Arial"/>
          <w:b/>
          <w:bCs/>
          <w:sz w:val="20"/>
          <w:szCs w:val="20"/>
          <w:lang w:val="en-AU"/>
        </w:rPr>
        <w:t>a</w:t>
      </w:r>
      <w:proofErr w:type="gramEnd"/>
      <w:r w:rsidR="00477E2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 w:rsidR="00477E28">
        <w:rPr>
          <w:rFonts w:ascii="Arial" w:hAnsi="Arial" w:cs="Arial"/>
          <w:b/>
          <w:bCs/>
          <w:sz w:val="20"/>
          <w:szCs w:val="20"/>
          <w:lang w:val="en-AU"/>
        </w:rPr>
        <w:t>elegir</w:t>
      </w:r>
      <w:proofErr w:type="spellEnd"/>
      <w:r w:rsidR="00477E28">
        <w:rPr>
          <w:rFonts w:ascii="Arial" w:hAnsi="Arial" w:cs="Arial"/>
          <w:b/>
          <w:bCs/>
          <w:sz w:val="20"/>
          <w:szCs w:val="20"/>
          <w:lang w:val="en-AU"/>
        </w:rPr>
        <w:t xml:space="preserve"> 2)</w:t>
      </w:r>
      <w:r>
        <w:rPr>
          <w:rFonts w:ascii="Arial" w:hAnsi="Arial" w:cs="Arial"/>
          <w:b/>
          <w:bCs/>
          <w:sz w:val="20"/>
          <w:szCs w:val="20"/>
          <w:lang w:val="en-AU"/>
        </w:rPr>
        <w:t xml:space="preserve">. </w:t>
      </w:r>
      <w:r w:rsidR="00477E28" w:rsidRPr="00477E28">
        <w:rPr>
          <w:rFonts w:ascii="Arial" w:hAnsi="Arial" w:cs="Arial"/>
          <w:sz w:val="20"/>
          <w:szCs w:val="20"/>
          <w:lang w:val="es-MX"/>
        </w:rPr>
        <w:t>Todas las atracciones están sujetas a cambios sin previo aviso.</w:t>
      </w:r>
      <w:r w:rsidR="00477E28">
        <w:rPr>
          <w:rFonts w:ascii="Arial" w:hAnsi="Arial" w:cs="Arial"/>
          <w:sz w:val="20"/>
          <w:szCs w:val="20"/>
          <w:lang w:val="es-MX"/>
        </w:rPr>
        <w:t xml:space="preserve"> </w:t>
      </w:r>
      <w:r w:rsidR="00525C32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47D70" w:rsidRPr="00650374" w:rsidRDefault="00D47D7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280D4E">
        <w:rPr>
          <w:rFonts w:ascii="Arial" w:hAnsi="Arial" w:cs="Arial"/>
          <w:b/>
          <w:bCs/>
          <w:lang w:val="es-MX"/>
        </w:rPr>
        <w:t>5</w:t>
      </w:r>
      <w:r w:rsidR="00943885" w:rsidRPr="00CD4312">
        <w:rPr>
          <w:rFonts w:ascii="Arial" w:hAnsi="Arial" w:cs="Arial"/>
          <w:b/>
          <w:bCs/>
          <w:lang w:val="es-MX"/>
        </w:rPr>
        <w:t xml:space="preserve">.- </w:t>
      </w:r>
      <w:r w:rsidR="009361CB">
        <w:rPr>
          <w:rFonts w:ascii="Arial" w:hAnsi="Arial" w:cs="Arial"/>
          <w:b/>
          <w:bCs/>
          <w:lang w:val="es-MX"/>
        </w:rPr>
        <w:t>San Francisco</w:t>
      </w:r>
    </w:p>
    <w:p w:rsidR="006C41CE" w:rsidRPr="00650374" w:rsidRDefault="00FF743C" w:rsidP="00FF743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DC79DE" w:rsidRPr="00650374">
        <w:rPr>
          <w:rFonts w:ascii="Arial" w:hAnsi="Arial" w:cs="Arial"/>
          <w:sz w:val="20"/>
          <w:szCs w:val="20"/>
          <w:lang w:val="es-MX"/>
        </w:rPr>
        <w:t>de acuerdo con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la hora de su vuel</w:t>
      </w:r>
      <w:r w:rsidR="00280D4E">
        <w:rPr>
          <w:rFonts w:ascii="Arial" w:hAnsi="Arial" w:cs="Arial"/>
          <w:sz w:val="20"/>
          <w:szCs w:val="20"/>
          <w:lang w:val="es-MX"/>
        </w:rPr>
        <w:t>o.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salida en el hotel se realiza a las 1</w:t>
      </w:r>
      <w:r w:rsidR="004D27DB" w:rsidRPr="00650374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Pr="00CD4312">
        <w:rPr>
          <w:rFonts w:ascii="Arial" w:hAnsi="Arial" w:cs="Arial"/>
          <w:b/>
          <w:bCs/>
          <w:sz w:val="20"/>
          <w:szCs w:val="20"/>
          <w:lang w:val="es-MX"/>
        </w:rPr>
        <w:t>Fin de los servicio</w:t>
      </w:r>
      <w:r w:rsidR="003F284A">
        <w:rPr>
          <w:rFonts w:ascii="Arial" w:hAnsi="Arial" w:cs="Arial"/>
          <w:b/>
          <w:bCs/>
          <w:sz w:val="20"/>
          <w:szCs w:val="20"/>
          <w:lang w:val="es-MX"/>
        </w:rPr>
        <w:t>s.</w:t>
      </w: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Default="00280D4E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74609E" w:rsidRDefault="0074609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650374" w:rsidRDefault="00280D4E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noches de alojamiento </w:t>
      </w:r>
      <w:r w:rsidR="000314BC">
        <w:rPr>
          <w:rFonts w:ascii="Arial" w:hAnsi="Arial" w:cs="Arial"/>
          <w:sz w:val="20"/>
          <w:szCs w:val="20"/>
          <w:lang w:val="es-MX"/>
        </w:rPr>
        <w:t>en hotel seleccionado</w:t>
      </w:r>
    </w:p>
    <w:p w:rsidR="004D27DB" w:rsidRDefault="004D27DB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Traslado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de llegada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</w:t>
      </w:r>
      <w:r w:rsidR="00280D4E">
        <w:rPr>
          <w:rFonts w:ascii="Arial" w:hAnsi="Arial" w:cs="Arial"/>
          <w:sz w:val="20"/>
          <w:szCs w:val="20"/>
          <w:lang w:val="es-MX"/>
        </w:rPr>
        <w:t xml:space="preserve">y salida </w:t>
      </w:r>
      <w:r w:rsidR="005E4351">
        <w:rPr>
          <w:rFonts w:ascii="Arial" w:hAnsi="Arial" w:cs="Arial"/>
          <w:sz w:val="20"/>
          <w:szCs w:val="20"/>
          <w:lang w:val="es-MX"/>
        </w:rPr>
        <w:t xml:space="preserve">en </w:t>
      </w:r>
      <w:r w:rsidRPr="00650374">
        <w:rPr>
          <w:rFonts w:ascii="Arial" w:hAnsi="Arial" w:cs="Arial"/>
          <w:sz w:val="20"/>
          <w:szCs w:val="20"/>
          <w:lang w:val="es-MX"/>
        </w:rPr>
        <w:t>servicio compartido</w:t>
      </w:r>
    </w:p>
    <w:p w:rsidR="00477E28" w:rsidRPr="00477E28" w:rsidRDefault="009361CB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San Francisco </w:t>
      </w:r>
      <w:r w:rsidR="00477E28" w:rsidRPr="00477E28">
        <w:rPr>
          <w:rFonts w:ascii="Arial" w:hAnsi="Arial" w:cs="Arial"/>
          <w:sz w:val="20"/>
          <w:szCs w:val="20"/>
          <w:lang w:val="en-AU"/>
        </w:rPr>
        <w:t>Explorer P</w:t>
      </w:r>
      <w:r w:rsidR="00477E28"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 w:rsidR="00477E28"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:rsidR="00FF743C" w:rsidRDefault="00D47D70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Tour </w:t>
      </w:r>
      <w:r w:rsidR="00120455">
        <w:rPr>
          <w:rFonts w:ascii="Arial" w:hAnsi="Arial" w:cs="Arial"/>
          <w:sz w:val="20"/>
          <w:szCs w:val="20"/>
          <w:lang w:val="es-MX"/>
        </w:rPr>
        <w:t xml:space="preserve">de </w:t>
      </w:r>
      <w:r w:rsidR="000314BC">
        <w:rPr>
          <w:rFonts w:ascii="Arial" w:hAnsi="Arial" w:cs="Arial"/>
          <w:sz w:val="20"/>
          <w:szCs w:val="20"/>
          <w:lang w:val="es-MX"/>
        </w:rPr>
        <w:t>ciudad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FB3F79">
        <w:rPr>
          <w:rFonts w:ascii="Arial" w:hAnsi="Arial" w:cs="Arial"/>
          <w:sz w:val="20"/>
          <w:szCs w:val="20"/>
          <w:lang w:val="es-MX"/>
        </w:rPr>
        <w:t xml:space="preserve">en servicio </w:t>
      </w:r>
      <w:r w:rsidR="00280D4E" w:rsidRPr="00650374">
        <w:rPr>
          <w:rFonts w:ascii="Arial" w:hAnsi="Arial" w:cs="Arial"/>
          <w:sz w:val="20"/>
          <w:szCs w:val="20"/>
          <w:lang w:val="es-MX"/>
        </w:rPr>
        <w:t>compartido</w:t>
      </w:r>
    </w:p>
    <w:p w:rsidR="00280D4E" w:rsidRDefault="004D27DB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Impuestos hoteleros incluidos</w:t>
      </w:r>
    </w:p>
    <w:p w:rsidR="004D27DB" w:rsidRPr="00280D4E" w:rsidRDefault="00280D4E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>
        <w:rPr>
          <w:rFonts w:ascii="Arial" w:hAnsi="Arial" w:cs="Arial"/>
          <w:sz w:val="20"/>
          <w:szCs w:val="20"/>
          <w:lang w:val="es-MX"/>
        </w:rPr>
        <w:t>básica</w:t>
      </w:r>
    </w:p>
    <w:p w:rsidR="00CD4312" w:rsidRPr="00650374" w:rsidRDefault="00CD4312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Visa para ingreso a </w:t>
      </w:r>
      <w:r w:rsidR="00280D4E">
        <w:rPr>
          <w:rFonts w:ascii="Arial" w:hAnsi="Arial" w:cs="Arial"/>
          <w:sz w:val="20"/>
          <w:szCs w:val="20"/>
          <w:lang w:val="es-MX"/>
        </w:rPr>
        <w:t>Estados Unidos</w:t>
      </w:r>
    </w:p>
    <w:p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5A6EE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280D4E">
        <w:rPr>
          <w:rFonts w:ascii="Arial" w:hAnsi="Arial" w:cs="Arial"/>
          <w:sz w:val="20"/>
          <w:szCs w:val="20"/>
          <w:lang w:val="es-MX"/>
        </w:rPr>
        <w:t>3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120455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</w:t>
      </w:r>
      <w:r w:rsidR="00280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tramo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FB3F79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9361CB" w:rsidRPr="009361CB" w:rsidRDefault="009361CB" w:rsidP="009361C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</w:pP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Servicio de traslados incluidos en paquete valido para vuelos DOMESTICOS en los horarios entre 0730 AM hasta las 1000 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PM.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Por favor tomar nota que 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la tarifa de los servicios terrestres se determina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por dos factores  </w:t>
      </w:r>
    </w:p>
    <w:p w:rsidR="009361CB" w:rsidRPr="009361CB" w:rsidRDefault="009361CB" w:rsidP="009361C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</w:pP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Llegada: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la tarifa la determina el horario de llegada del vuelo.</w:t>
      </w:r>
    </w:p>
    <w:p w:rsidR="006C2AE9" w:rsidRPr="009361CB" w:rsidRDefault="009361CB" w:rsidP="009361C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Salida: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la tarifa la determina el horario de recogida del pasajero en el hotel 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(no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el horario del vuelo) recogidas en el hotel antes de las 0730AM y 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después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 xml:space="preserve"> de 1000 PM es </w:t>
      </w:r>
      <w:r w:rsidRPr="009361CB">
        <w:rPr>
          <w:rFonts w:ascii="Times New Roman" w:hAnsi="Times New Roman"/>
          <w:b/>
          <w:bCs/>
          <w:color w:val="000000"/>
          <w:sz w:val="24"/>
          <w:szCs w:val="24"/>
          <w:lang w:val="es-MX" w:eastAsia="es-MX" w:bidi="ar-SA"/>
        </w:rPr>
        <w:t>tarifa nocturna</w:t>
      </w:r>
    </w:p>
    <w:p w:rsidR="009361CB" w:rsidRPr="009361CB" w:rsidRDefault="009361CB" w:rsidP="009361C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4592"/>
        <w:gridCol w:w="678"/>
      </w:tblGrid>
      <w:tr w:rsidR="009361CB" w:rsidRPr="009361CB" w:rsidTr="009361CB">
        <w:trPr>
          <w:trHeight w:val="224"/>
          <w:jc w:val="center"/>
        </w:trPr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9361CB" w:rsidRPr="009361CB" w:rsidTr="009361CB">
        <w:trPr>
          <w:trHeight w:val="224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9361CB" w:rsidRPr="009361CB" w:rsidTr="009361CB">
        <w:trPr>
          <w:trHeight w:val="224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SAN FRANCISCO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lang w:val="es-MX" w:eastAsia="es-MX" w:bidi="ar-SA"/>
              </w:rPr>
              <w:t>SAN FRANCISCO HILTON UNION SQUARE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9361CB" w:rsidRPr="009361CB" w:rsidTr="009361CB">
        <w:trPr>
          <w:trHeight w:val="224"/>
          <w:jc w:val="center"/>
        </w:trPr>
        <w:tc>
          <w:tcPr>
            <w:tcW w:w="7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3F0173" w:rsidRDefault="003F017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75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1293"/>
        <w:gridCol w:w="969"/>
        <w:gridCol w:w="969"/>
        <w:gridCol w:w="1293"/>
        <w:gridCol w:w="1353"/>
      </w:tblGrid>
      <w:tr w:rsidR="009361CB" w:rsidRPr="009361CB" w:rsidTr="009361CB">
        <w:trPr>
          <w:trHeight w:val="266"/>
          <w:jc w:val="center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75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lang w:val="es-MX" w:eastAsia="es-MX" w:bidi="ar-SA"/>
              </w:rPr>
              <w:t>4 DÍAS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550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280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lang w:val="es-MX" w:eastAsia="es-MX" w:bidi="ar-SA"/>
              </w:rPr>
              <w:t>5 DÍAS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280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lang w:val="es-MX" w:eastAsia="es-MX" w:bidi="ar-SA"/>
              </w:rPr>
              <w:t>6 DÍAS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280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75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lang w:val="es-MX" w:eastAsia="es-MX" w:bidi="ar-SA"/>
              </w:rPr>
              <w:t>4 DÍAS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690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  <w:tr w:rsidR="009361CB" w:rsidRPr="009361CB" w:rsidTr="009361CB">
        <w:trPr>
          <w:trHeight w:val="266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lang w:val="es-MX" w:eastAsia="es-MX" w:bidi="ar-SA"/>
              </w:rPr>
              <w:t>5 DÍAS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  <w:tr w:rsidR="009361CB" w:rsidRPr="009361CB" w:rsidTr="009361CB">
        <w:trPr>
          <w:trHeight w:val="280"/>
          <w:jc w:val="center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lang w:val="es-MX" w:eastAsia="es-MX" w:bidi="ar-SA"/>
              </w:rPr>
              <w:t>6 DÍAS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</w:tbl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1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6"/>
      </w:tblGrid>
      <w:tr w:rsidR="009361CB" w:rsidRPr="009361CB" w:rsidTr="009361CB">
        <w:trPr>
          <w:trHeight w:val="245"/>
          <w:jc w:val="center"/>
        </w:trPr>
        <w:tc>
          <w:tcPr>
            <w:tcW w:w="1114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9361CB" w:rsidRPr="009361CB" w:rsidTr="009361CB">
        <w:trPr>
          <w:trHeight w:val="245"/>
          <w:jc w:val="center"/>
        </w:trPr>
        <w:tc>
          <w:tcPr>
            <w:tcW w:w="111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SAN FRANCISCO - MÉXICO</w:t>
            </w:r>
          </w:p>
        </w:tc>
      </w:tr>
      <w:tr w:rsidR="009361CB" w:rsidRPr="009361CB" w:rsidTr="009361CB">
        <w:trPr>
          <w:trHeight w:val="245"/>
          <w:jc w:val="center"/>
        </w:trPr>
        <w:tc>
          <w:tcPr>
            <w:tcW w:w="111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9361CB" w:rsidRPr="009361CB" w:rsidTr="009361CB">
        <w:trPr>
          <w:trHeight w:val="245"/>
          <w:jc w:val="center"/>
        </w:trPr>
        <w:tc>
          <w:tcPr>
            <w:tcW w:w="111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9361CB" w:rsidRPr="009361CB" w:rsidTr="009361CB">
        <w:trPr>
          <w:trHeight w:val="245"/>
          <w:jc w:val="center"/>
        </w:trPr>
        <w:tc>
          <w:tcPr>
            <w:tcW w:w="111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361CB" w:rsidRPr="009361CB" w:rsidTr="009361CB">
        <w:trPr>
          <w:trHeight w:val="245"/>
          <w:jc w:val="center"/>
        </w:trPr>
        <w:tc>
          <w:tcPr>
            <w:tcW w:w="111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361CB" w:rsidRPr="009361CB" w:rsidTr="009361CB">
        <w:trPr>
          <w:trHeight w:val="245"/>
          <w:jc w:val="center"/>
        </w:trPr>
        <w:tc>
          <w:tcPr>
            <w:tcW w:w="1114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13 AÑOS</w:t>
            </w:r>
          </w:p>
        </w:tc>
      </w:tr>
      <w:tr w:rsidR="009361CB" w:rsidRPr="009361CB" w:rsidTr="009361CB">
        <w:trPr>
          <w:trHeight w:val="257"/>
          <w:jc w:val="center"/>
        </w:trPr>
        <w:tc>
          <w:tcPr>
            <w:tcW w:w="1114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ABRIL 2025 AL 31 DE MARZO 2026</w:t>
            </w:r>
          </w:p>
        </w:tc>
      </w:tr>
      <w:tr w:rsidR="009361CB" w:rsidRPr="009361CB" w:rsidTr="009361CB">
        <w:trPr>
          <w:trHeight w:val="257"/>
          <w:jc w:val="center"/>
        </w:trPr>
        <w:tc>
          <w:tcPr>
            <w:tcW w:w="1114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361CB" w:rsidRPr="009361CB" w:rsidRDefault="009361CB" w:rsidP="009361C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361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D0053" w:rsidRDefault="008D005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80D4E" w:rsidRDefault="00280D4E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314BC" w:rsidRDefault="000314BC" w:rsidP="004D27DB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E60E4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inline distT="0" distB="0" distL="0" distR="0" wp14:anchorId="66F3EB47" wp14:editId="3695ED0B">
            <wp:extent cx="6332220" cy="48933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60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952" w:rsidRDefault="002F0952" w:rsidP="00450C15">
      <w:pPr>
        <w:spacing w:after="0" w:line="240" w:lineRule="auto"/>
      </w:pPr>
      <w:r>
        <w:separator/>
      </w:r>
    </w:p>
  </w:endnote>
  <w:endnote w:type="continuationSeparator" w:id="0">
    <w:p w:rsidR="002F0952" w:rsidRDefault="002F095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6B0414" wp14:editId="4D88506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952" w:rsidRDefault="002F0952" w:rsidP="00450C15">
      <w:pPr>
        <w:spacing w:after="0" w:line="240" w:lineRule="auto"/>
      </w:pPr>
      <w:r>
        <w:separator/>
      </w:r>
    </w:p>
  </w:footnote>
  <w:footnote w:type="continuationSeparator" w:id="0">
    <w:p w:rsidR="002F0952" w:rsidRDefault="002F095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5EF1D5" wp14:editId="571F0846">
              <wp:simplePos x="0" y="0"/>
              <wp:positionH relativeFrom="column">
                <wp:posOffset>-596265</wp:posOffset>
              </wp:positionH>
              <wp:positionV relativeFrom="paragraph">
                <wp:posOffset>-269240</wp:posOffset>
              </wp:positionV>
              <wp:extent cx="3905250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2AE9" w:rsidRDefault="009361CB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FRANCISCO</w:t>
                          </w:r>
                          <w:r w:rsidR="000314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EXPRESS</w:t>
                          </w:r>
                        </w:p>
                        <w:p w:rsidR="00B716EF" w:rsidRPr="000314BC" w:rsidRDefault="000314B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303</w:t>
                          </w:r>
                          <w:r w:rsidR="009361C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EF1D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307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" filled="f" stroked="f">
              <v:textbox>
                <w:txbxContent>
                  <w:p w:rsidR="006C2AE9" w:rsidRDefault="009361CB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FRANCISCO</w:t>
                    </w:r>
                    <w:r w:rsidR="000314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EXPRESS</w:t>
                    </w:r>
                  </w:p>
                  <w:p w:rsidR="00B716EF" w:rsidRPr="000314BC" w:rsidRDefault="000314B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303</w:t>
                    </w:r>
                    <w:r w:rsidR="009361C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-C2025/2026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8017A36" wp14:editId="7BBA500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59DA6EA" wp14:editId="7C192E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1FC017" wp14:editId="7619234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10.25pt;height:410.25pt" o:bullet="t">
        <v:imagedata r:id="rId1" o:title="clip_image001"/>
      </v:shape>
    </w:pict>
  </w:numPicBullet>
  <w:numPicBullet w:numPicBulletId="1">
    <w:pict>
      <v:shape id="_x0000_i109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7"/>
  </w:num>
  <w:num w:numId="3" w16cid:durableId="1062171561">
    <w:abstractNumId w:val="30"/>
  </w:num>
  <w:num w:numId="4" w16cid:durableId="204610184">
    <w:abstractNumId w:val="41"/>
  </w:num>
  <w:num w:numId="5" w16cid:durableId="239488712">
    <w:abstractNumId w:val="18"/>
  </w:num>
  <w:num w:numId="6" w16cid:durableId="294064390">
    <w:abstractNumId w:val="14"/>
  </w:num>
  <w:num w:numId="7" w16cid:durableId="998458902">
    <w:abstractNumId w:val="12"/>
  </w:num>
  <w:num w:numId="8" w16cid:durableId="136725809">
    <w:abstractNumId w:val="29"/>
  </w:num>
  <w:num w:numId="9" w16cid:durableId="1036614191">
    <w:abstractNumId w:val="11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37"/>
  </w:num>
  <w:num w:numId="14" w16cid:durableId="314922090">
    <w:abstractNumId w:val="45"/>
  </w:num>
  <w:num w:numId="15" w16cid:durableId="1888103575">
    <w:abstractNumId w:val="32"/>
  </w:num>
  <w:num w:numId="16" w16cid:durableId="2092197163">
    <w:abstractNumId w:val="36"/>
  </w:num>
  <w:num w:numId="17" w16cid:durableId="858156701">
    <w:abstractNumId w:val="3"/>
  </w:num>
  <w:num w:numId="18" w16cid:durableId="1379666781">
    <w:abstractNumId w:val="27"/>
  </w:num>
  <w:num w:numId="19" w16cid:durableId="754714964">
    <w:abstractNumId w:val="22"/>
  </w:num>
  <w:num w:numId="20" w16cid:durableId="1178545253">
    <w:abstractNumId w:val="15"/>
  </w:num>
  <w:num w:numId="21" w16cid:durableId="387924027">
    <w:abstractNumId w:val="17"/>
  </w:num>
  <w:num w:numId="22" w16cid:durableId="1494682557">
    <w:abstractNumId w:val="40"/>
  </w:num>
  <w:num w:numId="23" w16cid:durableId="1840845271">
    <w:abstractNumId w:val="34"/>
  </w:num>
  <w:num w:numId="24" w16cid:durableId="825824177">
    <w:abstractNumId w:val="8"/>
  </w:num>
  <w:num w:numId="25" w16cid:durableId="1914503658">
    <w:abstractNumId w:val="9"/>
  </w:num>
  <w:num w:numId="26" w16cid:durableId="1436755083">
    <w:abstractNumId w:val="39"/>
  </w:num>
  <w:num w:numId="27" w16cid:durableId="1418597712">
    <w:abstractNumId w:val="5"/>
  </w:num>
  <w:num w:numId="28" w16cid:durableId="1563826093">
    <w:abstractNumId w:val="20"/>
  </w:num>
  <w:num w:numId="29" w16cid:durableId="930889323">
    <w:abstractNumId w:val="2"/>
  </w:num>
  <w:num w:numId="30" w16cid:durableId="752094186">
    <w:abstractNumId w:val="33"/>
  </w:num>
  <w:num w:numId="31" w16cid:durableId="1135835544">
    <w:abstractNumId w:val="43"/>
  </w:num>
  <w:num w:numId="32" w16cid:durableId="71705712">
    <w:abstractNumId w:val="44"/>
  </w:num>
  <w:num w:numId="33" w16cid:durableId="403601227">
    <w:abstractNumId w:val="28"/>
  </w:num>
  <w:num w:numId="34" w16cid:durableId="1128665583">
    <w:abstractNumId w:val="25"/>
  </w:num>
  <w:num w:numId="35" w16cid:durableId="1360207225">
    <w:abstractNumId w:val="35"/>
  </w:num>
  <w:num w:numId="36" w16cid:durableId="1577786551">
    <w:abstractNumId w:val="6"/>
  </w:num>
  <w:num w:numId="37" w16cid:durableId="1290042171">
    <w:abstractNumId w:val="42"/>
  </w:num>
  <w:num w:numId="38" w16cid:durableId="1595088622">
    <w:abstractNumId w:val="10"/>
  </w:num>
  <w:num w:numId="39" w16cid:durableId="1921909935">
    <w:abstractNumId w:val="46"/>
  </w:num>
  <w:num w:numId="40" w16cid:durableId="553587070">
    <w:abstractNumId w:val="21"/>
  </w:num>
  <w:num w:numId="41" w16cid:durableId="392313525">
    <w:abstractNumId w:val="19"/>
  </w:num>
  <w:num w:numId="42" w16cid:durableId="1343973616">
    <w:abstractNumId w:val="38"/>
  </w:num>
  <w:num w:numId="43" w16cid:durableId="554005090">
    <w:abstractNumId w:val="24"/>
  </w:num>
  <w:num w:numId="44" w16cid:durableId="2021395248">
    <w:abstractNumId w:val="13"/>
  </w:num>
  <w:num w:numId="45" w16cid:durableId="497041667">
    <w:abstractNumId w:val="31"/>
  </w:num>
  <w:num w:numId="46" w16cid:durableId="1530995299">
    <w:abstractNumId w:val="23"/>
  </w:num>
  <w:num w:numId="47" w16cid:durableId="390156089">
    <w:abstractNumId w:val="26"/>
  </w:num>
  <w:num w:numId="48" w16cid:durableId="596717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B37AE"/>
    <w:rsid w:val="003C0126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5729"/>
    <w:rsid w:val="0055617B"/>
    <w:rsid w:val="00561B07"/>
    <w:rsid w:val="00564D1B"/>
    <w:rsid w:val="00566292"/>
    <w:rsid w:val="00566F7B"/>
    <w:rsid w:val="00592677"/>
    <w:rsid w:val="00593E86"/>
    <w:rsid w:val="005A6EE1"/>
    <w:rsid w:val="005B0F31"/>
    <w:rsid w:val="005B153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609E"/>
    <w:rsid w:val="00750C22"/>
    <w:rsid w:val="0075408D"/>
    <w:rsid w:val="00755980"/>
    <w:rsid w:val="00760F4A"/>
    <w:rsid w:val="00772BB6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36A64"/>
    <w:rsid w:val="00B36C6A"/>
    <w:rsid w:val="00B47722"/>
    <w:rsid w:val="00B4786E"/>
    <w:rsid w:val="00B500C3"/>
    <w:rsid w:val="00B55CCC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807C3"/>
    <w:rsid w:val="00C81E29"/>
    <w:rsid w:val="00C834CC"/>
    <w:rsid w:val="00C90AB1"/>
    <w:rsid w:val="00CB7C62"/>
    <w:rsid w:val="00CC16AE"/>
    <w:rsid w:val="00CC18B7"/>
    <w:rsid w:val="00CD4312"/>
    <w:rsid w:val="00CE1CC7"/>
    <w:rsid w:val="00CE7934"/>
    <w:rsid w:val="00CF4995"/>
    <w:rsid w:val="00CF6EEC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5CFF4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2025-03-19T22:43:00Z</dcterms:created>
  <dcterms:modified xsi:type="dcterms:W3CDTF">2025-03-19T22:43:00Z</dcterms:modified>
</cp:coreProperties>
</file>